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BDF2" w14:textId="769DB90B" w:rsidR="00B01910" w:rsidRDefault="000D03A1" w:rsidP="00F15038">
      <w:pPr>
        <w:rPr>
          <w:rFonts w:ascii="微軟正黑體" w:eastAsia="微軟正黑體" w:hAnsi="微軟正黑體"/>
          <w:b/>
        </w:rPr>
      </w:pPr>
      <w:r>
        <w:rPr>
          <w:rFonts w:ascii="微軟正黑體" w:eastAsia="微軟正黑體" w:hAnsi="微軟正黑體" w:hint="eastAsia"/>
          <w:b/>
        </w:rPr>
        <w:t>系統電</w:t>
      </w:r>
      <w:r w:rsidR="00DD08BE">
        <w:rPr>
          <w:rFonts w:ascii="微軟正黑體" w:eastAsia="微軟正黑體" w:hAnsi="微軟正黑體" w:hint="eastAsia"/>
          <w:b/>
        </w:rPr>
        <w:t>(</w:t>
      </w:r>
      <w:r w:rsidR="00766ACB">
        <w:rPr>
          <w:rFonts w:ascii="微軟正黑體" w:eastAsia="微軟正黑體" w:hAnsi="微軟正黑體" w:hint="eastAsia"/>
          <w:b/>
        </w:rPr>
        <w:t>530</w:t>
      </w:r>
      <w:r>
        <w:rPr>
          <w:rFonts w:ascii="微軟正黑體" w:eastAsia="微軟正黑體" w:hAnsi="微軟正黑體" w:hint="eastAsia"/>
          <w:b/>
        </w:rPr>
        <w:t>9</w:t>
      </w:r>
      <w:r w:rsidR="00426E78" w:rsidRPr="00426E78">
        <w:rPr>
          <w:rFonts w:ascii="微軟正黑體" w:eastAsia="微軟正黑體" w:hAnsi="微軟正黑體" w:hint="eastAsia"/>
          <w:b/>
        </w:rPr>
        <w:t>) –</w:t>
      </w:r>
      <w:r w:rsidR="00CC0A17">
        <w:rPr>
          <w:rFonts w:ascii="微軟正黑體" w:eastAsia="微軟正黑體" w:hAnsi="微軟正黑體" w:hint="eastAsia"/>
          <w:b/>
        </w:rPr>
        <w:t xml:space="preserve"> 202</w:t>
      </w:r>
      <w:r w:rsidR="00237D57">
        <w:rPr>
          <w:rFonts w:ascii="微軟正黑體" w:eastAsia="微軟正黑體" w:hAnsi="微軟正黑體" w:hint="eastAsia"/>
          <w:b/>
        </w:rPr>
        <w:t>6</w:t>
      </w:r>
      <w:r>
        <w:rPr>
          <w:rFonts w:ascii="微軟正黑體" w:eastAsia="微軟正黑體" w:hAnsi="微軟正黑體" w:hint="eastAsia"/>
          <w:b/>
        </w:rPr>
        <w:t>1007法說會</w:t>
      </w:r>
      <w:r w:rsidR="002E6260">
        <w:rPr>
          <w:rFonts w:ascii="微軟正黑體" w:eastAsia="微軟正黑體" w:hAnsi="微軟正黑體" w:hint="eastAsia"/>
          <w:b/>
        </w:rPr>
        <w:t>摘要</w:t>
      </w:r>
    </w:p>
    <w:p w14:paraId="1269A0D8" w14:textId="77777777" w:rsidR="00632E2D" w:rsidRPr="0054232F" w:rsidRDefault="00632E2D" w:rsidP="00632E2D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 w:rsidRPr="0054232F">
        <w:rPr>
          <w:rFonts w:ascii="微軟正黑體" w:eastAsia="微軟正黑體" w:hAnsi="微軟正黑體" w:cs="Times New Roman" w:hint="eastAsia"/>
          <w:b/>
          <w:color w:val="0000FF"/>
          <w:kern w:val="2"/>
        </w:rPr>
        <w:t>投顧觀點</w:t>
      </w:r>
    </w:p>
    <w:p w14:paraId="36263570" w14:textId="60F2634F" w:rsidR="000F004E" w:rsidRPr="00520054" w:rsidRDefault="000F004E" w:rsidP="00520054">
      <w:pPr>
        <w:pStyle w:val="Web"/>
        <w:numPr>
          <w:ilvl w:val="0"/>
          <w:numId w:val="34"/>
        </w:numPr>
        <w:spacing w:line="360" w:lineRule="exact"/>
        <w:rPr>
          <w:rFonts w:ascii="微軟正黑體" w:eastAsia="微軟正黑體" w:hAnsi="微軟正黑體" w:cs="Times New Roman"/>
          <w:kern w:val="2"/>
        </w:rPr>
      </w:pPr>
      <w:r>
        <w:rPr>
          <w:rFonts w:ascii="微軟正黑體" w:eastAsia="微軟正黑體" w:hAnsi="微軟正黑體" w:cs="Times New Roman" w:hint="eastAsia"/>
          <w:kern w:val="2"/>
        </w:rPr>
        <w:t>展望2026年，</w:t>
      </w:r>
      <w:r w:rsidR="00A25BA8">
        <w:rPr>
          <w:rFonts w:ascii="微軟正黑體" w:eastAsia="微軟正黑體" w:hAnsi="微軟正黑體" w:cs="Times New Roman" w:hint="eastAsia"/>
          <w:kern w:val="2"/>
        </w:rPr>
        <w:t>管理層</w:t>
      </w:r>
      <w:r w:rsidR="0077687F">
        <w:rPr>
          <w:rFonts w:ascii="微軟正黑體" w:eastAsia="微軟正黑體" w:hAnsi="微軟正黑體" w:cs="Times New Roman" w:hint="eastAsia"/>
          <w:kern w:val="2"/>
        </w:rPr>
        <w:t>表示10月將有望出mini UPS 11KW，預計1H27</w:t>
      </w:r>
      <w:r w:rsidR="00520054">
        <w:rPr>
          <w:rFonts w:ascii="微軟正黑體" w:eastAsia="微軟正黑體" w:hAnsi="微軟正黑體" w:cs="Times New Roman" w:hint="eastAsia"/>
          <w:kern w:val="2"/>
        </w:rPr>
        <w:t>將出3KW，2027年將出5.5KW，管理層預期</w:t>
      </w:r>
      <w:r w:rsidR="00520054">
        <w:rPr>
          <w:rFonts w:ascii="微軟正黑體" w:eastAsia="微軟正黑體" w:hAnsi="微軟正黑體" w:cs="Times New Roman"/>
          <w:kern w:val="2"/>
        </w:rPr>
        <w:t>T</w:t>
      </w:r>
      <w:r w:rsidR="00520054">
        <w:rPr>
          <w:rFonts w:ascii="微軟正黑體" w:eastAsia="微軟正黑體" w:hAnsi="微軟正黑體" w:cs="Times New Roman" w:hint="eastAsia"/>
          <w:kern w:val="2"/>
        </w:rPr>
        <w:t>PMS</w:t>
      </w:r>
      <w:r w:rsidR="00520054" w:rsidRPr="0077687F">
        <w:rPr>
          <w:rFonts w:ascii="微軟正黑體" w:eastAsia="微軟正黑體" w:hAnsi="微軟正黑體"/>
        </w:rPr>
        <w:t>明年可能持平或小幅成長</w:t>
      </w:r>
      <w:r w:rsidR="00520054">
        <w:rPr>
          <w:rFonts w:ascii="微軟正黑體" w:eastAsia="微軟正黑體" w:hAnsi="微軟正黑體" w:hint="eastAsia"/>
        </w:rPr>
        <w:t>，工業與能源大幅成長</w:t>
      </w:r>
      <w:r w:rsidR="008F5672" w:rsidRPr="00520054">
        <w:rPr>
          <w:rFonts w:ascii="微軟正黑體" w:eastAsia="微軟正黑體" w:hAnsi="微軟正黑體" w:cs="Times New Roman" w:hint="eastAsia"/>
          <w:kern w:val="2"/>
        </w:rPr>
        <w:t>。</w:t>
      </w:r>
    </w:p>
    <w:p w14:paraId="7A6FCABB" w14:textId="6AE431DC" w:rsidR="00632E2D" w:rsidRPr="0054232F" w:rsidRDefault="00632E2D" w:rsidP="00632E2D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 w:rsidRPr="0054232F">
        <w:rPr>
          <w:rFonts w:ascii="微軟正黑體" w:eastAsia="微軟正黑體" w:hAnsi="微軟正黑體" w:cs="Times New Roman" w:hint="eastAsia"/>
          <w:b/>
          <w:color w:val="0000FF"/>
          <w:kern w:val="2"/>
        </w:rPr>
        <w:t>重點摘要</w:t>
      </w:r>
    </w:p>
    <w:p w14:paraId="17B47A08" w14:textId="4C54DB85" w:rsidR="0077687F" w:rsidRDefault="0077687F" w:rsidP="0077687F">
      <w:pPr>
        <w:pStyle w:val="Web"/>
        <w:numPr>
          <w:ilvl w:val="0"/>
          <w:numId w:val="22"/>
        </w:numPr>
        <w:spacing w:line="360" w:lineRule="exact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Times New Roman" w:hint="eastAsia"/>
          <w:bCs/>
          <w:color w:val="000000" w:themeColor="text1"/>
          <w:kern w:val="2"/>
        </w:rPr>
        <w:t>毛利率今年23-24%，明年約提升</w:t>
      </w:r>
      <w:r w:rsidRPr="0077687F">
        <w:rPr>
          <w:rFonts w:ascii="微軟正黑體" w:eastAsia="微軟正黑體" w:hAnsi="微軟正黑體"/>
        </w:rPr>
        <w:t>2 至 3 個百分點</w:t>
      </w:r>
      <w:r>
        <w:rPr>
          <w:rFonts w:ascii="微軟正黑體" w:eastAsia="微軟正黑體" w:hAnsi="微軟正黑體" w:hint="eastAsia"/>
        </w:rPr>
        <w:t>。</w:t>
      </w:r>
    </w:p>
    <w:p w14:paraId="711FE26D" w14:textId="77099014" w:rsidR="0077687F" w:rsidRPr="0077687F" w:rsidRDefault="0077687F" w:rsidP="0077687F">
      <w:pPr>
        <w:pStyle w:val="aff7"/>
        <w:numPr>
          <w:ilvl w:val="0"/>
          <w:numId w:val="22"/>
        </w:numPr>
        <w:spacing w:line="360" w:lineRule="exac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2Q26營收為8.97億，毛利率為22.2</w:t>
      </w:r>
      <w:r>
        <w:rPr>
          <w:rFonts w:ascii="微軟正黑體" w:eastAsia="微軟正黑體" w:hAnsi="微軟正黑體"/>
        </w:rPr>
        <w:t>%</w:t>
      </w:r>
      <w:r>
        <w:rPr>
          <w:rFonts w:ascii="微軟正黑體" w:eastAsia="微軟正黑體" w:hAnsi="微軟正黑體" w:hint="eastAsia"/>
        </w:rPr>
        <w:t>，營益率為-7.2%，</w:t>
      </w:r>
      <w:r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>PS為 -0.02元。</w:t>
      </w:r>
    </w:p>
    <w:p w14:paraId="0395BCC9" w14:textId="1EAAF9A8" w:rsidR="00632E2D" w:rsidRPr="0054232F" w:rsidRDefault="009A7071" w:rsidP="00632E2D">
      <w:pPr>
        <w:pStyle w:val="Web"/>
        <w:spacing w:line="360" w:lineRule="exact"/>
        <w:rPr>
          <w:rFonts w:ascii="微軟正黑體" w:eastAsia="微軟正黑體" w:hAnsi="微軟正黑體" w:cs="Times New Roman"/>
          <w:b/>
          <w:color w:val="0000FF"/>
          <w:kern w:val="2"/>
        </w:rPr>
      </w:pPr>
      <w:r>
        <w:rPr>
          <w:rFonts w:ascii="微軟正黑體" w:eastAsia="微軟正黑體" w:hAnsi="微軟正黑體" w:cs="Times New Roman" w:hint="eastAsia"/>
          <w:b/>
          <w:color w:val="0000FF"/>
          <w:kern w:val="2"/>
        </w:rPr>
        <w:t>YT</w:t>
      </w:r>
      <w:r w:rsidR="000D03A1">
        <w:rPr>
          <w:rFonts w:ascii="微軟正黑體" w:eastAsia="微軟正黑體" w:hAnsi="微軟正黑體" w:cs="Times New Roman" w:hint="eastAsia"/>
          <w:b/>
          <w:color w:val="0000FF"/>
          <w:kern w:val="2"/>
        </w:rPr>
        <w:t>2Q26</w:t>
      </w:r>
      <w:r w:rsidR="00632E2D" w:rsidRPr="0054232F">
        <w:rPr>
          <w:rFonts w:ascii="微軟正黑體" w:eastAsia="微軟正黑體" w:hAnsi="微軟正黑體" w:cs="Times New Roman" w:hint="eastAsia"/>
          <w:b/>
          <w:color w:val="0000FF"/>
          <w:kern w:val="2"/>
        </w:rPr>
        <w:t>營運成果</w:t>
      </w:r>
    </w:p>
    <w:p w14:paraId="2B91B9C0" w14:textId="70C9BF26" w:rsidR="000D03A1" w:rsidRDefault="000D03A1" w:rsidP="000D03A1">
      <w:pPr>
        <w:pStyle w:val="aff7"/>
        <w:numPr>
          <w:ilvl w:val="0"/>
          <w:numId w:val="2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2Q26營收為8.97億，毛利率為22.2</w:t>
      </w:r>
      <w:r>
        <w:rPr>
          <w:rFonts w:ascii="微軟正黑體" w:eastAsia="微軟正黑體" w:hAnsi="微軟正黑體"/>
        </w:rPr>
        <w:t>%</w:t>
      </w:r>
      <w:r>
        <w:rPr>
          <w:rFonts w:ascii="微軟正黑體" w:eastAsia="微軟正黑體" w:hAnsi="微軟正黑體" w:hint="eastAsia"/>
        </w:rPr>
        <w:t>，營益率為-7.2%，</w:t>
      </w:r>
      <w:r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>PS為</w:t>
      </w:r>
      <w:r w:rsidR="00C4025E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-0.02元。</w:t>
      </w:r>
    </w:p>
    <w:p w14:paraId="4EBF31CB" w14:textId="1B57596F" w:rsidR="00944140" w:rsidRPr="000D03A1" w:rsidRDefault="00C4025E" w:rsidP="000D03A1">
      <w:pPr>
        <w:pStyle w:val="aff7"/>
        <w:numPr>
          <w:ilvl w:val="0"/>
          <w:numId w:val="2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1H26 TPMS 46%、工業電腦 38%、能源16%。</w:t>
      </w:r>
    </w:p>
    <w:p w14:paraId="52D91822" w14:textId="6E2EB67D" w:rsidR="00BB0D83" w:rsidRPr="000A5B5F" w:rsidRDefault="00237D57" w:rsidP="001570C7">
      <w:pPr>
        <w:pStyle w:val="Web"/>
        <w:spacing w:line="360" w:lineRule="exact"/>
        <w:jc w:val="both"/>
        <w:rPr>
          <w:rFonts w:ascii="微軟正黑體" w:eastAsia="微軟正黑體" w:hAnsi="微軟正黑體" w:cs="Times New Roman"/>
          <w:bCs/>
          <w:color w:val="000000" w:themeColor="text1"/>
          <w:kern w:val="2"/>
        </w:rPr>
      </w:pPr>
      <w:r>
        <w:rPr>
          <w:rFonts w:ascii="微軟正黑體" w:eastAsia="微軟正黑體" w:hAnsi="微軟正黑體" w:cs="Times New Roman" w:hint="eastAsia"/>
          <w:b/>
          <w:color w:val="0000FF"/>
          <w:kern w:val="2"/>
        </w:rPr>
        <w:t>未來展望</w:t>
      </w:r>
    </w:p>
    <w:p w14:paraId="689280C1" w14:textId="370C3313" w:rsidR="00766ACB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今年</w:t>
      </w:r>
      <w:r w:rsidRPr="0077687F">
        <w:rPr>
          <w:rFonts w:ascii="微軟正黑體" w:eastAsia="微軟正黑體" w:hAnsi="微軟正黑體"/>
        </w:rPr>
        <w:t>毛利率目前維持在 23% 至 24%。基於 TPMS 生產線、BBU 生產線及無人機與強固電腦的半自動生產線，大部分資本投資已陸續完成。我們將複製 2018 至 2019 年的產線規劃，預留三至四成提供客戶擴充產能。理論上，明年毛利率有望較今年提升 2 至 3 個百分點。資本投資已於先前完成，若需再投資，將針對 2028 至 2029 年產能擴充。明年毛利率預期持續上升。</w:t>
      </w:r>
    </w:p>
    <w:p w14:paraId="07E38979" w14:textId="6CDB970E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BBU</w:t>
      </w:r>
      <w:r w:rsidRPr="0077687F">
        <w:rPr>
          <w:rFonts w:ascii="微軟正黑體" w:eastAsia="微軟正黑體" w:hAnsi="微軟正黑體"/>
        </w:rPr>
        <w:t>前三季尚未真正放量，第四季才開始。這些客戶將於第四季及明年第一季陸續量產。營收不會突然在一個月內暴增數億元，雖然動能存在，預計將逐月增加數千萬元，第二、三、四個月開始達到億元，逐步提升至 1.5 至 2 億元。未來三至六個月可望看到此動能。</w:t>
      </w:r>
    </w:p>
    <w:p w14:paraId="69E73264" w14:textId="2CB6D051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77687F">
        <w:rPr>
          <w:rFonts w:ascii="微軟正黑體" w:eastAsia="微軟正黑體" w:hAnsi="微軟正黑體"/>
        </w:rPr>
        <w:t>強固電腦今年大約比去年成長一倍，尚未包含無人機的放量。明年預計還有約 50% 的額外成長動能。胎壓偵測器方面，前年出貨約 1000 萬顆，去年約 800 多萬顆，今年約 600 到 700 萬顆，明年可能持平或小幅成長。</w:t>
      </w:r>
    </w:p>
    <w:p w14:paraId="721B3707" w14:textId="28D19E34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77687F">
        <w:rPr>
          <w:rFonts w:ascii="微軟正黑體" w:eastAsia="微軟正黑體" w:hAnsi="微軟正黑體"/>
        </w:rPr>
        <w:t>能源產品資料中心單位預計明年相較今年，業績將成長兩到三倍，運氣好且條件配合下，甚至有機會達到四到五倍以上。</w:t>
      </w:r>
    </w:p>
    <w:p w14:paraId="604EF31F" w14:textId="44A59195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77687F">
        <w:rPr>
          <w:rFonts w:ascii="微軟正黑體" w:eastAsia="微軟正黑體" w:hAnsi="微軟正黑體"/>
        </w:rPr>
        <w:t>mini UPS BBU 預計十月開始出貨。過去幾個月我們的 5.5kW 產品因為一些規範測試而稍有延誤。由於空間有限，直到最近才解決主要問題。至於 3kW 是臨時搶到的案子，預計約在 2027 年第一季量產。</w:t>
      </w:r>
    </w:p>
    <w:p w14:paraId="782C909E" w14:textId="28C6F373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77687F">
        <w:rPr>
          <w:rFonts w:ascii="微軟正黑體" w:eastAsia="微軟正黑體" w:hAnsi="微軟正黑體"/>
        </w:rPr>
        <w:lastRenderedPageBreak/>
        <w:t>BBU 今年基期極低，預期可翻三至五倍成長。基本上對明年導入新客戶抱有期待。我認為開始有新案子 kick</w:t>
      </w:r>
      <w:r>
        <w:rPr>
          <w:rFonts w:ascii="微軟正黑體" w:eastAsia="微軟正黑體" w:hAnsi="微軟正黑體" w:hint="eastAsia"/>
        </w:rPr>
        <w:t xml:space="preserve"> </w:t>
      </w:r>
      <w:r w:rsidRPr="0077687F">
        <w:rPr>
          <w:rFonts w:ascii="微軟正黑體" w:eastAsia="微軟正黑體" w:hAnsi="微軟正黑體"/>
        </w:rPr>
        <w:t>off，兩到三個案子是很正常的。但開發週期方面，量產大概很可能是一個 18 個月加 18 個月。</w:t>
      </w:r>
    </w:p>
    <w:p w14:paraId="2081A5EB" w14:textId="197C59BF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工業</w:t>
      </w:r>
      <w:r w:rsidRPr="0077687F">
        <w:rPr>
          <w:rFonts w:ascii="微軟正黑體" w:eastAsia="微軟正黑體" w:hAnsi="微軟正黑體"/>
        </w:rPr>
        <w:t>大概有三種不同的生意模式：第一是 AI 算力模組，接著是無人載具地面控制，第三是無人機的整機製造與銷售。因為單價差異非常大，AI 算力模組算是一個模組或元件，所以單價無法與 GCS 或無人載具整機相比，但它是核心，是未來無人載具 Edge AI 的核心。以 2027 年來看，營收比例大約是 AI 算力模組為 1，GCS 約 3，整機製造也約 3，比例約為 1 比 3 比 3。雖然長期來看是 1 比 3 比 3，但 AI 算力模組在無人載具和無人機領域非常重要。營收大幅成長主要來自 GCS 地面控制跟整機製造。</w:t>
      </w:r>
    </w:p>
    <w:p w14:paraId="56820F1D" w14:textId="1D027FFD" w:rsidR="0077687F" w:rsidRDefault="0077687F" w:rsidP="000D03A1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77687F">
        <w:rPr>
          <w:rFonts w:ascii="微軟正黑體" w:eastAsia="微軟正黑體" w:hAnsi="微軟正黑體"/>
        </w:rPr>
        <w:t>無人機有新專案正在洽談中，且持續進行中。這些新專案都需要時間開發和驗證，明年營收貢獻會比較少。若以工業電腦事業單位來看，明年無人機相關產品佔比約 20% 以上。</w:t>
      </w:r>
    </w:p>
    <w:p w14:paraId="2C59FB06" w14:textId="378005D8" w:rsidR="0077687F" w:rsidRPr="0077687F" w:rsidRDefault="0077687F" w:rsidP="0077687F">
      <w:pPr>
        <w:pStyle w:val="aff7"/>
        <w:numPr>
          <w:ilvl w:val="0"/>
          <w:numId w:val="32"/>
        </w:numPr>
        <w:spacing w:line="360" w:lineRule="exact"/>
        <w:ind w:leftChars="0" w:left="482" w:hanging="482"/>
        <w:rPr>
          <w:rFonts w:ascii="微軟正黑體" w:eastAsia="微軟正黑體" w:hAnsi="微軟正黑體" w:hint="eastAsia"/>
        </w:rPr>
      </w:pPr>
      <w:r w:rsidRPr="0077687F">
        <w:rPr>
          <w:rFonts w:ascii="微軟正黑體" w:eastAsia="微軟正黑體" w:hAnsi="微軟正黑體"/>
        </w:rPr>
        <w:t>目前台灣已有兩條全自動線、一條半自動線，半自動線主要因新專案持續，需要做調整。明年</w:t>
      </w:r>
      <w:r>
        <w:rPr>
          <w:rFonts w:ascii="微軟正黑體" w:eastAsia="微軟正黑體" w:hAnsi="微軟正黑體" w:hint="eastAsia"/>
        </w:rPr>
        <w:t>可</w:t>
      </w:r>
      <w:r w:rsidRPr="0077687F">
        <w:rPr>
          <w:rFonts w:ascii="微軟正黑體" w:eastAsia="微軟正黑體" w:hAnsi="微軟正黑體"/>
        </w:rPr>
        <w:t>能會增加 3 到 4 條生產線。</w:t>
      </w:r>
    </w:p>
    <w:sectPr w:rsidR="0077687F" w:rsidRPr="0077687F" w:rsidSect="00F1267E">
      <w:headerReference w:type="default" r:id="rId7"/>
      <w:footerReference w:type="default" r:id="rId8"/>
      <w:type w:val="continuous"/>
      <w:pgSz w:w="11906" w:h="16838"/>
      <w:pgMar w:top="851" w:right="851" w:bottom="851" w:left="851" w:header="0" w:footer="567" w:gutter="0"/>
      <w:pgNumType w:start="1"/>
      <w:cols w:space="720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2345" w14:textId="77777777" w:rsidR="00A42A1E" w:rsidRDefault="00A42A1E">
      <w:r>
        <w:separator/>
      </w:r>
    </w:p>
  </w:endnote>
  <w:endnote w:type="continuationSeparator" w:id="0">
    <w:p w14:paraId="52DC5343" w14:textId="77777777" w:rsidR="00A42A1E" w:rsidRDefault="00A4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楷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36B2" w14:textId="77777777" w:rsidR="00F15038" w:rsidRDefault="00F15038" w:rsidP="00F15038">
    <w:pPr>
      <w:tabs>
        <w:tab w:val="center" w:pos="4153"/>
        <w:tab w:val="right" w:pos="8306"/>
      </w:tabs>
      <w:snapToGrid w:val="0"/>
      <w:ind w:right="-2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="微軟正黑體" w:eastAsia="微軟正黑體" w:hAnsi="微軟正黑體" w:hint="eastAsia"/>
        <w:color w:val="FF0000"/>
        <w:sz w:val="16"/>
        <w:szCs w:val="16"/>
      </w:rPr>
      <w:t>本項研究報告僅提供本公司會員參酌，且純粹屬於研究性質，並不保證報告內容的完整性與精確性，亦完全無意影響客戶買賣股票的任何投資決定。報告中的各項意見與預測，是得自於本公司信任為可靠的來源，受到特定的判斷日期之時效性限制，若嗣後有任何變動，本公司不做預告，也不會主動更新。投資人做任何決策時，必須自行謹慎評估相關風險，並就投資的結果自行負責。本研究報告的著作權為華南投顧所有，嚴禁抄襲、引用、對外傳送或轉載。</w:t>
    </w:r>
  </w:p>
  <w:p w14:paraId="1120489F" w14:textId="77777777" w:rsidR="00F15038" w:rsidRDefault="00000000" w:rsidP="00F15038">
    <w:pPr>
      <w:tabs>
        <w:tab w:val="center" w:pos="4153"/>
        <w:tab w:val="right" w:pos="8306"/>
      </w:tabs>
      <w:snapToGrid w:val="0"/>
      <w:ind w:right="400"/>
      <w:jc w:val="center"/>
      <w:rPr>
        <w:rFonts w:ascii="Calibri" w:eastAsia="華康中圓體" w:hAnsi="Calibri"/>
        <w:b/>
        <w:color w:val="640000"/>
        <w:sz w:val="20"/>
        <w:szCs w:val="20"/>
      </w:rPr>
    </w:pPr>
    <w:r>
      <w:rPr>
        <w:rFonts w:asciiTheme="minorHAnsi" w:eastAsiaTheme="minorEastAsia" w:hAnsiTheme="minorHAnsi" w:cstheme="minorBidi"/>
        <w:noProof/>
        <w:szCs w:val="22"/>
      </w:rPr>
      <w:pict w14:anchorId="03212979">
        <v:rect id="矩形 12" o:spid="_x0000_s1029" style="position:absolute;left:0;text-align:left;margin-left:-13.3pt;margin-top:4.35pt;width:538.6pt;height:2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" fillcolor="#c00000" stroked="f"/>
      </w:pict>
    </w:r>
  </w:p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6096"/>
      <w:gridCol w:w="1559"/>
      <w:gridCol w:w="2657"/>
    </w:tblGrid>
    <w:tr w:rsidR="00F15038" w14:paraId="6DB782DE" w14:textId="77777777" w:rsidTr="00F15038">
      <w:trPr>
        <w:cantSplit/>
      </w:trPr>
      <w:tc>
        <w:tcPr>
          <w:tcW w:w="6096" w:type="dxa"/>
          <w:vAlign w:val="center"/>
          <w:hideMark/>
        </w:tcPr>
        <w:p w14:paraId="1E8EBC34" w14:textId="77777777" w:rsidR="00F15038" w:rsidRDefault="00F15038" w:rsidP="00F15038">
          <w:pPr>
            <w:widowControl/>
            <w:jc w:val="both"/>
            <w:rPr>
              <w:rFonts w:ascii="微軟正黑體" w:eastAsia="微軟正黑體" w:hAnsi="微軟正黑體" w:cs="新細明體"/>
              <w:color w:val="FF0000"/>
              <w:kern w:val="0"/>
              <w:sz w:val="16"/>
              <w:szCs w:val="14"/>
            </w:rPr>
          </w:pPr>
          <w:r>
            <w:rPr>
              <w:rFonts w:ascii="微軟正黑體" w:eastAsia="微軟正黑體" w:hAnsi="微軟正黑體" w:cs="新細明體" w:hint="eastAsia"/>
              <w:color w:val="FF0000"/>
              <w:kern w:val="0"/>
              <w:sz w:val="16"/>
              <w:szCs w:val="14"/>
            </w:rPr>
            <w:t>本資料之內容，本公司已力求其正確性，惟純屬研究性質，投資人應審慎考量投資風險，本公司不負任何法律責任。本圖文非經同意請勿轉載，版權所有，翻印必究。</w:t>
          </w:r>
        </w:p>
      </w:tc>
      <w:tc>
        <w:tcPr>
          <w:tcW w:w="1559" w:type="dxa"/>
          <w:vAlign w:val="center"/>
          <w:hideMark/>
        </w:tcPr>
        <w:p w14:paraId="64D6D275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center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rFonts w:ascii="微軟正黑體" w:eastAsia="微軟正黑體" w:hAnsi="微軟正黑體" w:hint="eastAsia"/>
              <w:sz w:val="20"/>
              <w:szCs w:val="20"/>
            </w:rPr>
            <w:t>第</w:t>
          </w:r>
          <w:r w:rsidR="00D46B41">
            <w:rPr>
              <w:rFonts w:ascii="微軟正黑體" w:eastAsia="微軟正黑體" w:hAnsi="微軟正黑體" w:hint="eastAsia"/>
              <w:sz w:val="20"/>
              <w:szCs w:val="20"/>
            </w:rPr>
            <w:fldChar w:fldCharType="begin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instrText>PAGE   \* MERGEFORMAT</w:instrText>
          </w:r>
          <w:r w:rsidR="00D46B41">
            <w:rPr>
              <w:rFonts w:ascii="微軟正黑體" w:eastAsia="微軟正黑體" w:hAnsi="微軟正黑體" w:hint="eastAsia"/>
              <w:sz w:val="20"/>
              <w:szCs w:val="20"/>
            </w:rPr>
            <w:fldChar w:fldCharType="separate"/>
          </w:r>
          <w:r w:rsidR="00440718" w:rsidRPr="00440718">
            <w:rPr>
              <w:rFonts w:ascii="微軟正黑體" w:eastAsia="微軟正黑體" w:hAnsi="微軟正黑體"/>
              <w:noProof/>
              <w:sz w:val="20"/>
              <w:szCs w:val="20"/>
              <w:lang w:val="zh-TW"/>
            </w:rPr>
            <w:t>2</w:t>
          </w:r>
          <w:r w:rsidR="00D46B41">
            <w:rPr>
              <w:rFonts w:ascii="微軟正黑體" w:eastAsia="微軟正黑體" w:hAnsi="微軟正黑體" w:hint="eastAsia"/>
              <w:sz w:val="20"/>
              <w:szCs w:val="20"/>
            </w:rPr>
            <w:fldChar w:fldCharType="end"/>
          </w:r>
          <w:r>
            <w:rPr>
              <w:rFonts w:ascii="微軟正黑體" w:eastAsia="微軟正黑體" w:hAnsi="微軟正黑體" w:hint="eastAsia"/>
              <w:sz w:val="20"/>
              <w:szCs w:val="20"/>
            </w:rPr>
            <w:t>頁</w:t>
          </w:r>
        </w:p>
      </w:tc>
      <w:tc>
        <w:tcPr>
          <w:tcW w:w="2657" w:type="dxa"/>
          <w:vAlign w:val="center"/>
          <w:hideMark/>
        </w:tcPr>
        <w:p w14:paraId="2054BBDB" w14:textId="77777777" w:rsidR="00F15038" w:rsidRDefault="00F15038" w:rsidP="00F15038">
          <w:pPr>
            <w:tabs>
              <w:tab w:val="center" w:pos="4153"/>
              <w:tab w:val="right" w:pos="8306"/>
            </w:tabs>
            <w:snapToGrid w:val="0"/>
            <w:ind w:right="400"/>
            <w:jc w:val="right"/>
            <w:rPr>
              <w:rFonts w:ascii="Calibri" w:eastAsia="華康中圓體" w:hAnsi="Calibri"/>
              <w:b/>
              <w:sz w:val="18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2A40B62A" wp14:editId="0F992D60">
                <wp:extent cx="1435100" cy="318770"/>
                <wp:effectExtent l="0" t="0" r="0" b="5080"/>
                <wp:docPr id="11" name="圖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圖片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4247556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ind w:right="403"/>
      <w:jc w:val="center"/>
      <w:rPr>
        <w:rFonts w:ascii="Calibri" w:eastAsia="華康中圓體" w:hAnsi="Calibri"/>
        <w:b/>
        <w:sz w:val="18"/>
        <w:szCs w:val="20"/>
      </w:rPr>
    </w:pPr>
  </w:p>
  <w:p w14:paraId="75B6334A" w14:textId="77777777" w:rsidR="00F15038" w:rsidRDefault="00F15038" w:rsidP="00F15038">
    <w:pPr>
      <w:tabs>
        <w:tab w:val="center" w:pos="4153"/>
        <w:tab w:val="right" w:pos="8306"/>
      </w:tabs>
      <w:snapToGrid w:val="0"/>
      <w:spacing w:line="20" w:lineRule="exact"/>
      <w:rPr>
        <w:sz w:val="20"/>
        <w:szCs w:val="20"/>
      </w:rPr>
    </w:pPr>
  </w:p>
  <w:p w14:paraId="69DA8FEC" w14:textId="77777777" w:rsidR="00F15038" w:rsidRDefault="00F15038" w:rsidP="00F15038">
    <w:pPr>
      <w:pStyle w:val="aff"/>
      <w:spacing w:line="20" w:lineRule="exact"/>
      <w:rPr>
        <w:rFonts w:asciiTheme="minorHAnsi" w:eastAsiaTheme="minorEastAsia" w:hAnsiTheme="minorHAnsi" w:cstheme="minorBidi"/>
      </w:rPr>
    </w:pPr>
  </w:p>
  <w:p w14:paraId="00D03C43" w14:textId="77777777" w:rsidR="00FE39F6" w:rsidRPr="00F15038" w:rsidRDefault="00FE39F6" w:rsidP="00F15038">
    <w:pPr>
      <w:pStyle w:val="aff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08F99" w14:textId="77777777" w:rsidR="00A42A1E" w:rsidRDefault="00A42A1E">
      <w:r>
        <w:separator/>
      </w:r>
    </w:p>
  </w:footnote>
  <w:footnote w:type="continuationSeparator" w:id="0">
    <w:p w14:paraId="7E4DE3A9" w14:textId="77777777" w:rsidR="00A42A1E" w:rsidRDefault="00A42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F1AC9" w14:textId="77777777" w:rsidR="00391FB4" w:rsidRDefault="00000000">
    <w:pPr>
      <w:pStyle w:val="afd"/>
      <w:ind w:firstLineChars="200" w:firstLine="721"/>
      <w:rPr>
        <w:rFonts w:ascii="新細明體" w:hAnsi="新細明體"/>
        <w:b/>
        <w:spacing w:val="-6"/>
        <w:sz w:val="36"/>
        <w:szCs w:val="36"/>
      </w:rPr>
    </w:pPr>
    <w:r>
      <w:rPr>
        <w:rFonts w:ascii="新細明體" w:hAnsi="新細明體"/>
        <w:b/>
        <w:noProof/>
        <w:spacing w:val="-6"/>
        <w:sz w:val="36"/>
        <w:szCs w:val="36"/>
      </w:rPr>
      <w:pict w14:anchorId="0103E3C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6" type="#_x0000_t202" style="position:absolute;left:0;text-align:left;margin-left:-23.5pt;margin-top:20.5pt;width:194.9pt;height:49.3pt;z-index:25165619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" filled="f" stroked="f">
          <v:textbox style="mso-fit-shape-to-text:t">
            <w:txbxContent>
              <w:p w14:paraId="026E6444" w14:textId="77777777" w:rsidR="00391FB4" w:rsidRDefault="00DD2A26">
                <w:pPr>
                  <w:rPr>
                    <w:rFonts w:ascii="微軟正黑體" w:eastAsia="微軟正黑體" w:hAnsi="微軟正黑體"/>
                    <w:b/>
                    <w:bCs/>
                    <w:color w:val="FFFFFF"/>
                  </w:rPr>
                </w:pPr>
                <w:r>
                  <w:rPr>
                    <w:rFonts w:ascii="新細明體" w:hAnsi="新細明體" w:hint="eastAsia"/>
                    <w:b/>
                    <w:bCs/>
                    <w:noProof/>
                    <w:color w:val="FFFFFF"/>
                    <w:spacing w:val="-6"/>
                    <w:sz w:val="36"/>
                    <w:szCs w:val="36"/>
                  </w:rPr>
                  <w:drawing>
                    <wp:inline distT="0" distB="0" distL="0" distR="0" wp14:anchorId="25566825" wp14:editId="7EE61B98">
                      <wp:extent cx="2241862" cy="534670"/>
                      <wp:effectExtent l="0" t="0" r="6350" b="0"/>
                      <wp:docPr id="9" name="圖片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 descr="華南投顧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41862" cy="534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新細明體" w:hAnsi="新細明體"/>
        <w:b/>
        <w:bCs/>
        <w:noProof/>
        <w:spacing w:val="-6"/>
        <w:sz w:val="36"/>
        <w:szCs w:val="36"/>
      </w:rPr>
      <w:pict w14:anchorId="0D468D16">
        <v:shape id="Text Box 2" o:spid="_x0000_s1027" type="#_x0000_t202" style="position:absolute;left:0;text-align:left;margin-left:-63pt;margin-top:-38.25pt;width:666pt;height:134.7pt;z-index:-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" stroked="f">
          <v:textbox style="mso-fit-shape-to-text:t">
            <w:txbxContent>
              <w:p w14:paraId="5C3034B8" w14:textId="77777777" w:rsidR="00391FB4" w:rsidRDefault="00DD2A26">
                <w:r>
                  <w:rPr>
                    <w:noProof/>
                  </w:rPr>
                  <w:drawing>
                    <wp:inline distT="0" distB="0" distL="0" distR="0" wp14:anchorId="5CBD9359" wp14:editId="6FCAA45B">
                      <wp:extent cx="8327589" cy="1614805"/>
                      <wp:effectExtent l="0" t="0" r="0" b="4445"/>
                      <wp:docPr id="8" name="圖片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327589" cy="1614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  <w:p w14:paraId="1EF36A7C" w14:textId="77777777" w:rsidR="00391FB4" w:rsidRDefault="00000000">
    <w:pPr>
      <w:pStyle w:val="afd"/>
      <w:spacing w:line="260" w:lineRule="exact"/>
      <w:ind w:leftChars="195" w:left="2808" w:hangingChars="650" w:hanging="2340"/>
      <w:jc w:val="right"/>
      <w:rPr>
        <w:rFonts w:ascii="新細明體" w:hAnsi="新細明體"/>
        <w:bCs/>
        <w:spacing w:val="-6"/>
        <w:sz w:val="28"/>
      </w:rPr>
    </w:pPr>
    <w:r>
      <w:rPr>
        <w:rFonts w:ascii="新細明體" w:hAnsi="新細明體"/>
        <w:bCs/>
        <w:noProof/>
        <w:spacing w:val="-6"/>
        <w:sz w:val="36"/>
        <w:szCs w:val="36"/>
      </w:rPr>
      <w:pict w14:anchorId="669F2A28">
        <v:shape id="Text Box 3" o:spid="_x0000_s1028" type="#_x0000_t202" style="position:absolute;left:0;text-align:left;margin-left:378pt;margin-top:1.15pt;width:135pt;height:36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" filled="f" stroked="f">
          <v:textbox>
            <w:txbxContent>
              <w:p w14:paraId="420062DC" w14:textId="77777777" w:rsidR="00391FB4" w:rsidRDefault="00391FB4">
                <w:pPr>
                  <w:pStyle w:val="afd"/>
                  <w:spacing w:line="260" w:lineRule="exact"/>
                  <w:jc w:val="right"/>
                  <w:rPr>
                    <w:rFonts w:ascii="Calibri" w:hAnsi="Calibri"/>
                    <w:b/>
                    <w:bCs/>
                    <w:color w:val="FFFFFF"/>
                    <w:spacing w:val="-6"/>
                    <w:sz w:val="22"/>
                    <w:szCs w:val="22"/>
                  </w:rPr>
                </w:pPr>
                <w:r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訪談報告</w:t>
                </w:r>
              </w:p>
              <w:p w14:paraId="23DD719B" w14:textId="0DC9F155" w:rsidR="00391FB4" w:rsidRDefault="00391FB4">
                <w:pPr>
                  <w:pStyle w:val="afd"/>
                  <w:spacing w:line="260" w:lineRule="exact"/>
                  <w:jc w:val="right"/>
                  <w:rPr>
                    <w:rFonts w:ascii="Calibri" w:hAnsi="Calibri"/>
                    <w:b/>
                    <w:bCs/>
                    <w:color w:val="FFFFFF"/>
                    <w:spacing w:val="-6"/>
                    <w:sz w:val="22"/>
                    <w:szCs w:val="22"/>
                  </w:rPr>
                </w:pPr>
                <w:r>
                  <w:rPr>
                    <w:rFonts w:ascii="Calibri" w:hAnsi="Calibri"/>
                    <w:b/>
                    <w:bCs/>
                    <w:color w:val="FFFFFF"/>
                    <w:sz w:val="22"/>
                    <w:szCs w:val="22"/>
                  </w:rPr>
                  <w:t>20</w:t>
                </w:r>
                <w:r w:rsidR="00152400">
                  <w:rPr>
                    <w:rFonts w:ascii="Calibri" w:hAnsi="Calibri"/>
                    <w:b/>
                    <w:bCs/>
                    <w:color w:val="FFFFFF"/>
                    <w:sz w:val="22"/>
                    <w:szCs w:val="22"/>
                  </w:rPr>
                  <w:t>2</w:t>
                </w:r>
                <w:r w:rsidR="00237D57"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6</w:t>
                </w:r>
                <w:r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年</w:t>
                </w:r>
                <w:r w:rsidR="000D03A1"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10</w:t>
                </w:r>
                <w:r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月</w:t>
                </w:r>
                <w:r w:rsidR="000D03A1"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07</w:t>
                </w:r>
                <w:r>
                  <w:rPr>
                    <w:rFonts w:ascii="Calibri" w:hAnsi="Calibri" w:hint="eastAsia"/>
                    <w:b/>
                    <w:bCs/>
                    <w:color w:val="FFFFFF"/>
                    <w:sz w:val="22"/>
                    <w:szCs w:val="22"/>
                  </w:rPr>
                  <w:t>日</w:t>
                </w:r>
              </w:p>
              <w:p w14:paraId="015C1F6E" w14:textId="77777777" w:rsidR="00391FB4" w:rsidRDefault="00391FB4">
                <w:r>
                  <w:t>8</w:t>
                </w:r>
              </w:p>
            </w:txbxContent>
          </v:textbox>
        </v:shape>
      </w:pict>
    </w:r>
  </w:p>
  <w:p w14:paraId="7B48EC3D" w14:textId="77777777" w:rsidR="00391FB4" w:rsidRDefault="00391FB4">
    <w:pPr>
      <w:pStyle w:val="afd"/>
      <w:spacing w:line="260" w:lineRule="exact"/>
      <w:ind w:leftChars="195" w:left="2210" w:hangingChars="650" w:hanging="1742"/>
      <w:jc w:val="right"/>
      <w:rPr>
        <w:rFonts w:ascii="新細明體" w:hAnsi="新細明體"/>
        <w:bCs/>
        <w:spacing w:val="-6"/>
        <w:sz w:val="28"/>
      </w:rPr>
    </w:pPr>
  </w:p>
  <w:p w14:paraId="379BCE28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6F40A0E1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  <w:p w14:paraId="1D68DB77" w14:textId="77777777" w:rsidR="00391FB4" w:rsidRDefault="00391FB4">
    <w:pPr>
      <w:pStyle w:val="afd"/>
      <w:spacing w:line="260" w:lineRule="exact"/>
      <w:ind w:leftChars="195" w:left="1950" w:hangingChars="650" w:hanging="1482"/>
      <w:jc w:val="right"/>
      <w:rPr>
        <w:rFonts w:ascii="新細明體" w:hAnsi="新細明體"/>
        <w:bCs/>
        <w:spacing w:val="-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115947B2"/>
    <w:multiLevelType w:val="hybridMultilevel"/>
    <w:tmpl w:val="8CA4089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B03AC4"/>
    <w:multiLevelType w:val="hybridMultilevel"/>
    <w:tmpl w:val="85580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21C024F"/>
    <w:multiLevelType w:val="hybridMultilevel"/>
    <w:tmpl w:val="9A80A37C"/>
    <w:lvl w:ilvl="0" w:tplc="646866A0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D50396"/>
    <w:multiLevelType w:val="hybridMultilevel"/>
    <w:tmpl w:val="724093A8"/>
    <w:lvl w:ilvl="0" w:tplc="1236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3D0DE1"/>
    <w:multiLevelType w:val="hybridMultilevel"/>
    <w:tmpl w:val="63E6ED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8FF23CC"/>
    <w:multiLevelType w:val="hybridMultilevel"/>
    <w:tmpl w:val="EF6EDF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C3D02A9"/>
    <w:multiLevelType w:val="hybridMultilevel"/>
    <w:tmpl w:val="938E1B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E75C6C"/>
    <w:multiLevelType w:val="hybridMultilevel"/>
    <w:tmpl w:val="B894AC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F42CB8"/>
    <w:multiLevelType w:val="hybridMultilevel"/>
    <w:tmpl w:val="8DCEBD64"/>
    <w:lvl w:ilvl="0" w:tplc="4FA03F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7A01EB"/>
    <w:multiLevelType w:val="hybridMultilevel"/>
    <w:tmpl w:val="76144C5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A1B0FA9"/>
    <w:multiLevelType w:val="hybridMultilevel"/>
    <w:tmpl w:val="ED289878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317F06"/>
    <w:multiLevelType w:val="hybridMultilevel"/>
    <w:tmpl w:val="B622EB08"/>
    <w:lvl w:ilvl="0" w:tplc="04090001">
      <w:start w:val="1"/>
      <w:numFmt w:val="bullet"/>
      <w:lvlText w:val=""/>
      <w:lvlJc w:val="left"/>
      <w:pPr>
        <w:ind w:left="78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80"/>
      </w:pPr>
      <w:rPr>
        <w:rFonts w:ascii="Wingdings" w:hAnsi="Wingdings" w:hint="default"/>
      </w:rPr>
    </w:lvl>
  </w:abstractNum>
  <w:abstractNum w:abstractNumId="12" w15:restartNumberingAfterBreak="0">
    <w:nsid w:val="2FC13578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081A73"/>
    <w:multiLevelType w:val="hybridMultilevel"/>
    <w:tmpl w:val="B08A2A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2DC4CFB"/>
    <w:multiLevelType w:val="multilevel"/>
    <w:tmpl w:val="32DC4CFB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color w:val="000000"/>
        <w:sz w:val="12"/>
        <w:lang w:val="en-US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3C37254"/>
    <w:multiLevelType w:val="hybridMultilevel"/>
    <w:tmpl w:val="BF9089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C21701"/>
    <w:multiLevelType w:val="hybridMultilevel"/>
    <w:tmpl w:val="4872D34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C402EE8"/>
    <w:multiLevelType w:val="hybridMultilevel"/>
    <w:tmpl w:val="6A28F02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7927216"/>
    <w:multiLevelType w:val="hybridMultilevel"/>
    <w:tmpl w:val="2196C7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E33B4F"/>
    <w:multiLevelType w:val="hybridMultilevel"/>
    <w:tmpl w:val="027A4BF0"/>
    <w:lvl w:ilvl="0" w:tplc="A7F87372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000000"/>
        <w:sz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A0617B7"/>
    <w:multiLevelType w:val="hybridMultilevel"/>
    <w:tmpl w:val="FBD6C6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B7F01DF"/>
    <w:multiLevelType w:val="hybridMultilevel"/>
    <w:tmpl w:val="24E483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705870D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EA046D"/>
    <w:multiLevelType w:val="hybridMultilevel"/>
    <w:tmpl w:val="068EDB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BFE127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FFF421D"/>
    <w:multiLevelType w:val="hybridMultilevel"/>
    <w:tmpl w:val="1A6E73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07D0773"/>
    <w:multiLevelType w:val="multilevel"/>
    <w:tmpl w:val="507D0773"/>
    <w:lvl w:ilvl="0"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sz w:val="12"/>
        <w:lang w:val="en-US"/>
      </w:rPr>
    </w:lvl>
    <w:lvl w:ilvl="1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0"/>
        <w:szCs w:val="20"/>
        <w:lang w:val="en-US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0C015A3"/>
    <w:multiLevelType w:val="hybridMultilevel"/>
    <w:tmpl w:val="946C6F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5FB20A41"/>
    <w:multiLevelType w:val="hybridMultilevel"/>
    <w:tmpl w:val="EA7E7A62"/>
    <w:lvl w:ilvl="0" w:tplc="3B4A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C0F3BC0"/>
    <w:multiLevelType w:val="hybridMultilevel"/>
    <w:tmpl w:val="028C1D3C"/>
    <w:lvl w:ilvl="0" w:tplc="A25AE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05F3BD4"/>
    <w:multiLevelType w:val="hybridMultilevel"/>
    <w:tmpl w:val="AE78AADC"/>
    <w:lvl w:ilvl="0" w:tplc="0409000F">
      <w:start w:val="1"/>
      <w:numFmt w:val="decimal"/>
      <w:lvlText w:val="%1."/>
      <w:lvlJc w:val="left"/>
      <w:pPr>
        <w:ind w:left="120" w:hanging="480"/>
      </w:pPr>
    </w:lvl>
    <w:lvl w:ilvl="1" w:tplc="04090019">
      <w:start w:val="1"/>
      <w:numFmt w:val="ideographTraditional"/>
      <w:lvlText w:val="%2、"/>
      <w:lvlJc w:val="left"/>
      <w:pPr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ind w:left="3960" w:hanging="480"/>
      </w:pPr>
    </w:lvl>
  </w:abstractNum>
  <w:abstractNum w:abstractNumId="30" w15:restartNumberingAfterBreak="0">
    <w:nsid w:val="71396D9B"/>
    <w:multiLevelType w:val="hybridMultilevel"/>
    <w:tmpl w:val="BF8C11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705870DA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3FC4CD1"/>
    <w:multiLevelType w:val="hybridMultilevel"/>
    <w:tmpl w:val="5FA829E0"/>
    <w:lvl w:ilvl="0" w:tplc="D6F06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82A2B93"/>
    <w:multiLevelType w:val="hybridMultilevel"/>
    <w:tmpl w:val="BA68C0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BDA1DEC"/>
    <w:multiLevelType w:val="hybridMultilevel"/>
    <w:tmpl w:val="36F48E60"/>
    <w:lvl w:ilvl="0" w:tplc="04090001">
      <w:start w:val="1"/>
      <w:numFmt w:val="bullet"/>
      <w:lvlText w:val=""/>
      <w:lvlJc w:val="left"/>
      <w:pPr>
        <w:ind w:left="7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2" w:hanging="480"/>
      </w:pPr>
      <w:rPr>
        <w:rFonts w:ascii="Wingdings" w:hAnsi="Wingdings" w:hint="default"/>
      </w:rPr>
    </w:lvl>
  </w:abstractNum>
  <w:num w:numId="1" w16cid:durableId="1863132551">
    <w:abstractNumId w:val="25"/>
  </w:num>
  <w:num w:numId="2" w16cid:durableId="925772117">
    <w:abstractNumId w:val="14"/>
  </w:num>
  <w:num w:numId="3" w16cid:durableId="2043632123">
    <w:abstractNumId w:val="33"/>
  </w:num>
  <w:num w:numId="4" w16cid:durableId="1005667181">
    <w:abstractNumId w:val="26"/>
  </w:num>
  <w:num w:numId="5" w16cid:durableId="658576090">
    <w:abstractNumId w:val="18"/>
  </w:num>
  <w:num w:numId="6" w16cid:durableId="1196503227">
    <w:abstractNumId w:val="11"/>
  </w:num>
  <w:num w:numId="7" w16cid:durableId="930355021">
    <w:abstractNumId w:val="13"/>
  </w:num>
  <w:num w:numId="8" w16cid:durableId="299843595">
    <w:abstractNumId w:val="2"/>
  </w:num>
  <w:num w:numId="9" w16cid:durableId="2101678493">
    <w:abstractNumId w:val="31"/>
  </w:num>
  <w:num w:numId="10" w16cid:durableId="1979414773">
    <w:abstractNumId w:val="12"/>
  </w:num>
  <w:num w:numId="11" w16cid:durableId="1677416334">
    <w:abstractNumId w:val="23"/>
  </w:num>
  <w:num w:numId="12" w16cid:durableId="2093307102">
    <w:abstractNumId w:val="27"/>
  </w:num>
  <w:num w:numId="13" w16cid:durableId="2069064890">
    <w:abstractNumId w:val="3"/>
  </w:num>
  <w:num w:numId="14" w16cid:durableId="1292512581">
    <w:abstractNumId w:val="8"/>
  </w:num>
  <w:num w:numId="15" w16cid:durableId="1056926596">
    <w:abstractNumId w:val="28"/>
  </w:num>
  <w:num w:numId="16" w16cid:durableId="946035466">
    <w:abstractNumId w:val="19"/>
  </w:num>
  <w:num w:numId="17" w16cid:durableId="1107391362">
    <w:abstractNumId w:val="10"/>
  </w:num>
  <w:num w:numId="18" w16cid:durableId="1402868362">
    <w:abstractNumId w:val="9"/>
  </w:num>
  <w:num w:numId="19" w16cid:durableId="1748333561">
    <w:abstractNumId w:val="29"/>
  </w:num>
  <w:num w:numId="20" w16cid:durableId="562567269">
    <w:abstractNumId w:val="6"/>
  </w:num>
  <w:num w:numId="21" w16cid:durableId="773283721">
    <w:abstractNumId w:val="30"/>
  </w:num>
  <w:num w:numId="22" w16cid:durableId="1152067080">
    <w:abstractNumId w:val="21"/>
  </w:num>
  <w:num w:numId="23" w16cid:durableId="521671475">
    <w:abstractNumId w:val="15"/>
  </w:num>
  <w:num w:numId="24" w16cid:durableId="1641570343">
    <w:abstractNumId w:val="20"/>
  </w:num>
  <w:num w:numId="25" w16cid:durableId="350306508">
    <w:abstractNumId w:val="5"/>
  </w:num>
  <w:num w:numId="26" w16cid:durableId="2112311434">
    <w:abstractNumId w:val="0"/>
  </w:num>
  <w:num w:numId="27" w16cid:durableId="496305745">
    <w:abstractNumId w:val="16"/>
  </w:num>
  <w:num w:numId="28" w16cid:durableId="1842888936">
    <w:abstractNumId w:val="17"/>
  </w:num>
  <w:num w:numId="29" w16cid:durableId="892889148">
    <w:abstractNumId w:val="7"/>
  </w:num>
  <w:num w:numId="30" w16cid:durableId="665479630">
    <w:abstractNumId w:val="22"/>
  </w:num>
  <w:num w:numId="31" w16cid:durableId="2133551965">
    <w:abstractNumId w:val="4"/>
  </w:num>
  <w:num w:numId="32" w16cid:durableId="1828857770">
    <w:abstractNumId w:val="24"/>
  </w:num>
  <w:num w:numId="33" w16cid:durableId="1299074119">
    <w:abstractNumId w:val="1"/>
  </w:num>
  <w:num w:numId="34" w16cid:durableId="8331121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2B8E"/>
    <w:rsid w:val="00005C13"/>
    <w:rsid w:val="00006617"/>
    <w:rsid w:val="00006F90"/>
    <w:rsid w:val="00010B10"/>
    <w:rsid w:val="0001263E"/>
    <w:rsid w:val="00013C99"/>
    <w:rsid w:val="0001440D"/>
    <w:rsid w:val="00014768"/>
    <w:rsid w:val="00017D52"/>
    <w:rsid w:val="00023D96"/>
    <w:rsid w:val="0002426D"/>
    <w:rsid w:val="000253BE"/>
    <w:rsid w:val="00034B92"/>
    <w:rsid w:val="000352DB"/>
    <w:rsid w:val="0003683D"/>
    <w:rsid w:val="00036E8B"/>
    <w:rsid w:val="00037DB7"/>
    <w:rsid w:val="0004117D"/>
    <w:rsid w:val="00043713"/>
    <w:rsid w:val="00044644"/>
    <w:rsid w:val="00044946"/>
    <w:rsid w:val="00044ABC"/>
    <w:rsid w:val="00045AD1"/>
    <w:rsid w:val="00051365"/>
    <w:rsid w:val="00052B3A"/>
    <w:rsid w:val="00054B56"/>
    <w:rsid w:val="00054EFE"/>
    <w:rsid w:val="000557CA"/>
    <w:rsid w:val="00057B03"/>
    <w:rsid w:val="0006073B"/>
    <w:rsid w:val="00061EE0"/>
    <w:rsid w:val="000629A0"/>
    <w:rsid w:val="00063C90"/>
    <w:rsid w:val="0006510A"/>
    <w:rsid w:val="00065E95"/>
    <w:rsid w:val="0006785F"/>
    <w:rsid w:val="00071E05"/>
    <w:rsid w:val="00074336"/>
    <w:rsid w:val="00075488"/>
    <w:rsid w:val="00076D13"/>
    <w:rsid w:val="00076EE5"/>
    <w:rsid w:val="00077C43"/>
    <w:rsid w:val="00080DDD"/>
    <w:rsid w:val="00082AE7"/>
    <w:rsid w:val="00084E1A"/>
    <w:rsid w:val="00085EC9"/>
    <w:rsid w:val="00087B93"/>
    <w:rsid w:val="000942C3"/>
    <w:rsid w:val="00094FF2"/>
    <w:rsid w:val="00096D1D"/>
    <w:rsid w:val="000A02B2"/>
    <w:rsid w:val="000A109B"/>
    <w:rsid w:val="000A1719"/>
    <w:rsid w:val="000A5B5F"/>
    <w:rsid w:val="000B39DE"/>
    <w:rsid w:val="000B44F7"/>
    <w:rsid w:val="000B47E7"/>
    <w:rsid w:val="000B4A84"/>
    <w:rsid w:val="000B6C0B"/>
    <w:rsid w:val="000C1A7E"/>
    <w:rsid w:val="000D03A1"/>
    <w:rsid w:val="000D0A5A"/>
    <w:rsid w:val="000D184F"/>
    <w:rsid w:val="000D1E99"/>
    <w:rsid w:val="000D31B5"/>
    <w:rsid w:val="000D3695"/>
    <w:rsid w:val="000D56A8"/>
    <w:rsid w:val="000D59DD"/>
    <w:rsid w:val="000D74B7"/>
    <w:rsid w:val="000D79F8"/>
    <w:rsid w:val="000E790E"/>
    <w:rsid w:val="000F004E"/>
    <w:rsid w:val="000F24B9"/>
    <w:rsid w:val="000F650F"/>
    <w:rsid w:val="000F79BD"/>
    <w:rsid w:val="001036C8"/>
    <w:rsid w:val="0010395A"/>
    <w:rsid w:val="00105577"/>
    <w:rsid w:val="001074BF"/>
    <w:rsid w:val="00111F22"/>
    <w:rsid w:val="00112065"/>
    <w:rsid w:val="0012209C"/>
    <w:rsid w:val="00122117"/>
    <w:rsid w:val="00122455"/>
    <w:rsid w:val="00130F0C"/>
    <w:rsid w:val="001319AC"/>
    <w:rsid w:val="00135D11"/>
    <w:rsid w:val="00145F86"/>
    <w:rsid w:val="00147CF6"/>
    <w:rsid w:val="00151D4F"/>
    <w:rsid w:val="00152400"/>
    <w:rsid w:val="001534D1"/>
    <w:rsid w:val="001570C7"/>
    <w:rsid w:val="001576A5"/>
    <w:rsid w:val="00162DBE"/>
    <w:rsid w:val="00165B8A"/>
    <w:rsid w:val="001671D9"/>
    <w:rsid w:val="001675AC"/>
    <w:rsid w:val="00170644"/>
    <w:rsid w:val="001717F0"/>
    <w:rsid w:val="00172A27"/>
    <w:rsid w:val="00172E96"/>
    <w:rsid w:val="00176E1C"/>
    <w:rsid w:val="0017760F"/>
    <w:rsid w:val="00177982"/>
    <w:rsid w:val="00185CC5"/>
    <w:rsid w:val="00187120"/>
    <w:rsid w:val="00190226"/>
    <w:rsid w:val="001924B4"/>
    <w:rsid w:val="00193D4A"/>
    <w:rsid w:val="00195083"/>
    <w:rsid w:val="00196593"/>
    <w:rsid w:val="00196D3F"/>
    <w:rsid w:val="00196E98"/>
    <w:rsid w:val="001A0391"/>
    <w:rsid w:val="001A2691"/>
    <w:rsid w:val="001A5373"/>
    <w:rsid w:val="001A5679"/>
    <w:rsid w:val="001A75C9"/>
    <w:rsid w:val="001B18AC"/>
    <w:rsid w:val="001B1945"/>
    <w:rsid w:val="001B35E6"/>
    <w:rsid w:val="001B3D73"/>
    <w:rsid w:val="001B3E7D"/>
    <w:rsid w:val="001B6422"/>
    <w:rsid w:val="001B6650"/>
    <w:rsid w:val="001C16D2"/>
    <w:rsid w:val="001C3B7C"/>
    <w:rsid w:val="001C622C"/>
    <w:rsid w:val="001C72A3"/>
    <w:rsid w:val="001C7878"/>
    <w:rsid w:val="001D04A0"/>
    <w:rsid w:val="001D1C48"/>
    <w:rsid w:val="001D294A"/>
    <w:rsid w:val="001D7BEC"/>
    <w:rsid w:val="001E0BFA"/>
    <w:rsid w:val="001E6279"/>
    <w:rsid w:val="001E6FCF"/>
    <w:rsid w:val="001E786C"/>
    <w:rsid w:val="001E7CDC"/>
    <w:rsid w:val="001F0236"/>
    <w:rsid w:val="001F135C"/>
    <w:rsid w:val="001F1D2F"/>
    <w:rsid w:val="001F2637"/>
    <w:rsid w:val="001F32B3"/>
    <w:rsid w:val="001F3B4B"/>
    <w:rsid w:val="001F60A8"/>
    <w:rsid w:val="001F7C1C"/>
    <w:rsid w:val="001F7DE7"/>
    <w:rsid w:val="00201768"/>
    <w:rsid w:val="002032AB"/>
    <w:rsid w:val="00204CB1"/>
    <w:rsid w:val="00206B45"/>
    <w:rsid w:val="00207428"/>
    <w:rsid w:val="00214834"/>
    <w:rsid w:val="00217A86"/>
    <w:rsid w:val="0022104B"/>
    <w:rsid w:val="00221435"/>
    <w:rsid w:val="002234D2"/>
    <w:rsid w:val="002279A7"/>
    <w:rsid w:val="0023500B"/>
    <w:rsid w:val="002358AF"/>
    <w:rsid w:val="00237D57"/>
    <w:rsid w:val="00240169"/>
    <w:rsid w:val="00246DB4"/>
    <w:rsid w:val="00247076"/>
    <w:rsid w:val="002477F2"/>
    <w:rsid w:val="00250F94"/>
    <w:rsid w:val="00251642"/>
    <w:rsid w:val="00251D06"/>
    <w:rsid w:val="002529E1"/>
    <w:rsid w:val="00254291"/>
    <w:rsid w:val="0025459E"/>
    <w:rsid w:val="00264DEF"/>
    <w:rsid w:val="00265E9C"/>
    <w:rsid w:val="00267B3D"/>
    <w:rsid w:val="00274E98"/>
    <w:rsid w:val="00275C42"/>
    <w:rsid w:val="00275F5B"/>
    <w:rsid w:val="0027618B"/>
    <w:rsid w:val="00277296"/>
    <w:rsid w:val="0028029E"/>
    <w:rsid w:val="00280981"/>
    <w:rsid w:val="00281CCA"/>
    <w:rsid w:val="00282669"/>
    <w:rsid w:val="00283381"/>
    <w:rsid w:val="00287997"/>
    <w:rsid w:val="00291018"/>
    <w:rsid w:val="00291978"/>
    <w:rsid w:val="00295561"/>
    <w:rsid w:val="002957D3"/>
    <w:rsid w:val="002A1938"/>
    <w:rsid w:val="002A316B"/>
    <w:rsid w:val="002A3318"/>
    <w:rsid w:val="002A3C78"/>
    <w:rsid w:val="002A59C8"/>
    <w:rsid w:val="002B0859"/>
    <w:rsid w:val="002B31B1"/>
    <w:rsid w:val="002B55BC"/>
    <w:rsid w:val="002B5EA6"/>
    <w:rsid w:val="002C0992"/>
    <w:rsid w:val="002C1A0D"/>
    <w:rsid w:val="002C3FEF"/>
    <w:rsid w:val="002C5444"/>
    <w:rsid w:val="002C54EF"/>
    <w:rsid w:val="002D3ADF"/>
    <w:rsid w:val="002D466B"/>
    <w:rsid w:val="002D5C24"/>
    <w:rsid w:val="002D5DD1"/>
    <w:rsid w:val="002D6EBF"/>
    <w:rsid w:val="002E4E26"/>
    <w:rsid w:val="002E6260"/>
    <w:rsid w:val="002F1122"/>
    <w:rsid w:val="002F1D1E"/>
    <w:rsid w:val="002F6104"/>
    <w:rsid w:val="002F618D"/>
    <w:rsid w:val="002F7CE7"/>
    <w:rsid w:val="002F7CF6"/>
    <w:rsid w:val="002F7FDF"/>
    <w:rsid w:val="003017D3"/>
    <w:rsid w:val="0030243A"/>
    <w:rsid w:val="00305BAB"/>
    <w:rsid w:val="00306911"/>
    <w:rsid w:val="00312076"/>
    <w:rsid w:val="00312C99"/>
    <w:rsid w:val="00314F2E"/>
    <w:rsid w:val="00315AC9"/>
    <w:rsid w:val="003173B6"/>
    <w:rsid w:val="0031759E"/>
    <w:rsid w:val="00320635"/>
    <w:rsid w:val="0032326B"/>
    <w:rsid w:val="00326450"/>
    <w:rsid w:val="00327869"/>
    <w:rsid w:val="00340727"/>
    <w:rsid w:val="00342B7C"/>
    <w:rsid w:val="00347E45"/>
    <w:rsid w:val="00350EBF"/>
    <w:rsid w:val="00353D89"/>
    <w:rsid w:val="00354300"/>
    <w:rsid w:val="00356FE4"/>
    <w:rsid w:val="00357392"/>
    <w:rsid w:val="00361113"/>
    <w:rsid w:val="00362189"/>
    <w:rsid w:val="00374937"/>
    <w:rsid w:val="00374A84"/>
    <w:rsid w:val="00380318"/>
    <w:rsid w:val="003810A8"/>
    <w:rsid w:val="00381151"/>
    <w:rsid w:val="00381154"/>
    <w:rsid w:val="00383468"/>
    <w:rsid w:val="00391FB4"/>
    <w:rsid w:val="003A1149"/>
    <w:rsid w:val="003A25E5"/>
    <w:rsid w:val="003A33AE"/>
    <w:rsid w:val="003A4E36"/>
    <w:rsid w:val="003A626E"/>
    <w:rsid w:val="003B0503"/>
    <w:rsid w:val="003B0B93"/>
    <w:rsid w:val="003B6EC8"/>
    <w:rsid w:val="003B797F"/>
    <w:rsid w:val="003C23B4"/>
    <w:rsid w:val="003D07D4"/>
    <w:rsid w:val="003D37F4"/>
    <w:rsid w:val="003D6D93"/>
    <w:rsid w:val="003E003C"/>
    <w:rsid w:val="003E1FF5"/>
    <w:rsid w:val="003E277C"/>
    <w:rsid w:val="003E51F0"/>
    <w:rsid w:val="003E566E"/>
    <w:rsid w:val="003E6B85"/>
    <w:rsid w:val="003E7DC3"/>
    <w:rsid w:val="003F28BC"/>
    <w:rsid w:val="003F4CEC"/>
    <w:rsid w:val="0040410E"/>
    <w:rsid w:val="00404A9D"/>
    <w:rsid w:val="004054BC"/>
    <w:rsid w:val="0041199D"/>
    <w:rsid w:val="00414DFD"/>
    <w:rsid w:val="00415A97"/>
    <w:rsid w:val="00420BEB"/>
    <w:rsid w:val="00424CA2"/>
    <w:rsid w:val="00426406"/>
    <w:rsid w:val="00426E78"/>
    <w:rsid w:val="0042796B"/>
    <w:rsid w:val="00432AA2"/>
    <w:rsid w:val="00435A72"/>
    <w:rsid w:val="00436F23"/>
    <w:rsid w:val="0044024B"/>
    <w:rsid w:val="00440718"/>
    <w:rsid w:val="00446716"/>
    <w:rsid w:val="004528AD"/>
    <w:rsid w:val="004528FD"/>
    <w:rsid w:val="00453428"/>
    <w:rsid w:val="004542D1"/>
    <w:rsid w:val="004567A5"/>
    <w:rsid w:val="00456AD4"/>
    <w:rsid w:val="004672CE"/>
    <w:rsid w:val="00476515"/>
    <w:rsid w:val="0047724C"/>
    <w:rsid w:val="004807C7"/>
    <w:rsid w:val="00482585"/>
    <w:rsid w:val="0048313E"/>
    <w:rsid w:val="004864CB"/>
    <w:rsid w:val="0049091E"/>
    <w:rsid w:val="00493598"/>
    <w:rsid w:val="00494A15"/>
    <w:rsid w:val="004954AE"/>
    <w:rsid w:val="004A0E0F"/>
    <w:rsid w:val="004A4358"/>
    <w:rsid w:val="004A4E0E"/>
    <w:rsid w:val="004B0022"/>
    <w:rsid w:val="004B0DE6"/>
    <w:rsid w:val="004B33BC"/>
    <w:rsid w:val="004C421C"/>
    <w:rsid w:val="004C6891"/>
    <w:rsid w:val="004D6EEB"/>
    <w:rsid w:val="004E12B2"/>
    <w:rsid w:val="004E15A3"/>
    <w:rsid w:val="004E459D"/>
    <w:rsid w:val="004E5B5C"/>
    <w:rsid w:val="004F64C3"/>
    <w:rsid w:val="00503A10"/>
    <w:rsid w:val="00506E1A"/>
    <w:rsid w:val="00507BBF"/>
    <w:rsid w:val="0051311E"/>
    <w:rsid w:val="00515130"/>
    <w:rsid w:val="00520054"/>
    <w:rsid w:val="00520292"/>
    <w:rsid w:val="00520A28"/>
    <w:rsid w:val="00525016"/>
    <w:rsid w:val="00525A70"/>
    <w:rsid w:val="00531B3B"/>
    <w:rsid w:val="005354DB"/>
    <w:rsid w:val="00540214"/>
    <w:rsid w:val="005409E5"/>
    <w:rsid w:val="0054232F"/>
    <w:rsid w:val="0054447C"/>
    <w:rsid w:val="0054449A"/>
    <w:rsid w:val="00545F8C"/>
    <w:rsid w:val="00547DB7"/>
    <w:rsid w:val="00552D7E"/>
    <w:rsid w:val="0055329A"/>
    <w:rsid w:val="00553CE0"/>
    <w:rsid w:val="0055635F"/>
    <w:rsid w:val="0056092A"/>
    <w:rsid w:val="00570C93"/>
    <w:rsid w:val="005806AD"/>
    <w:rsid w:val="00580875"/>
    <w:rsid w:val="00581033"/>
    <w:rsid w:val="00581A18"/>
    <w:rsid w:val="00581E7C"/>
    <w:rsid w:val="00582B88"/>
    <w:rsid w:val="00582CAD"/>
    <w:rsid w:val="0058554B"/>
    <w:rsid w:val="005937EF"/>
    <w:rsid w:val="00594BBD"/>
    <w:rsid w:val="00594E62"/>
    <w:rsid w:val="005A0659"/>
    <w:rsid w:val="005A485E"/>
    <w:rsid w:val="005A71C1"/>
    <w:rsid w:val="005B0E2D"/>
    <w:rsid w:val="005B1624"/>
    <w:rsid w:val="005B3A62"/>
    <w:rsid w:val="005B3A67"/>
    <w:rsid w:val="005B3E90"/>
    <w:rsid w:val="005B40D7"/>
    <w:rsid w:val="005C0C78"/>
    <w:rsid w:val="005C2C07"/>
    <w:rsid w:val="005C316A"/>
    <w:rsid w:val="005C640E"/>
    <w:rsid w:val="005D2674"/>
    <w:rsid w:val="005D29BA"/>
    <w:rsid w:val="005E4976"/>
    <w:rsid w:val="005E508E"/>
    <w:rsid w:val="005F00FE"/>
    <w:rsid w:val="005F0846"/>
    <w:rsid w:val="005F14DE"/>
    <w:rsid w:val="005F1D0A"/>
    <w:rsid w:val="00600412"/>
    <w:rsid w:val="00601677"/>
    <w:rsid w:val="00603A66"/>
    <w:rsid w:val="00605E6F"/>
    <w:rsid w:val="0061065D"/>
    <w:rsid w:val="00612696"/>
    <w:rsid w:val="00612854"/>
    <w:rsid w:val="006135D2"/>
    <w:rsid w:val="00621346"/>
    <w:rsid w:val="00621C68"/>
    <w:rsid w:val="006223D0"/>
    <w:rsid w:val="00623310"/>
    <w:rsid w:val="00623517"/>
    <w:rsid w:val="006241C4"/>
    <w:rsid w:val="00624F20"/>
    <w:rsid w:val="00625FE6"/>
    <w:rsid w:val="00632E2D"/>
    <w:rsid w:val="00633B4B"/>
    <w:rsid w:val="0063786E"/>
    <w:rsid w:val="006445C1"/>
    <w:rsid w:val="00647131"/>
    <w:rsid w:val="00653047"/>
    <w:rsid w:val="006573A5"/>
    <w:rsid w:val="0065784B"/>
    <w:rsid w:val="00665947"/>
    <w:rsid w:val="00666666"/>
    <w:rsid w:val="00672762"/>
    <w:rsid w:val="00674E15"/>
    <w:rsid w:val="006817B9"/>
    <w:rsid w:val="006830FB"/>
    <w:rsid w:val="00686967"/>
    <w:rsid w:val="0068792C"/>
    <w:rsid w:val="00691B03"/>
    <w:rsid w:val="00691CD8"/>
    <w:rsid w:val="00693CD4"/>
    <w:rsid w:val="006960F1"/>
    <w:rsid w:val="006A25E6"/>
    <w:rsid w:val="006A28D9"/>
    <w:rsid w:val="006B0A21"/>
    <w:rsid w:val="006B16F9"/>
    <w:rsid w:val="006B189E"/>
    <w:rsid w:val="006B29E8"/>
    <w:rsid w:val="006C1617"/>
    <w:rsid w:val="006C4352"/>
    <w:rsid w:val="006C4783"/>
    <w:rsid w:val="006C7701"/>
    <w:rsid w:val="006D0A30"/>
    <w:rsid w:val="006D0CBD"/>
    <w:rsid w:val="006D556A"/>
    <w:rsid w:val="006D64C6"/>
    <w:rsid w:val="006F23EE"/>
    <w:rsid w:val="006F24C8"/>
    <w:rsid w:val="006F2987"/>
    <w:rsid w:val="006F4A41"/>
    <w:rsid w:val="006F6BCB"/>
    <w:rsid w:val="006F77F0"/>
    <w:rsid w:val="00702325"/>
    <w:rsid w:val="0071135A"/>
    <w:rsid w:val="007128A8"/>
    <w:rsid w:val="007129FF"/>
    <w:rsid w:val="007143DB"/>
    <w:rsid w:val="007202CA"/>
    <w:rsid w:val="007248CF"/>
    <w:rsid w:val="00730A4E"/>
    <w:rsid w:val="0073164B"/>
    <w:rsid w:val="007318D9"/>
    <w:rsid w:val="00732B8E"/>
    <w:rsid w:val="007330FA"/>
    <w:rsid w:val="00734310"/>
    <w:rsid w:val="00735952"/>
    <w:rsid w:val="00737094"/>
    <w:rsid w:val="0073736A"/>
    <w:rsid w:val="0074395F"/>
    <w:rsid w:val="007568A2"/>
    <w:rsid w:val="00763FBC"/>
    <w:rsid w:val="007645BE"/>
    <w:rsid w:val="00766ACB"/>
    <w:rsid w:val="007671DC"/>
    <w:rsid w:val="007679FD"/>
    <w:rsid w:val="00772DE7"/>
    <w:rsid w:val="00775046"/>
    <w:rsid w:val="0077687F"/>
    <w:rsid w:val="007802C1"/>
    <w:rsid w:val="00781A90"/>
    <w:rsid w:val="00783C29"/>
    <w:rsid w:val="00786F14"/>
    <w:rsid w:val="0079152B"/>
    <w:rsid w:val="00791B59"/>
    <w:rsid w:val="00792D97"/>
    <w:rsid w:val="007934C9"/>
    <w:rsid w:val="00797D36"/>
    <w:rsid w:val="007A5165"/>
    <w:rsid w:val="007A52C7"/>
    <w:rsid w:val="007A6F10"/>
    <w:rsid w:val="007B1487"/>
    <w:rsid w:val="007B43B3"/>
    <w:rsid w:val="007B443A"/>
    <w:rsid w:val="007B46CF"/>
    <w:rsid w:val="007B46E1"/>
    <w:rsid w:val="007B5476"/>
    <w:rsid w:val="007B5B9E"/>
    <w:rsid w:val="007B6AE9"/>
    <w:rsid w:val="007D0F8B"/>
    <w:rsid w:val="007D7060"/>
    <w:rsid w:val="007E0897"/>
    <w:rsid w:val="007E3796"/>
    <w:rsid w:val="007E5407"/>
    <w:rsid w:val="007E76B4"/>
    <w:rsid w:val="007F11E6"/>
    <w:rsid w:val="007F2B77"/>
    <w:rsid w:val="007F2D31"/>
    <w:rsid w:val="007F397D"/>
    <w:rsid w:val="007F47A0"/>
    <w:rsid w:val="007F4AE4"/>
    <w:rsid w:val="007F58CC"/>
    <w:rsid w:val="007F66A1"/>
    <w:rsid w:val="007F6FF0"/>
    <w:rsid w:val="008001B1"/>
    <w:rsid w:val="00800985"/>
    <w:rsid w:val="00800C21"/>
    <w:rsid w:val="008024F2"/>
    <w:rsid w:val="0080309D"/>
    <w:rsid w:val="008054C9"/>
    <w:rsid w:val="00807183"/>
    <w:rsid w:val="0080796B"/>
    <w:rsid w:val="008107E4"/>
    <w:rsid w:val="00811FD6"/>
    <w:rsid w:val="00812890"/>
    <w:rsid w:val="00812FE0"/>
    <w:rsid w:val="008152AD"/>
    <w:rsid w:val="008154BD"/>
    <w:rsid w:val="00821A70"/>
    <w:rsid w:val="00821AD2"/>
    <w:rsid w:val="00822CAF"/>
    <w:rsid w:val="008232BF"/>
    <w:rsid w:val="0082398E"/>
    <w:rsid w:val="00825FBB"/>
    <w:rsid w:val="00826068"/>
    <w:rsid w:val="00827744"/>
    <w:rsid w:val="0083566A"/>
    <w:rsid w:val="008432A6"/>
    <w:rsid w:val="00845D82"/>
    <w:rsid w:val="0084662B"/>
    <w:rsid w:val="0084783A"/>
    <w:rsid w:val="0085493D"/>
    <w:rsid w:val="00862CD5"/>
    <w:rsid w:val="00863175"/>
    <w:rsid w:val="0087403F"/>
    <w:rsid w:val="00877C96"/>
    <w:rsid w:val="00880C8C"/>
    <w:rsid w:val="0088255E"/>
    <w:rsid w:val="00884163"/>
    <w:rsid w:val="00885A87"/>
    <w:rsid w:val="0088740A"/>
    <w:rsid w:val="008952F3"/>
    <w:rsid w:val="008953C9"/>
    <w:rsid w:val="00896B64"/>
    <w:rsid w:val="00897967"/>
    <w:rsid w:val="008A1B67"/>
    <w:rsid w:val="008A2A3D"/>
    <w:rsid w:val="008A50D0"/>
    <w:rsid w:val="008A6B19"/>
    <w:rsid w:val="008A6C9E"/>
    <w:rsid w:val="008B293F"/>
    <w:rsid w:val="008B5F21"/>
    <w:rsid w:val="008B775E"/>
    <w:rsid w:val="008C0D0A"/>
    <w:rsid w:val="008C1795"/>
    <w:rsid w:val="008C3252"/>
    <w:rsid w:val="008C575B"/>
    <w:rsid w:val="008C7997"/>
    <w:rsid w:val="008C7AE7"/>
    <w:rsid w:val="008D031B"/>
    <w:rsid w:val="008D6D92"/>
    <w:rsid w:val="008E0997"/>
    <w:rsid w:val="008E66F7"/>
    <w:rsid w:val="008E7745"/>
    <w:rsid w:val="008E79DF"/>
    <w:rsid w:val="008F1864"/>
    <w:rsid w:val="008F1A45"/>
    <w:rsid w:val="008F2B98"/>
    <w:rsid w:val="008F5672"/>
    <w:rsid w:val="008F6B6E"/>
    <w:rsid w:val="008F6D02"/>
    <w:rsid w:val="008F6DD5"/>
    <w:rsid w:val="00903040"/>
    <w:rsid w:val="00903FBB"/>
    <w:rsid w:val="00905DF2"/>
    <w:rsid w:val="00910654"/>
    <w:rsid w:val="00912AB7"/>
    <w:rsid w:val="00914E58"/>
    <w:rsid w:val="0091557E"/>
    <w:rsid w:val="00920127"/>
    <w:rsid w:val="00921318"/>
    <w:rsid w:val="00921436"/>
    <w:rsid w:val="009234E4"/>
    <w:rsid w:val="00923892"/>
    <w:rsid w:val="00926D3B"/>
    <w:rsid w:val="00927F42"/>
    <w:rsid w:val="0093000B"/>
    <w:rsid w:val="009342BB"/>
    <w:rsid w:val="00935D7E"/>
    <w:rsid w:val="009363E4"/>
    <w:rsid w:val="0093788E"/>
    <w:rsid w:val="00941EAC"/>
    <w:rsid w:val="00941EB3"/>
    <w:rsid w:val="00944140"/>
    <w:rsid w:val="00953CFF"/>
    <w:rsid w:val="00953F67"/>
    <w:rsid w:val="00954C29"/>
    <w:rsid w:val="00957685"/>
    <w:rsid w:val="00961D24"/>
    <w:rsid w:val="00965659"/>
    <w:rsid w:val="009662F7"/>
    <w:rsid w:val="00966CAD"/>
    <w:rsid w:val="00967057"/>
    <w:rsid w:val="00967219"/>
    <w:rsid w:val="0096763A"/>
    <w:rsid w:val="00971657"/>
    <w:rsid w:val="009723D6"/>
    <w:rsid w:val="00973A47"/>
    <w:rsid w:val="00976DAB"/>
    <w:rsid w:val="009809E5"/>
    <w:rsid w:val="0098146B"/>
    <w:rsid w:val="00981AC9"/>
    <w:rsid w:val="00985A0C"/>
    <w:rsid w:val="00986752"/>
    <w:rsid w:val="009867EE"/>
    <w:rsid w:val="00986F0A"/>
    <w:rsid w:val="0099284C"/>
    <w:rsid w:val="00994A48"/>
    <w:rsid w:val="009A027B"/>
    <w:rsid w:val="009A042E"/>
    <w:rsid w:val="009A7071"/>
    <w:rsid w:val="009B037B"/>
    <w:rsid w:val="009B1D8A"/>
    <w:rsid w:val="009B5B08"/>
    <w:rsid w:val="009B77F5"/>
    <w:rsid w:val="009C1715"/>
    <w:rsid w:val="009C209C"/>
    <w:rsid w:val="009C6F21"/>
    <w:rsid w:val="009D207E"/>
    <w:rsid w:val="009D2D40"/>
    <w:rsid w:val="009D6697"/>
    <w:rsid w:val="009D6B77"/>
    <w:rsid w:val="009D7DEC"/>
    <w:rsid w:val="009E5181"/>
    <w:rsid w:val="009F0767"/>
    <w:rsid w:val="009F1BC2"/>
    <w:rsid w:val="009F24CB"/>
    <w:rsid w:val="009F2D4A"/>
    <w:rsid w:val="009F5505"/>
    <w:rsid w:val="00A00897"/>
    <w:rsid w:val="00A00C29"/>
    <w:rsid w:val="00A012B5"/>
    <w:rsid w:val="00A02B17"/>
    <w:rsid w:val="00A071F6"/>
    <w:rsid w:val="00A0772E"/>
    <w:rsid w:val="00A122E4"/>
    <w:rsid w:val="00A13F2B"/>
    <w:rsid w:val="00A15633"/>
    <w:rsid w:val="00A16029"/>
    <w:rsid w:val="00A17505"/>
    <w:rsid w:val="00A17F9F"/>
    <w:rsid w:val="00A213C3"/>
    <w:rsid w:val="00A25BA8"/>
    <w:rsid w:val="00A25CCE"/>
    <w:rsid w:val="00A31E09"/>
    <w:rsid w:val="00A346D3"/>
    <w:rsid w:val="00A35A87"/>
    <w:rsid w:val="00A36909"/>
    <w:rsid w:val="00A36AC9"/>
    <w:rsid w:val="00A42A1E"/>
    <w:rsid w:val="00A435EE"/>
    <w:rsid w:val="00A436C9"/>
    <w:rsid w:val="00A46B5E"/>
    <w:rsid w:val="00A46FD9"/>
    <w:rsid w:val="00A50073"/>
    <w:rsid w:val="00A52E4F"/>
    <w:rsid w:val="00A53CEF"/>
    <w:rsid w:val="00A60A73"/>
    <w:rsid w:val="00A62A7C"/>
    <w:rsid w:val="00A66A0D"/>
    <w:rsid w:val="00A66BC0"/>
    <w:rsid w:val="00A71008"/>
    <w:rsid w:val="00A73060"/>
    <w:rsid w:val="00A73E02"/>
    <w:rsid w:val="00A765F9"/>
    <w:rsid w:val="00A76BAE"/>
    <w:rsid w:val="00A8062F"/>
    <w:rsid w:val="00A80D26"/>
    <w:rsid w:val="00A84FE8"/>
    <w:rsid w:val="00A858E3"/>
    <w:rsid w:val="00A87167"/>
    <w:rsid w:val="00A87311"/>
    <w:rsid w:val="00A87C1C"/>
    <w:rsid w:val="00AA3E72"/>
    <w:rsid w:val="00AA7BC9"/>
    <w:rsid w:val="00AB0799"/>
    <w:rsid w:val="00AB10B3"/>
    <w:rsid w:val="00AB46E5"/>
    <w:rsid w:val="00AB5016"/>
    <w:rsid w:val="00AC139D"/>
    <w:rsid w:val="00AC3821"/>
    <w:rsid w:val="00AC41AC"/>
    <w:rsid w:val="00AC5904"/>
    <w:rsid w:val="00AD0F05"/>
    <w:rsid w:val="00AD2084"/>
    <w:rsid w:val="00AD4031"/>
    <w:rsid w:val="00AD4941"/>
    <w:rsid w:val="00AD4B50"/>
    <w:rsid w:val="00AE16C2"/>
    <w:rsid w:val="00AE2D37"/>
    <w:rsid w:val="00AE46AA"/>
    <w:rsid w:val="00AE545E"/>
    <w:rsid w:val="00AF0367"/>
    <w:rsid w:val="00AF095F"/>
    <w:rsid w:val="00AF0D3B"/>
    <w:rsid w:val="00B01910"/>
    <w:rsid w:val="00B042A0"/>
    <w:rsid w:val="00B07B59"/>
    <w:rsid w:val="00B12422"/>
    <w:rsid w:val="00B127D4"/>
    <w:rsid w:val="00B1489E"/>
    <w:rsid w:val="00B15D1F"/>
    <w:rsid w:val="00B1680E"/>
    <w:rsid w:val="00B16DA4"/>
    <w:rsid w:val="00B216B8"/>
    <w:rsid w:val="00B21A62"/>
    <w:rsid w:val="00B21FC1"/>
    <w:rsid w:val="00B23C7D"/>
    <w:rsid w:val="00B24A4F"/>
    <w:rsid w:val="00B31A47"/>
    <w:rsid w:val="00B33EBA"/>
    <w:rsid w:val="00B34C31"/>
    <w:rsid w:val="00B36D98"/>
    <w:rsid w:val="00B375CA"/>
    <w:rsid w:val="00B37B35"/>
    <w:rsid w:val="00B37E5E"/>
    <w:rsid w:val="00B40B39"/>
    <w:rsid w:val="00B4138B"/>
    <w:rsid w:val="00B4266B"/>
    <w:rsid w:val="00B42A2F"/>
    <w:rsid w:val="00B461FB"/>
    <w:rsid w:val="00B46D14"/>
    <w:rsid w:val="00B47290"/>
    <w:rsid w:val="00B501CE"/>
    <w:rsid w:val="00B5055C"/>
    <w:rsid w:val="00B5601C"/>
    <w:rsid w:val="00B56567"/>
    <w:rsid w:val="00B60A57"/>
    <w:rsid w:val="00B62486"/>
    <w:rsid w:val="00B664D3"/>
    <w:rsid w:val="00B71CB6"/>
    <w:rsid w:val="00B8273F"/>
    <w:rsid w:val="00B84298"/>
    <w:rsid w:val="00B84530"/>
    <w:rsid w:val="00B84DE9"/>
    <w:rsid w:val="00B86971"/>
    <w:rsid w:val="00B8742A"/>
    <w:rsid w:val="00B90898"/>
    <w:rsid w:val="00B914CC"/>
    <w:rsid w:val="00B93163"/>
    <w:rsid w:val="00B937D5"/>
    <w:rsid w:val="00B93DCA"/>
    <w:rsid w:val="00B949E6"/>
    <w:rsid w:val="00B95ECD"/>
    <w:rsid w:val="00BA0C91"/>
    <w:rsid w:val="00BA1E32"/>
    <w:rsid w:val="00BA7DE5"/>
    <w:rsid w:val="00BB0D83"/>
    <w:rsid w:val="00BC1840"/>
    <w:rsid w:val="00BC23C9"/>
    <w:rsid w:val="00BC247D"/>
    <w:rsid w:val="00BC4B3F"/>
    <w:rsid w:val="00BC7B2E"/>
    <w:rsid w:val="00BD2BF4"/>
    <w:rsid w:val="00BD5CD7"/>
    <w:rsid w:val="00BD78A8"/>
    <w:rsid w:val="00BE058A"/>
    <w:rsid w:val="00BE2B5B"/>
    <w:rsid w:val="00BE58A8"/>
    <w:rsid w:val="00BE6F19"/>
    <w:rsid w:val="00BE729B"/>
    <w:rsid w:val="00BF1107"/>
    <w:rsid w:val="00BF1934"/>
    <w:rsid w:val="00BF2D67"/>
    <w:rsid w:val="00BF6290"/>
    <w:rsid w:val="00BF691E"/>
    <w:rsid w:val="00BF6E2E"/>
    <w:rsid w:val="00C0214E"/>
    <w:rsid w:val="00C02DEB"/>
    <w:rsid w:val="00C04B6F"/>
    <w:rsid w:val="00C052BE"/>
    <w:rsid w:val="00C171DD"/>
    <w:rsid w:val="00C200A9"/>
    <w:rsid w:val="00C21531"/>
    <w:rsid w:val="00C25F54"/>
    <w:rsid w:val="00C264FB"/>
    <w:rsid w:val="00C267FE"/>
    <w:rsid w:val="00C323D6"/>
    <w:rsid w:val="00C3292E"/>
    <w:rsid w:val="00C36B48"/>
    <w:rsid w:val="00C4025E"/>
    <w:rsid w:val="00C407AD"/>
    <w:rsid w:val="00C41D6E"/>
    <w:rsid w:val="00C477DE"/>
    <w:rsid w:val="00C54F98"/>
    <w:rsid w:val="00C57669"/>
    <w:rsid w:val="00C611A5"/>
    <w:rsid w:val="00C64E97"/>
    <w:rsid w:val="00C76FC9"/>
    <w:rsid w:val="00C81242"/>
    <w:rsid w:val="00C825E8"/>
    <w:rsid w:val="00C8396E"/>
    <w:rsid w:val="00C84514"/>
    <w:rsid w:val="00C84742"/>
    <w:rsid w:val="00C86780"/>
    <w:rsid w:val="00C90AC0"/>
    <w:rsid w:val="00C90C73"/>
    <w:rsid w:val="00C96EB0"/>
    <w:rsid w:val="00CA1919"/>
    <w:rsid w:val="00CA21B2"/>
    <w:rsid w:val="00CA3071"/>
    <w:rsid w:val="00CA3A0C"/>
    <w:rsid w:val="00CA4B59"/>
    <w:rsid w:val="00CB1A61"/>
    <w:rsid w:val="00CB2BC9"/>
    <w:rsid w:val="00CB2C1F"/>
    <w:rsid w:val="00CB3F23"/>
    <w:rsid w:val="00CB4E9D"/>
    <w:rsid w:val="00CB694B"/>
    <w:rsid w:val="00CC0A17"/>
    <w:rsid w:val="00CC243E"/>
    <w:rsid w:val="00CC29B0"/>
    <w:rsid w:val="00CC5385"/>
    <w:rsid w:val="00CD01F9"/>
    <w:rsid w:val="00CD25DA"/>
    <w:rsid w:val="00CD3198"/>
    <w:rsid w:val="00CD7619"/>
    <w:rsid w:val="00CE0FF6"/>
    <w:rsid w:val="00CE6307"/>
    <w:rsid w:val="00CE7803"/>
    <w:rsid w:val="00CF46ED"/>
    <w:rsid w:val="00CF59CF"/>
    <w:rsid w:val="00CF5BA2"/>
    <w:rsid w:val="00CF6772"/>
    <w:rsid w:val="00CF71FA"/>
    <w:rsid w:val="00D02951"/>
    <w:rsid w:val="00D02C3F"/>
    <w:rsid w:val="00D038CA"/>
    <w:rsid w:val="00D05770"/>
    <w:rsid w:val="00D10F28"/>
    <w:rsid w:val="00D12096"/>
    <w:rsid w:val="00D15B33"/>
    <w:rsid w:val="00D16502"/>
    <w:rsid w:val="00D35047"/>
    <w:rsid w:val="00D3509A"/>
    <w:rsid w:val="00D35830"/>
    <w:rsid w:val="00D3608F"/>
    <w:rsid w:val="00D3611C"/>
    <w:rsid w:val="00D418D1"/>
    <w:rsid w:val="00D46B3B"/>
    <w:rsid w:val="00D46B41"/>
    <w:rsid w:val="00D501C3"/>
    <w:rsid w:val="00D51B05"/>
    <w:rsid w:val="00D539CA"/>
    <w:rsid w:val="00D60332"/>
    <w:rsid w:val="00D611E7"/>
    <w:rsid w:val="00D633B4"/>
    <w:rsid w:val="00D7510B"/>
    <w:rsid w:val="00D8111D"/>
    <w:rsid w:val="00D81DDB"/>
    <w:rsid w:val="00D873B6"/>
    <w:rsid w:val="00D8787B"/>
    <w:rsid w:val="00D902DE"/>
    <w:rsid w:val="00D903F0"/>
    <w:rsid w:val="00D904E5"/>
    <w:rsid w:val="00D9099B"/>
    <w:rsid w:val="00D9162F"/>
    <w:rsid w:val="00D91C5D"/>
    <w:rsid w:val="00D94555"/>
    <w:rsid w:val="00DA0BA8"/>
    <w:rsid w:val="00DA5551"/>
    <w:rsid w:val="00DA730D"/>
    <w:rsid w:val="00DB1E7C"/>
    <w:rsid w:val="00DB3434"/>
    <w:rsid w:val="00DB45C6"/>
    <w:rsid w:val="00DB6D7A"/>
    <w:rsid w:val="00DB6FED"/>
    <w:rsid w:val="00DC01E9"/>
    <w:rsid w:val="00DC1EC9"/>
    <w:rsid w:val="00DC48B1"/>
    <w:rsid w:val="00DC4D74"/>
    <w:rsid w:val="00DD08BE"/>
    <w:rsid w:val="00DD093A"/>
    <w:rsid w:val="00DD2A26"/>
    <w:rsid w:val="00DD2A7E"/>
    <w:rsid w:val="00DD2FCF"/>
    <w:rsid w:val="00DD53A0"/>
    <w:rsid w:val="00DD5F6D"/>
    <w:rsid w:val="00DD64A9"/>
    <w:rsid w:val="00DE138B"/>
    <w:rsid w:val="00DE1F59"/>
    <w:rsid w:val="00DE6692"/>
    <w:rsid w:val="00DE791B"/>
    <w:rsid w:val="00DF0E19"/>
    <w:rsid w:val="00DF30FB"/>
    <w:rsid w:val="00DF3244"/>
    <w:rsid w:val="00DF4BB9"/>
    <w:rsid w:val="00DF67CC"/>
    <w:rsid w:val="00E00265"/>
    <w:rsid w:val="00E11E06"/>
    <w:rsid w:val="00E1248C"/>
    <w:rsid w:val="00E164E0"/>
    <w:rsid w:val="00E16C66"/>
    <w:rsid w:val="00E24D73"/>
    <w:rsid w:val="00E24EFD"/>
    <w:rsid w:val="00E26581"/>
    <w:rsid w:val="00E2758D"/>
    <w:rsid w:val="00E31C82"/>
    <w:rsid w:val="00E33B9B"/>
    <w:rsid w:val="00E37B27"/>
    <w:rsid w:val="00E37D14"/>
    <w:rsid w:val="00E413BC"/>
    <w:rsid w:val="00E421C6"/>
    <w:rsid w:val="00E424FD"/>
    <w:rsid w:val="00E4277B"/>
    <w:rsid w:val="00E43CBF"/>
    <w:rsid w:val="00E44792"/>
    <w:rsid w:val="00E45244"/>
    <w:rsid w:val="00E4533B"/>
    <w:rsid w:val="00E4568B"/>
    <w:rsid w:val="00E464E2"/>
    <w:rsid w:val="00E516CB"/>
    <w:rsid w:val="00E525F6"/>
    <w:rsid w:val="00E54D71"/>
    <w:rsid w:val="00E5504F"/>
    <w:rsid w:val="00E553DC"/>
    <w:rsid w:val="00E567A0"/>
    <w:rsid w:val="00E6137E"/>
    <w:rsid w:val="00E61534"/>
    <w:rsid w:val="00E61FA1"/>
    <w:rsid w:val="00E625B8"/>
    <w:rsid w:val="00E67A81"/>
    <w:rsid w:val="00E82460"/>
    <w:rsid w:val="00E849EF"/>
    <w:rsid w:val="00E851E4"/>
    <w:rsid w:val="00E85421"/>
    <w:rsid w:val="00E9111F"/>
    <w:rsid w:val="00E92C23"/>
    <w:rsid w:val="00E97200"/>
    <w:rsid w:val="00E97B8F"/>
    <w:rsid w:val="00EA3B60"/>
    <w:rsid w:val="00EA64DB"/>
    <w:rsid w:val="00EB142D"/>
    <w:rsid w:val="00EB1A7E"/>
    <w:rsid w:val="00EB2936"/>
    <w:rsid w:val="00EB3019"/>
    <w:rsid w:val="00EB3745"/>
    <w:rsid w:val="00EB503F"/>
    <w:rsid w:val="00EB554F"/>
    <w:rsid w:val="00EC1067"/>
    <w:rsid w:val="00EC760A"/>
    <w:rsid w:val="00EC781A"/>
    <w:rsid w:val="00ED6196"/>
    <w:rsid w:val="00EF2779"/>
    <w:rsid w:val="00EF31A1"/>
    <w:rsid w:val="00EF463D"/>
    <w:rsid w:val="00EF5A11"/>
    <w:rsid w:val="00F0087E"/>
    <w:rsid w:val="00F0449C"/>
    <w:rsid w:val="00F11436"/>
    <w:rsid w:val="00F1267E"/>
    <w:rsid w:val="00F12E22"/>
    <w:rsid w:val="00F14499"/>
    <w:rsid w:val="00F14C9B"/>
    <w:rsid w:val="00F15038"/>
    <w:rsid w:val="00F16947"/>
    <w:rsid w:val="00F177F2"/>
    <w:rsid w:val="00F2457A"/>
    <w:rsid w:val="00F25010"/>
    <w:rsid w:val="00F3609F"/>
    <w:rsid w:val="00F41B1E"/>
    <w:rsid w:val="00F43864"/>
    <w:rsid w:val="00F45507"/>
    <w:rsid w:val="00F46417"/>
    <w:rsid w:val="00F46C24"/>
    <w:rsid w:val="00F46D52"/>
    <w:rsid w:val="00F47D90"/>
    <w:rsid w:val="00F61399"/>
    <w:rsid w:val="00F64ED2"/>
    <w:rsid w:val="00F654C8"/>
    <w:rsid w:val="00F67F96"/>
    <w:rsid w:val="00F70273"/>
    <w:rsid w:val="00F729CF"/>
    <w:rsid w:val="00F76510"/>
    <w:rsid w:val="00F76E66"/>
    <w:rsid w:val="00F801A6"/>
    <w:rsid w:val="00F833FA"/>
    <w:rsid w:val="00F867C5"/>
    <w:rsid w:val="00F908AC"/>
    <w:rsid w:val="00F91ADC"/>
    <w:rsid w:val="00F920FF"/>
    <w:rsid w:val="00F94237"/>
    <w:rsid w:val="00F94CF2"/>
    <w:rsid w:val="00F95C53"/>
    <w:rsid w:val="00F9624A"/>
    <w:rsid w:val="00FA11A3"/>
    <w:rsid w:val="00FA1BF7"/>
    <w:rsid w:val="00FA4EDD"/>
    <w:rsid w:val="00FB0D89"/>
    <w:rsid w:val="00FC16C3"/>
    <w:rsid w:val="00FC25E2"/>
    <w:rsid w:val="00FC3901"/>
    <w:rsid w:val="00FC44E1"/>
    <w:rsid w:val="00FC5D03"/>
    <w:rsid w:val="00FC6DF9"/>
    <w:rsid w:val="00FD0803"/>
    <w:rsid w:val="00FD1976"/>
    <w:rsid w:val="00FD2DA9"/>
    <w:rsid w:val="00FD3955"/>
    <w:rsid w:val="00FD79C3"/>
    <w:rsid w:val="00FE04CF"/>
    <w:rsid w:val="00FE070B"/>
    <w:rsid w:val="00FE0809"/>
    <w:rsid w:val="00FE1D74"/>
    <w:rsid w:val="00FE39F6"/>
    <w:rsid w:val="00FF49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3BD8754"/>
  <w15:docId w15:val="{9C3C4D28-BCAD-46FB-9510-C5D81164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246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2460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E82460"/>
  </w:style>
  <w:style w:type="character" w:customStyle="1" w:styleId="a4">
    <w:name w:val="(一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6">
    <w:name w:val="字元 字元6"/>
    <w:semiHidden/>
    <w:rsid w:val="00E82460"/>
    <w:rPr>
      <w:rFonts w:ascii="Arial" w:hAnsi="Arial"/>
      <w:b/>
      <w:bCs/>
      <w:kern w:val="2"/>
      <w:sz w:val="48"/>
      <w:szCs w:val="48"/>
    </w:rPr>
  </w:style>
  <w:style w:type="character" w:customStyle="1" w:styleId="2">
    <w:name w:val="字元 字元2"/>
    <w:semiHidden/>
    <w:rsid w:val="00E82460"/>
    <w:rPr>
      <w:rFonts w:ascii="Book Antiqua" w:eastAsia="標楷體" w:hAnsi="Book Antiqua"/>
    </w:rPr>
  </w:style>
  <w:style w:type="character" w:customStyle="1" w:styleId="z-1">
    <w:name w:val="z-表單的頂端 字元1"/>
    <w:rsid w:val="00E82460"/>
    <w:rPr>
      <w:rFonts w:ascii="Arial" w:eastAsia="標楷體" w:hAnsi="Arial" w:cs="Arial"/>
      <w:vanish/>
      <w:kern w:val="2"/>
      <w:sz w:val="16"/>
      <w:szCs w:val="16"/>
    </w:rPr>
  </w:style>
  <w:style w:type="character" w:customStyle="1" w:styleId="a5">
    <w:name w:val="一.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6">
    <w:name w:val="樣式 格式 + 華康中楷體 (符號) 新細明體 字元 字元 字元 字元 字元 字元 字元"/>
    <w:semiHidden/>
    <w:rsid w:val="00E82460"/>
    <w:rPr>
      <w:rFonts w:ascii="華康中楷體" w:eastAsia="標楷體" w:hAnsi="華康中楷體"/>
      <w:spacing w:val="20"/>
      <w:kern w:val="2"/>
      <w:sz w:val="24"/>
    </w:rPr>
  </w:style>
  <w:style w:type="character" w:customStyle="1" w:styleId="3">
    <w:name w:val="字元 字元3"/>
    <w:semiHidden/>
    <w:rsid w:val="00E82460"/>
    <w:rPr>
      <w:rFonts w:ascii="Book Antiqua" w:eastAsia="標楷體" w:hAnsi="Book Antiqua"/>
      <w:sz w:val="24"/>
    </w:rPr>
  </w:style>
  <w:style w:type="character" w:customStyle="1" w:styleId="5">
    <w:name w:val="字元 字元5"/>
    <w:semiHidden/>
    <w:rsid w:val="00E82460"/>
    <w:rPr>
      <w:rFonts w:ascii="Arial" w:hAnsi="Arial"/>
      <w:b/>
      <w:bCs/>
      <w:kern w:val="2"/>
      <w:sz w:val="36"/>
      <w:szCs w:val="36"/>
    </w:rPr>
  </w:style>
  <w:style w:type="character" w:customStyle="1" w:styleId="Heading1">
    <w:name w:val="Heading 1 字元 字元"/>
    <w:semiHidden/>
    <w:rsid w:val="00E82460"/>
    <w:rPr>
      <w:rFonts w:ascii="Arial" w:hAnsi="Arial"/>
      <w:b/>
      <w:bCs/>
      <w:kern w:val="52"/>
      <w:sz w:val="52"/>
      <w:szCs w:val="52"/>
    </w:rPr>
  </w:style>
  <w:style w:type="character" w:customStyle="1" w:styleId="10">
    <w:name w:val="1.內文 字元 字元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7">
    <w:name w:val="表格 字元"/>
    <w:rsid w:val="00E82460"/>
    <w:rPr>
      <w:rFonts w:ascii="Book Antiqua" w:eastAsia="標楷體" w:hAnsi="Book Antiqua"/>
      <w:sz w:val="24"/>
    </w:rPr>
  </w:style>
  <w:style w:type="character" w:customStyle="1" w:styleId="a8">
    <w:name w:val="一.內文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9">
    <w:name w:val="字元 字元"/>
    <w:rsid w:val="00E82460"/>
    <w:rPr>
      <w:rFonts w:ascii="Arial" w:eastAsia="Arial Unicode MS" w:hAnsi="Arial" w:cs="Arial"/>
      <w:vanish/>
      <w:sz w:val="16"/>
      <w:szCs w:val="16"/>
    </w:rPr>
  </w:style>
  <w:style w:type="character" w:styleId="aa">
    <w:name w:val="Emphasis"/>
    <w:qFormat/>
    <w:rsid w:val="00E82460"/>
    <w:rPr>
      <w:b w:val="0"/>
      <w:bCs w:val="0"/>
      <w:i w:val="0"/>
      <w:iCs w:val="0"/>
      <w:color w:val="CC0033"/>
    </w:rPr>
  </w:style>
  <w:style w:type="character" w:customStyle="1" w:styleId="ab">
    <w:name w:val="一. 字元 字元 字元"/>
    <w:semiHidden/>
    <w:rsid w:val="00E82460"/>
    <w:rPr>
      <w:rFonts w:ascii="Book Antiqua" w:eastAsia="標楷體" w:hAnsi="Book Antiqua"/>
      <w:spacing w:val="20"/>
      <w:sz w:val="24"/>
    </w:rPr>
  </w:style>
  <w:style w:type="character" w:styleId="ac">
    <w:name w:val="FollowedHyperlink"/>
    <w:rsid w:val="00E82460"/>
    <w:rPr>
      <w:color w:val="800080"/>
      <w:u w:val="single"/>
    </w:rPr>
  </w:style>
  <w:style w:type="character" w:customStyle="1" w:styleId="ad">
    <w:name w:val="格式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e">
    <w:name w:val="格式 字元"/>
    <w:rsid w:val="00E82460"/>
    <w:rPr>
      <w:rFonts w:ascii="Book Antiqua" w:eastAsia="標楷體" w:hAnsi="Book Antiqua"/>
      <w:kern w:val="2"/>
      <w:sz w:val="24"/>
    </w:rPr>
  </w:style>
  <w:style w:type="character" w:customStyle="1" w:styleId="11">
    <w:name w:val="1. 字元"/>
    <w:rsid w:val="00E82460"/>
    <w:rPr>
      <w:rFonts w:ascii="Book Antiqua" w:eastAsia="標楷體" w:hAnsi="Book Antiqua"/>
      <w:spacing w:val="20"/>
      <w:sz w:val="24"/>
    </w:rPr>
  </w:style>
  <w:style w:type="character" w:customStyle="1" w:styleId="af">
    <w:name w:val="日期 字元"/>
    <w:link w:val="af0"/>
    <w:rsid w:val="00E82460"/>
    <w:rPr>
      <w:kern w:val="2"/>
      <w:sz w:val="24"/>
      <w:szCs w:val="24"/>
    </w:rPr>
  </w:style>
  <w:style w:type="character" w:customStyle="1" w:styleId="12">
    <w:name w:val="(1)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1">
    <w:name w:val="格式 字元 字元 字元 字元 字元 字元 字元 字元 字元"/>
    <w:semiHidden/>
    <w:rsid w:val="00E82460"/>
    <w:rPr>
      <w:rFonts w:ascii="Book Antiqua" w:eastAsia="標楷體" w:hAnsi="Book Antiqua"/>
      <w:kern w:val="2"/>
      <w:sz w:val="24"/>
    </w:rPr>
  </w:style>
  <w:style w:type="character" w:styleId="af2">
    <w:name w:val="Hyperlink"/>
    <w:rsid w:val="00E82460"/>
    <w:rPr>
      <w:color w:val="0000FF"/>
      <w:u w:val="single"/>
    </w:rPr>
  </w:style>
  <w:style w:type="character" w:customStyle="1" w:styleId="13">
    <w:name w:val="1.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3">
    <w:name w:val="一.內文 字元 字元 字元 字元 字元 字元 字元"/>
    <w:basedOn w:val="af4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af4">
    <w:name w:val="一. 字元 字元 字元 字元 字元 字元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4">
    <w:name w:val="一.內文 字元 字元1"/>
    <w:semiHidden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4">
    <w:name w:val="字元 字元4"/>
    <w:semiHidden/>
    <w:rsid w:val="00E82460"/>
    <w:rPr>
      <w:rFonts w:ascii="Book Antiqua" w:eastAsia="標楷體" w:hAnsi="Book Antiqua"/>
    </w:rPr>
  </w:style>
  <w:style w:type="character" w:customStyle="1" w:styleId="af5">
    <w:name w:val="(一)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5">
    <w:name w:val="1.內文 字元 字元 字元 字元 字元"/>
    <w:semiHidden/>
    <w:rsid w:val="00E82460"/>
    <w:rPr>
      <w:rFonts w:ascii="Book Antiqua" w:eastAsia="華康中楷體" w:hAnsi="Book Antiqua"/>
      <w:spacing w:val="20"/>
      <w:kern w:val="2"/>
      <w:sz w:val="24"/>
    </w:rPr>
  </w:style>
  <w:style w:type="character" w:customStyle="1" w:styleId="F">
    <w:name w:val="F內文 字元"/>
    <w:rsid w:val="00E82460"/>
    <w:rPr>
      <w:rFonts w:ascii="Book Antiqua" w:eastAsia="標楷體" w:hAnsi="Book Antiqua"/>
      <w:spacing w:val="20"/>
      <w:kern w:val="2"/>
      <w:sz w:val="24"/>
    </w:rPr>
  </w:style>
  <w:style w:type="character" w:customStyle="1" w:styleId="16">
    <w:name w:val="字元 字元1"/>
    <w:semiHidden/>
    <w:rsid w:val="00E82460"/>
    <w:rPr>
      <w:rFonts w:ascii="Arial" w:hAnsi="Arial"/>
      <w:kern w:val="2"/>
      <w:sz w:val="18"/>
      <w:szCs w:val="18"/>
    </w:rPr>
  </w:style>
  <w:style w:type="paragraph" w:customStyle="1" w:styleId="font6">
    <w:name w:val="font6"/>
    <w:basedOn w:val="a"/>
    <w:rsid w:val="00E82460"/>
    <w:pPr>
      <w:widowControl/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6">
    <w:name w:val="樣式 格式 + 華康中楷體 (符號) 新細明體 字元 字元 字元 字元 字元 字元"/>
    <w:basedOn w:val="a"/>
    <w:semiHidden/>
    <w:rsid w:val="00E82460"/>
    <w:rPr>
      <w:rFonts w:ascii="華康中楷體" w:eastAsia="標楷體" w:hAnsi="華康中楷體"/>
      <w:spacing w:val="20"/>
      <w:szCs w:val="20"/>
    </w:rPr>
  </w:style>
  <w:style w:type="paragraph" w:customStyle="1" w:styleId="Default">
    <w:name w:val="Default"/>
    <w:rsid w:val="00E82460"/>
    <w:pPr>
      <w:widowControl w:val="0"/>
      <w:autoSpaceDE w:val="0"/>
      <w:autoSpaceDN w:val="0"/>
      <w:adjustRightInd w:val="0"/>
    </w:pPr>
    <w:rPr>
      <w:rFonts w:ascii="細明體" w:eastAsia="細明體"/>
    </w:rPr>
  </w:style>
  <w:style w:type="paragraph" w:customStyle="1" w:styleId="af7">
    <w:name w:val="(一)內文"/>
    <w:basedOn w:val="af8"/>
    <w:rsid w:val="00E82460"/>
    <w:pPr>
      <w:ind w:left="567" w:firstLine="0"/>
    </w:pPr>
  </w:style>
  <w:style w:type="paragraph" w:customStyle="1" w:styleId="af9">
    <w:name w:val="一."/>
    <w:basedOn w:val="a"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35">
    <w:name w:val="xl35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3">
    <w:name w:val="xl23"/>
    <w:basedOn w:val="a"/>
    <w:rsid w:val="00E82460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標楷體" w:eastAsia="標楷體" w:hAnsi="Arial Unicode MS" w:cs="Arial Unicode MS" w:hint="eastAsia"/>
      <w:kern w:val="0"/>
      <w:sz w:val="20"/>
      <w:szCs w:val="20"/>
    </w:rPr>
  </w:style>
  <w:style w:type="paragraph" w:customStyle="1" w:styleId="17">
    <w:name w:val="1.內文"/>
    <w:basedOn w:val="a"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customStyle="1" w:styleId="afa">
    <w:name w:val="格式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afb">
    <w:name w:val="一.內文"/>
    <w:basedOn w:val="af9"/>
    <w:rsid w:val="00E82460"/>
    <w:pPr>
      <w:widowControl/>
      <w:adjustRightInd/>
      <w:ind w:firstLine="0"/>
      <w:textAlignment w:val="auto"/>
    </w:pPr>
  </w:style>
  <w:style w:type="paragraph" w:customStyle="1" w:styleId="18">
    <w:name w:val="(1)"/>
    <w:basedOn w:val="a"/>
    <w:rsid w:val="00E82460"/>
    <w:pPr>
      <w:snapToGrid w:val="0"/>
      <w:spacing w:line="360" w:lineRule="auto"/>
      <w:ind w:left="1135" w:hanging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F0">
    <w:name w:val="F內文"/>
    <w:basedOn w:val="a"/>
    <w:rsid w:val="00E82460"/>
    <w:pPr>
      <w:spacing w:line="360" w:lineRule="auto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19">
    <w:name w:val="(1)內文"/>
    <w:basedOn w:val="18"/>
    <w:rsid w:val="00E82460"/>
    <w:pPr>
      <w:ind w:left="1134" w:firstLine="0"/>
    </w:pPr>
  </w:style>
  <w:style w:type="paragraph" w:styleId="Web">
    <w:name w:val="Normal (Web)"/>
    <w:basedOn w:val="a"/>
    <w:uiPriority w:val="99"/>
    <w:rsid w:val="00E82460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c">
    <w:name w:val="一.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xl34">
    <w:name w:val="xl34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xl25">
    <w:name w:val="xl25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d">
    <w:name w:val="header"/>
    <w:basedOn w:val="a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xl24">
    <w:name w:val="xl24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xl29">
    <w:name w:val="xl29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afe">
    <w:name w:val="一. 字元 字元 字元 字元 字元"/>
    <w:basedOn w:val="a"/>
    <w:semiHidden/>
    <w:rsid w:val="00E82460"/>
    <w:pPr>
      <w:adjustRightInd w:val="0"/>
      <w:spacing w:line="360" w:lineRule="auto"/>
      <w:ind w:left="284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6">
    <w:name w:val="xl2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1a">
    <w:name w:val="1."/>
    <w:basedOn w:val="a"/>
    <w:rsid w:val="00E82460"/>
    <w:pPr>
      <w:adjustRightInd w:val="0"/>
      <w:spacing w:line="360" w:lineRule="auto"/>
      <w:ind w:left="851" w:hanging="284"/>
      <w:jc w:val="both"/>
      <w:textAlignment w:val="baseline"/>
    </w:pPr>
    <w:rPr>
      <w:rFonts w:ascii="Book Antiqua" w:eastAsia="標楷體" w:hAnsi="Book Antiqua"/>
      <w:spacing w:val="20"/>
      <w:kern w:val="0"/>
      <w:szCs w:val="20"/>
    </w:rPr>
  </w:style>
  <w:style w:type="paragraph" w:customStyle="1" w:styleId="1b">
    <w:name w:val="1.內文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華康中楷體" w:hAnsi="Book Antiqua"/>
      <w:spacing w:val="20"/>
      <w:szCs w:val="20"/>
    </w:rPr>
  </w:style>
  <w:style w:type="paragraph" w:customStyle="1" w:styleId="xl32">
    <w:name w:val="xl32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customStyle="1" w:styleId="xl36">
    <w:name w:val="xl36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Arial Unicode MS" w:hAnsi="Arial" w:cs="Arial"/>
      <w:color w:val="000000"/>
      <w:kern w:val="0"/>
    </w:rPr>
  </w:style>
  <w:style w:type="paragraph" w:styleId="aff">
    <w:name w:val="footer"/>
    <w:basedOn w:val="a"/>
    <w:link w:val="aff0"/>
    <w:uiPriority w:val="99"/>
    <w:rsid w:val="00E82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f1">
    <w:name w:val="內文 + (中文) 標楷體"/>
    <w:basedOn w:val="a"/>
    <w:rsid w:val="00E82460"/>
    <w:pPr>
      <w:jc w:val="center"/>
    </w:pPr>
    <w:rPr>
      <w:rFonts w:eastAsia="標楷體" w:cs="Arial"/>
      <w:sz w:val="20"/>
      <w:szCs w:val="20"/>
    </w:rPr>
  </w:style>
  <w:style w:type="paragraph" w:customStyle="1" w:styleId="aff2">
    <w:name w:val="格式 字元 字元 字元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styleId="aff3">
    <w:name w:val="Balloon Text"/>
    <w:basedOn w:val="a"/>
    <w:semiHidden/>
    <w:rsid w:val="00E82460"/>
    <w:rPr>
      <w:rFonts w:ascii="Arial" w:hAnsi="Arial"/>
      <w:sz w:val="18"/>
      <w:szCs w:val="18"/>
    </w:rPr>
  </w:style>
  <w:style w:type="paragraph" w:customStyle="1" w:styleId="xl30">
    <w:name w:val="xl30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styleId="af0">
    <w:name w:val="Date"/>
    <w:basedOn w:val="a"/>
    <w:next w:val="a"/>
    <w:link w:val="af"/>
    <w:rsid w:val="00E82460"/>
    <w:pPr>
      <w:jc w:val="right"/>
    </w:pPr>
  </w:style>
  <w:style w:type="paragraph" w:customStyle="1" w:styleId="aff4">
    <w:name w:val="一.內文 字元 字元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paragraph" w:customStyle="1" w:styleId="xl37">
    <w:name w:val="xl3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color w:val="000000"/>
      <w:kern w:val="0"/>
    </w:rPr>
  </w:style>
  <w:style w:type="paragraph" w:customStyle="1" w:styleId="aff5">
    <w:name w:val="一.內文 字元 字元 字元 字元 字元 字元"/>
    <w:basedOn w:val="afe"/>
    <w:semiHidden/>
    <w:rsid w:val="00E82460"/>
    <w:pPr>
      <w:widowControl/>
      <w:adjustRightInd/>
      <w:ind w:firstLine="0"/>
      <w:textAlignment w:val="auto"/>
    </w:pPr>
  </w:style>
  <w:style w:type="paragraph" w:customStyle="1" w:styleId="aff6">
    <w:name w:val="表格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kern w:val="0"/>
      <w:szCs w:val="20"/>
    </w:rPr>
  </w:style>
  <w:style w:type="paragraph" w:customStyle="1" w:styleId="1c">
    <w:name w:val="1.內文 字元 字元 字元 字元 字元 字元 字元"/>
    <w:basedOn w:val="a"/>
    <w:semiHidden/>
    <w:rsid w:val="00E82460"/>
    <w:pPr>
      <w:widowControl/>
      <w:tabs>
        <w:tab w:val="left" w:pos="1920"/>
      </w:tabs>
      <w:autoSpaceDE w:val="0"/>
      <w:autoSpaceDN w:val="0"/>
      <w:adjustRightInd w:val="0"/>
      <w:spacing w:line="360" w:lineRule="auto"/>
      <w:ind w:left="851"/>
      <w:jc w:val="both"/>
      <w:textAlignment w:val="bottom"/>
    </w:pPr>
    <w:rPr>
      <w:rFonts w:ascii="Book Antiqua" w:eastAsia="標楷體" w:hAnsi="Book Antiqua"/>
      <w:spacing w:val="20"/>
      <w:szCs w:val="20"/>
    </w:rPr>
  </w:style>
  <w:style w:type="paragraph" w:styleId="aff7">
    <w:name w:val="List Paragraph"/>
    <w:basedOn w:val="a"/>
    <w:uiPriority w:val="34"/>
    <w:qFormat/>
    <w:rsid w:val="00E82460"/>
    <w:pPr>
      <w:ind w:leftChars="200" w:left="480"/>
    </w:pPr>
  </w:style>
  <w:style w:type="paragraph" w:customStyle="1" w:styleId="aff8">
    <w:name w:val="格式"/>
    <w:basedOn w:val="a"/>
    <w:rsid w:val="00E82460"/>
    <w:pPr>
      <w:adjustRightInd w:val="0"/>
      <w:jc w:val="both"/>
      <w:textAlignment w:val="baseline"/>
    </w:pPr>
    <w:rPr>
      <w:rFonts w:ascii="Book Antiqua" w:eastAsia="標楷體" w:hAnsi="Book Antiqua"/>
      <w:szCs w:val="20"/>
    </w:rPr>
  </w:style>
  <w:style w:type="paragraph" w:customStyle="1" w:styleId="xl33">
    <w:name w:val="xl33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8">
    <w:name w:val="(一)"/>
    <w:basedOn w:val="a"/>
    <w:rsid w:val="00E82460"/>
    <w:pPr>
      <w:adjustRightInd w:val="0"/>
      <w:spacing w:line="360" w:lineRule="auto"/>
      <w:ind w:left="568" w:hanging="284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xl27">
    <w:name w:val="xl27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xl38">
    <w:name w:val="xl3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kern w:val="0"/>
    </w:rPr>
  </w:style>
  <w:style w:type="paragraph" w:customStyle="1" w:styleId="aff9">
    <w:name w:val="格式 字元 字元 字元 字元 字元"/>
    <w:basedOn w:val="a"/>
    <w:semiHidden/>
    <w:rsid w:val="00E82460"/>
    <w:pPr>
      <w:adjustRightInd w:val="0"/>
      <w:jc w:val="both"/>
      <w:textAlignment w:val="baseline"/>
    </w:pPr>
    <w:rPr>
      <w:rFonts w:ascii="Book Antiqua" w:eastAsia="標楷體" w:hAnsi="Book Antiqua"/>
      <w:spacing w:val="20"/>
      <w:szCs w:val="20"/>
    </w:rPr>
  </w:style>
  <w:style w:type="paragraph" w:customStyle="1" w:styleId="font5">
    <w:name w:val="font5"/>
    <w:basedOn w:val="a"/>
    <w:rsid w:val="00E82460"/>
    <w:pPr>
      <w:widowControl/>
      <w:spacing w:before="100" w:beforeAutospacing="1" w:after="100" w:afterAutospacing="1"/>
    </w:pPr>
    <w:rPr>
      <w:rFonts w:eastAsia="Arial Unicode MS"/>
      <w:color w:val="000000"/>
      <w:kern w:val="0"/>
      <w:sz w:val="20"/>
      <w:szCs w:val="20"/>
    </w:rPr>
  </w:style>
  <w:style w:type="paragraph" w:customStyle="1" w:styleId="xl28">
    <w:name w:val="xl28"/>
    <w:basedOn w:val="a"/>
    <w:rsid w:val="00E8246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新細明體" w:hAnsi="新細明體" w:cs="Arial Unicode MS" w:hint="eastAsia"/>
      <w:color w:val="000000"/>
      <w:kern w:val="0"/>
    </w:rPr>
  </w:style>
  <w:style w:type="paragraph" w:customStyle="1" w:styleId="xl31">
    <w:name w:val="xl31"/>
    <w:basedOn w:val="a"/>
    <w:rsid w:val="00E8246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Arial Unicode MS" w:hint="eastAsia"/>
      <w:color w:val="000000"/>
      <w:kern w:val="0"/>
      <w:sz w:val="20"/>
      <w:szCs w:val="20"/>
    </w:rPr>
  </w:style>
  <w:style w:type="paragraph" w:customStyle="1" w:styleId="affa">
    <w:name w:val="一.內文 字元"/>
    <w:basedOn w:val="a"/>
    <w:semiHidden/>
    <w:rsid w:val="00E82460"/>
    <w:pPr>
      <w:widowControl/>
      <w:spacing w:line="360" w:lineRule="auto"/>
      <w:ind w:left="284"/>
      <w:jc w:val="both"/>
    </w:pPr>
    <w:rPr>
      <w:rFonts w:ascii="Book Antiqua" w:eastAsia="標楷體" w:hAnsi="Book Antiqua"/>
      <w:spacing w:val="20"/>
      <w:szCs w:val="20"/>
    </w:rPr>
  </w:style>
  <w:style w:type="character" w:customStyle="1" w:styleId="aff0">
    <w:name w:val="頁尾 字元"/>
    <w:basedOn w:val="a0"/>
    <w:link w:val="aff"/>
    <w:uiPriority w:val="99"/>
    <w:rsid w:val="00FE39F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6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</Pages>
  <Words>206</Words>
  <Characters>1175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訪談方式：</dc:title>
  <dc:creator>user</dc:creator>
  <cp:lastModifiedBy>宏齊 陳</cp:lastModifiedBy>
  <cp:revision>53</cp:revision>
  <cp:lastPrinted>2025-11-11T10:36:00Z</cp:lastPrinted>
  <dcterms:created xsi:type="dcterms:W3CDTF">2025-04-23T07:04:00Z</dcterms:created>
  <dcterms:modified xsi:type="dcterms:W3CDTF">2026-10-07T14:44:00Z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