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DBA" w:rsidRDefault="005A641F">
      <w:r>
        <w:t>Kevin Valenzuela</w:t>
      </w:r>
    </w:p>
    <w:p w:rsidR="005A641F" w:rsidRDefault="005A641F">
      <w:r>
        <w:t>November 2018</w:t>
      </w:r>
    </w:p>
    <w:p w:rsidR="005A641F" w:rsidRDefault="005A641F">
      <w:r>
        <w:t>Digital Image Processing</w:t>
      </w:r>
    </w:p>
    <w:p w:rsidR="005A641F" w:rsidRDefault="00E70AD2" w:rsidP="00E70AD2">
      <w:pPr>
        <w:jc w:val="center"/>
      </w:pPr>
      <w:r>
        <w:t>Face Recognition</w:t>
      </w:r>
    </w:p>
    <w:p w:rsidR="005A641F" w:rsidRDefault="005A641F" w:rsidP="005A641F">
      <w:r>
        <w:tab/>
        <w:t xml:space="preserve">The goal of this project was to use Principal Component Analysis (PCA) for face recognition. I was provided with test images and had to include test images of my own face for this project. The first step I took was to get my dataset ready. I chose to have the first ten people, including myself for the enrollment of the images. This means that I had a total of 50 pictures for my enrollment. These pictures were converted from matrices to vectors for processing. </w:t>
      </w:r>
      <w:r w:rsidR="00A87A4B">
        <w:t xml:space="preserve">Below is a sample of that enrolling images I used. </w:t>
      </w:r>
    </w:p>
    <w:p w:rsidR="00A87A4B" w:rsidRDefault="00A87A4B" w:rsidP="005A641F">
      <w:bookmarkStart w:id="0" w:name="_GoBack"/>
      <w:r>
        <w:rPr>
          <w:noProof/>
        </w:rPr>
        <w:drawing>
          <wp:inline distT="0" distB="0" distL="0" distR="0" wp14:anchorId="0AC03EC8" wp14:editId="6B6CA44F">
            <wp:extent cx="5943600" cy="161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A641F" w:rsidRDefault="00E70AD2">
      <w:r>
        <w:tab/>
        <w:t xml:space="preserve">Once the images are imported then I continued to create eigenfaces. This is the point where I add up all the images and divide by the number of images I must get the average. This average will be subtracted from every image and what is left is what is unique to the face. At this point I have my eigenfaces. Below is a screenshot.  The first screenshot is without converting the images to uint8, and the second one is a lot darker because of this conversion. </w:t>
      </w:r>
    </w:p>
    <w:p w:rsidR="00E70AD2" w:rsidRDefault="00E70AD2">
      <w:r>
        <w:rPr>
          <w:noProof/>
        </w:rPr>
        <w:drawing>
          <wp:inline distT="0" distB="0" distL="0" distR="0" wp14:anchorId="1ED90EC8" wp14:editId="72949AC4">
            <wp:extent cx="6041939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3799" cy="311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D2" w:rsidRDefault="00E70AD2">
      <w:r>
        <w:rPr>
          <w:noProof/>
        </w:rPr>
        <w:lastRenderedPageBreak/>
        <w:drawing>
          <wp:inline distT="0" distB="0" distL="0" distR="0" wp14:anchorId="7057DCF3" wp14:editId="7868A842">
            <wp:extent cx="5943600" cy="4756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D2" w:rsidRDefault="00E70AD2">
      <w:r>
        <w:tab/>
        <w:t xml:space="preserve">These eigenfaces have a ‘ghostly’ feature to them. </w:t>
      </w:r>
      <w:r w:rsidR="00015321">
        <w:t xml:space="preserve">I’m not entirely sure why the last one is just a solid black image. Below I will graph the weight of the first person in the dataset, which is myself. </w:t>
      </w:r>
    </w:p>
    <w:p w:rsidR="00015321" w:rsidRDefault="00015321">
      <w:r>
        <w:rPr>
          <w:noProof/>
        </w:rPr>
        <w:drawing>
          <wp:inline distT="0" distB="0" distL="0" distR="0" wp14:anchorId="522E2190" wp14:editId="5C48CD32">
            <wp:extent cx="5919470" cy="28422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521" cy="28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21" w:rsidRDefault="00015321">
      <w:r>
        <w:lastRenderedPageBreak/>
        <w:tab/>
        <w:t xml:space="preserve">The image below shows my CMC curve. It looks like it hit the max point and stayed at 30% for the remainder of the time. </w:t>
      </w:r>
    </w:p>
    <w:p w:rsidR="00015321" w:rsidRDefault="00015321">
      <w:r>
        <w:rPr>
          <w:noProof/>
        </w:rPr>
        <w:drawing>
          <wp:inline distT="0" distB="0" distL="0" distR="0" wp14:anchorId="32D64235" wp14:editId="052ED3EE">
            <wp:extent cx="5943600" cy="457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1F"/>
    <w:rsid w:val="00015321"/>
    <w:rsid w:val="005A641F"/>
    <w:rsid w:val="00A87A4B"/>
    <w:rsid w:val="00C41DBA"/>
    <w:rsid w:val="00E7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1FFD"/>
  <w15:chartTrackingRefBased/>
  <w15:docId w15:val="{0209C39E-07E6-4FBF-A735-B05951F4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</dc:creator>
  <cp:keywords/>
  <dc:description/>
  <cp:lastModifiedBy>kev</cp:lastModifiedBy>
  <cp:revision>1</cp:revision>
  <dcterms:created xsi:type="dcterms:W3CDTF">2018-11-17T00:25:00Z</dcterms:created>
  <dcterms:modified xsi:type="dcterms:W3CDTF">2018-11-17T01:26:00Z</dcterms:modified>
</cp:coreProperties>
</file>