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B0" w:rsidRDefault="000864B0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sz w:val="28"/>
          <w:szCs w:val="28"/>
        </w:rPr>
        <w:t>Laboratory Report Cover Sheet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 w:rsidRPr="00A77F10"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043DF9">
        <w:rPr>
          <w:rFonts w:ascii="Arial" w:hAnsi="Arial" w:cs="Arial"/>
          <w:b/>
          <w:sz w:val="22"/>
          <w:szCs w:val="22"/>
        </w:rPr>
        <w:t>DBM438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Professor: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Laboratory </w:t>
      </w:r>
      <w:r w:rsidRPr="00A77F10">
        <w:rPr>
          <w:rFonts w:ascii="Arial" w:hAnsi="Arial" w:cs="Arial"/>
          <w:b/>
          <w:sz w:val="22"/>
          <w:szCs w:val="22"/>
        </w:rPr>
        <w:t xml:space="preserve">Number: </w:t>
      </w:r>
      <w:sdt>
        <w:sdtPr>
          <w:rPr>
            <w:rFonts w:ascii="Arial" w:hAnsi="Arial" w:cs="Arial"/>
            <w:sz w:val="22"/>
            <w:szCs w:val="22"/>
          </w:rPr>
          <w:alias w:val="Lab Number"/>
          <w:tag w:val="Lab Number"/>
          <w:id w:val="198443597"/>
          <w:placeholder>
            <w:docPart w:val="BBBF24CE50F646E981D339B62DE4DC7D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Content>
          <w:r w:rsidR="00043DF9">
            <w:rPr>
              <w:rFonts w:ascii="Arial" w:hAnsi="Arial" w:cs="Arial"/>
              <w:sz w:val="22"/>
              <w:szCs w:val="22"/>
            </w:rPr>
            <w:t>2</w:t>
          </w:r>
        </w:sdtContent>
      </w:sdt>
    </w:p>
    <w:p w:rsidR="000864B0" w:rsidRPr="0048379B" w:rsidRDefault="000864B0" w:rsidP="000864B0">
      <w:pPr>
        <w:pStyle w:val="Heading9"/>
        <w:rPr>
          <w:bCs/>
        </w:rPr>
      </w:pPr>
      <w:r>
        <w:rPr>
          <w:b/>
          <w:sz w:val="22"/>
          <w:szCs w:val="22"/>
        </w:rPr>
        <w:t>Laboratory</w:t>
      </w:r>
      <w:r w:rsidRPr="00A77F10">
        <w:rPr>
          <w:b/>
          <w:sz w:val="22"/>
          <w:szCs w:val="22"/>
        </w:rPr>
        <w:t xml:space="preserve"> Title:</w:t>
      </w:r>
      <w:r>
        <w:rPr>
          <w:b/>
          <w:sz w:val="22"/>
          <w:szCs w:val="22"/>
        </w:rPr>
        <w:t xml:space="preserve"> </w:t>
      </w:r>
      <w:r w:rsidR="00043DF9">
        <w:rPr>
          <w:bCs/>
        </w:rPr>
        <w:t xml:space="preserve">Creating a </w:t>
      </w:r>
      <w:r w:rsidR="007C663F">
        <w:rPr>
          <w:bCs/>
        </w:rPr>
        <w:t>N</w:t>
      </w:r>
      <w:r w:rsidR="00043DF9">
        <w:rPr>
          <w:bCs/>
        </w:rPr>
        <w:t>ew MySQL Database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8443588"/>
          <w:placeholder>
            <w:docPart w:val="E58C5E6B7F5F4204B2C9915F113F99CD"/>
          </w:placeholder>
          <w:date w:fullDate="2016-03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7A2955">
            <w:rPr>
              <w:rFonts w:ascii="Arial" w:hAnsi="Arial" w:cs="Arial"/>
              <w:sz w:val="22"/>
              <w:szCs w:val="22"/>
            </w:rPr>
            <w:t>3/13/2016</w:t>
          </w:r>
        </w:sdtContent>
      </w:sdt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:rsidR="007A2955" w:rsidRDefault="000864B0" w:rsidP="000864B0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Objectives</w:t>
      </w:r>
      <w:r w:rsidRPr="00A77F10">
        <w:rPr>
          <w:rFonts w:ascii="Arial" w:hAnsi="Arial" w:cs="Arial"/>
          <w:b/>
          <w:i/>
          <w:sz w:val="22"/>
          <w:szCs w:val="22"/>
        </w:rPr>
        <w:t>:</w:t>
      </w:r>
    </w:p>
    <w:p w:rsidR="007A2955" w:rsidRDefault="007A2955" w:rsidP="000864B0">
      <w:pPr>
        <w:rPr>
          <w:rFonts w:ascii="Arial" w:hAnsi="Arial" w:cs="Arial"/>
          <w:b/>
          <w:i/>
          <w:sz w:val="22"/>
          <w:szCs w:val="22"/>
        </w:rPr>
      </w:pPr>
    </w:p>
    <w:p w:rsidR="000864B0" w:rsidRPr="00A77F10" w:rsidRDefault="007A2955" w:rsidP="000864B0">
      <w:pPr>
        <w:rPr>
          <w:rFonts w:ascii="Arial" w:hAnsi="Arial" w:cs="Arial"/>
          <w:sz w:val="22"/>
          <w:szCs w:val="22"/>
        </w:rPr>
      </w:pPr>
      <w:r w:rsidRPr="007A295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purpose of the lab is to create a new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using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command prompt.  We will familiarize ourselves with some standard commands to find out about the server environment.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43DF9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Lab Results from MySQL Server</w:t>
      </w:r>
      <w:r w:rsidR="004F2A0F" w:rsidRPr="004F2A0F">
        <w:rPr>
          <w:rFonts w:ascii="Arial" w:hAnsi="Arial" w:cs="Arial"/>
          <w:b/>
          <w:i/>
          <w:sz w:val="22"/>
          <w:szCs w:val="22"/>
        </w:rPr>
        <w:t>—</w:t>
      </w:r>
      <w:proofErr w:type="gramStart"/>
      <w:r>
        <w:rPr>
          <w:rFonts w:ascii="Arial" w:hAnsi="Arial" w:cs="Arial"/>
          <w:b/>
          <w:i/>
          <w:sz w:val="22"/>
          <w:szCs w:val="22"/>
        </w:rPr>
        <w:t>As</w:t>
      </w:r>
      <w:proofErr w:type="gramEnd"/>
      <w:r>
        <w:rPr>
          <w:rFonts w:ascii="Arial" w:hAnsi="Arial" w:cs="Arial"/>
          <w:b/>
          <w:i/>
          <w:sz w:val="22"/>
          <w:szCs w:val="22"/>
        </w:rPr>
        <w:t xml:space="preserve"> per your lab instructions, you will need to </w:t>
      </w:r>
      <w:r w:rsidR="00C165E1">
        <w:rPr>
          <w:rFonts w:ascii="Arial" w:hAnsi="Arial" w:cs="Arial"/>
          <w:b/>
          <w:i/>
          <w:sz w:val="22"/>
          <w:szCs w:val="22"/>
        </w:rPr>
        <w:t>copy the contents of your lab output file in your VM into this document here before submitting</w:t>
      </w:r>
      <w:r w:rsidR="007C663F">
        <w:rPr>
          <w:rFonts w:ascii="Arial" w:hAnsi="Arial" w:cs="Arial"/>
          <w:b/>
          <w:i/>
          <w:sz w:val="22"/>
          <w:szCs w:val="22"/>
        </w:rPr>
        <w:t xml:space="preserve"> this lab report to the Dropb</w:t>
      </w:r>
      <w:bookmarkStart w:id="0" w:name="_GoBack"/>
      <w:bookmarkEnd w:id="0"/>
      <w:r>
        <w:rPr>
          <w:rFonts w:ascii="Arial" w:hAnsi="Arial" w:cs="Arial"/>
          <w:b/>
          <w:i/>
          <w:sz w:val="22"/>
          <w:szCs w:val="22"/>
        </w:rPr>
        <w:t>ox.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2.a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help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For information about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products and services, visit: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   http://www.mysql.com/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For developer information, including the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Reference Manual, visit: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   http://dev.mysql.com/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To buy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Enterprise support, training, or other products,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visit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: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   https://shop.mysql.com/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List of all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commands: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Note that all text commands must be first on line and end with ';'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?         (\?)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Synonym for `help'.</w:t>
      </w:r>
      <w:proofErr w:type="gramEnd"/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clear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(\c) Clear the current input statement.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connect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(\r) Reconnect to the server. Optional arguments are db and host.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delimiter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(\d) Set statement delimiter.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ego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(\G) Send command to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server, display result vertically.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(\q) Exit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Same as quit.</w:t>
      </w:r>
      <w:proofErr w:type="gramEnd"/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go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(\g) Send command to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server.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help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(\h) Display this help.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notee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(\t) Don't write into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(\p) Print current command.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prompt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(\R) Change your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prompt.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quit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(\q) Quit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rehash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(\#) Rebuild completion hash.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(\.) Execute an SQL script file.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Takes a file name as an argument.</w:t>
      </w:r>
      <w:proofErr w:type="gramEnd"/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status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(\s) Get status information from the server.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tee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(\T) Set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to_outfile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]. Append everything into given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outfile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t>use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(\u) Use another database. Takes database name as argument.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charset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(\C) Switch to another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 xml:space="preserve">Might be needed for processing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binlog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with multi-byte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charsets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gramStart"/>
      <w:r w:rsidRPr="007A2955">
        <w:rPr>
          <w:rFonts w:ascii="Courier New" w:hAnsi="Courier New" w:cs="Courier New"/>
          <w:sz w:val="18"/>
          <w:szCs w:val="18"/>
        </w:rPr>
        <w:lastRenderedPageBreak/>
        <w:t>warnings  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\W) Show warnings after every statement.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nowarning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(\w) Don't show warnings after every statement.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For server side help,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type 'help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contents'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2.b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SELECT NOW ();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ERROR 1305 (42000): FUNCTION NOW does not exist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SELECT NOW();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NOW(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)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2016-03-12 21:59:04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1 row in set (0.01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2.c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SELECT NOW(),USER(),VERSION();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+---------------------+----------------+------------+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NOW(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)               | USER()         | VERSION()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+---------------------+----------------+------------+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2016-03-12 22:00:02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root@localhost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 5.6.28-log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+---------------------+----------------+------------+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1 row in set (0.01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DATABASES;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Database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information_schema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baseball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devrystudent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kevins_company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performance_schema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sakila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test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world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9 rows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SELECT DATABASE();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DATABASE(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)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NULL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1 row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3.a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CREATE DATABASE devrydbm438;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Query OK, 1 row affected (0.02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3.b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DATABASES;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Database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information_schema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baseball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devrydbm438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devrystudent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kevins_company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performance_schema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sakila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test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world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10 rows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SELECT DATABASE();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DATABASE(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)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NULL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1 row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4.a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USE devrydbm438;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Database changed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4.b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SELECT DATABASE();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DATABASE(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)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devrydbm438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1 row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5.a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CHARACTER SET;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+----------+-----------------------------+---------------------+--------+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Description                 | Default collation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Maxlen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+----------+-----------------------------+---------------------+--------+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big5     | Big5 Traditional Chinese    | big5_chinese_ci  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dec8     | DEC West European           | dec8_swedish_ci 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cp850    | DOS West European           | cp850_general_ci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hp8      | HP West European            | hp8_english_ci  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koi8r    | KOI8-R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Relcom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Russian       | koi8r_general_ci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latin1   | cp1252 West European        | latin1_swedish_ci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latin2   | ISO 8859-2 Central European | latin2_general_ci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swe7     | 7bit Swedish                | swe7_swedish_ci 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ascii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| US ASCII    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ascii_general_ci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ujis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EUC-JP Japanese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ujis_japanese_ci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|      3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sjis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Shift-JIS Japanese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sjis_japanese_ci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hebrew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| ISO 8859-8 Hebrew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hebrew_general_ci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tis620   | TIS620 Thai                 | tis620_thai_ci  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euckr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| EUC-KR Korean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euckr_korean_ci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koi8u    | KOI8-U Ukrainian            | koi8u_general_ci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gb2312   | GB2312 Simplified Chinese   | gb2312_chinese_ci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greek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| ISO 8859-7 Greek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greek_general_ci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cp1250   | Windows Central European    | cp1250_general_ci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gbk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| GBK Simplified Chinese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gbk_chinese_ci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latin5   | ISO 8859-9 Turkish          | latin5_turkish_ci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armscii8 | ARMSCII-8 Armenian          | armscii8_general_ci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     | UTF-8 Unicode               | utf8_general_ci     |      3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     | UCS-2 Unicode               | ucs2_general_ci  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cp866    | DOS Russian                 | cp866_general_ci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keybcs2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DOS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Kamenicky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Czech-Slovak  | keybcs2_general_ci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macce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| Mac Central European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macce_general_ci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macroman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Mac West European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macroman_general_ci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cp852    | DOS Central European        | cp852_general_ci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latin7   | ISO 8859-13 Baltic          | latin7_general_ci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UTF-8 Unicode               | utf8mb4_general_ci  |      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>| cp1251   | Windows Cyrillic            | cp1251_general_ci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    | UTF-16 Unicode              | utf16_general_ci    |      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utf16le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UTF-16LE Unicode            | utf16le_general_ci  |      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cp1256   | Windows Arabic              | cp1256_general_ci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cp1257   | Windows Baltic              | cp1257_general_ci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    | UTF-32 Unicode              | utf32_general_ci    |      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binary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| Binary pseudo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| binary            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geostd8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GEOSTD8 Georgian            | geostd8_general_ci  |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cp932    | SJIS for Windows Japanese   | cp932_japanese_ci   |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eucjpms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UJIS for Windows Japanese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eucjpms_japanese_ci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      3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+----------+-----------------------------+---------------------+--------+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40 rows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COLLATION;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+--------------------------+----------+-----+---------+----------+---------+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Collation  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Id  | Default | Compiled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Sortlen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+--------------------------+----------+-----+---------+----------+---------+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big5_chinese_ci          | big5     |   1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big5_bin                 | big5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dec8_swedish_ci          | dec8     |   3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dec8_bin                 | dec8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cp850_general_ci         | cp850    |   4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cp850_bin                | cp850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hp8_english_ci           | hp8      |   6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hp8_bin                  | hp8 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koi8r_general_ci         | koi8r    |   7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koi8r_bin                | koi8r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latin1_german1_ci        | latin1   |   5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latin1_swedish_ci        | latin1   |   8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latin1_danish_ci         | latin1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latin1_german2_ci        | latin1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latin1_bin               | latin1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47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latin1_general_ci        | latin1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latin1_general_cs        | latin1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latin1_spanish_ci        | latin1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94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latin2_czech_cs          | latin2   |   2 |         | Yes      |       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latin2_general_ci        | latin2   |   9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latin2_hungarian_ci      | latin2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latin2_croatian_ci       | latin2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27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latin2_bin               | latin2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77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swe7_swedish_ci          | swe7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swe7_bin                 | swe7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ascii_general_ci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ascii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ascii_bin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ascii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ujis_japanese_ci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ujis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ujis_bin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ujis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91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sjis_japanese_ci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sjis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13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sjis_bin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sjis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hebrew_general_ci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hebrew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16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hebrew_bin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hebrew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tis620_thai_ci           | tis620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4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tis620_bin               | tis620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euckr_korean_ci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euckr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euckr_bin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euckr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koi8u_general_ci         | koi8u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koi8u_bin                | koi8u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gb2312_chinese_ci        | gb2312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gb2312_bin               | gb2312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86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greek_general_ci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greek_bin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cp1250_general_ci        | cp1250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26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cp1250_czech_cs          | cp1250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2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cp1250_croatian_ci       | cp1250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 xml:space="preserve">| cp1250_bin               | cp1250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66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cp1250_polish_ci         | cp1250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99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gbk_chinese_ci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gbk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gbk_bin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gbk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87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latin5_turkish_ci        | latin5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latin5_bin               | latin5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armscii8_general_ci      | armscii8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armscii8_bin             | armscii8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utf8_general_ci          | utf8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33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utf8_bin                 | utf8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83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utf8_unicode_ci          | utf8     | 192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utf8_icelandic_ci        | utf8     | 193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utf8_latvian_ci          | utf8     | 194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utf8_romanian_ci         | utf8     | 195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utf8_slovenian_ci        | utf8     | 196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utf8_polish_ci           | utf8     | 197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utf8_estonian_ci         | utf8     | 198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utf8_spanish_ci          | utf8     | 199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utf8_swedish_ci          | utf8     | 200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utf8_turkish_ci          | utf8     | 201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utf8_czech_ci            | utf8     | 202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utf8_danish_ci           | utf8     | 203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utf8_lithuanian_ci       | utf8     | 204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utf8_slovak_ci           | utf8     | 205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utf8_spanish2_ci         | utf8     | 206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utf8_roman_ci            | utf8     | 207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utf8_persian_ci          | utf8     | 208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utf8_esperanto_ci        | utf8     | 209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utf8_hungarian_ci        | utf8     | 210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utf8_sinhala_ci          | utf8     | 211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utf8_german2_ci          | utf8     | 212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utf8_croatian_ci         | utf8     | 213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utf8_unicode_520_ci      | utf8     | 214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utf8_vietnamese_ci       | utf8     | 215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utf8_general_mysql500_ci | utf8     | 223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ucs2_general_ci          | ucs2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ucs2_bin                 | ucs2 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90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ucs2_unicode_ci          | ucs2     | 128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ucs2_icelandic_ci        | ucs2     | 129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ucs2_latvian_ci          | ucs2     | 130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ucs2_romanian_ci         | ucs2     | 131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ucs2_slovenian_ci        | ucs2     | 132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ucs2_polish_ci           | ucs2     | 133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ucs2_estonian_ci         | ucs2     | 134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ucs2_spanish_ci          | ucs2     | 135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ucs2_swedish_ci          | ucs2     | 136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ucs2_turkish_ci          | ucs2     | 137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ucs2_czech_ci            | ucs2     | 138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ucs2_danish_ci           | ucs2     | 139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ucs2_lithuanian_ci       | ucs2     | 140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ucs2_slovak_ci           | ucs2     | 141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ucs2_spanish2_ci         | ucs2     | 142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ucs2_roman_ci            | ucs2     | 143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ucs2_persian_ci          | ucs2     | 144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ucs2_esperanto_ci        | ucs2     | 145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ucs2_hungarian_ci        | ucs2     | 146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ucs2_sinhala_ci          | ucs2     | 147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ucs2_german2_ci          | ucs2     | 148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ucs2_croatian_ci         | ucs2     | 149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ucs2_unicode_520_ci      | ucs2     | 150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ucs2_vietnamese_ci       | ucs2     | 151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ucs2_general_mysql500_ci | ucs2     | 159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cp866_general_ci         | cp866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36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 xml:space="preserve">| cp866_bin                | cp866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keybcs2_general_ci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keybcs2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37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keybcs2_bin  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keybcs2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73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macce_general_ci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macce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macce_bin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macce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43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macroman_general_ci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macroman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39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macroman_bin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macroman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53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cp852_general_ci         | cp852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cp852_bin                | cp852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81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latin7_estonian_cs       | latin7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latin7_general_ci        | latin7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latin7_general_cs        | latin7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42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latin7_bin               | latin7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79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utf8mb4_general_ci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45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utf8mb4_bin  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46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utf8mb4_unicode_ci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224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utf8mb4_icelandic_ci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225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utf8mb4_latvian_ci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226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utf8mb4_romanian_ci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227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utf8mb4_slovenian_ci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228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utf8mb4_polish_ci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229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utf8mb4_estonian_ci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utf8mb4_spanish_ci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utf8mb4_swedish_ci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utf8mb4_turkish_ci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utf8mb4_czech_ci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utf8mb4_danish_ci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utf8mb4_lithuanian_ci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utf8mb4_slovak_ci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utf8mb4_spanish2_ci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utf8mb4_roman_ci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239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utf8mb4_persian_ci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utf8mb4_esperanto_ci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utf8mb4_hungarian_ci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utf8mb4_sinhala_ci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utf8mb4_german2_ci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utf8mb4_croatian_ci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utf8mb4_unicode_520_ci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utf8mb4_vietnamese_ci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utf8mb4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247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cp1251_bulgarian_ci      | cp1251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14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cp1251_ukrainian_ci      | cp1251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23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cp1251_bin               | cp1251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cp1251_general_ci        | cp1251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cp1251_general_cs        | cp1251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52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utf16_general_ci         | utf16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54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utf16_bin                | utf16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utf16_unicode_ci         | utf16    | 101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utf16_icelandic_ci       | utf16    | 102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utf16_latvian_ci         | utf16    | 103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utf16_romanian_ci        | utf16    | 104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utf16_slovenian_ci       | utf16    | 105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utf16_polish_ci          | utf16    | 106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utf16_estonian_ci        | utf16    | 107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utf16_spanish_ci         | utf16    | 108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utf16_swedish_ci         | utf16    | 109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utf16_turkish_ci         | utf16    | 110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utf16_czech_ci           | utf16    | 111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utf16_danish_ci          | utf16    | 112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utf16_lithuanian_ci      | utf16    | 113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utf16_slovak_ci          | utf16    | 114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utf16_spanish2_ci        | utf16    | 115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utf16_roman_ci           | utf16    | 116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utf16_persian_ci         | utf16    | 117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>| utf16_esperanto_ci       | utf16    | 118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utf16_hungarian_ci       | utf16    | 119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utf16_sinhala_ci         | utf16    | 120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utf16_german2_ci         | utf16    | 121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utf16_croatian_ci        | utf16    | 122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utf16_unicode_520_ci     | utf16    | 123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utf16_vietnamese_ci      | utf16    | 124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utf16le_general_ci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utf16le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56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utf16le_bin  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utf16le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62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cp1256_general_ci        | cp1256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57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cp1256_bin               | cp1256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67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cp1257_lithuanian_ci     | cp1257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29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cp1257_bin               | cp1257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58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cp1257_general_ci        | cp1257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59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utf32_general_ci         | utf32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60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utf32_bin                | utf32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61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utf32_unicode_ci         | utf32    | 160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utf32_icelandic_ci       | utf32    | 161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utf32_latvian_ci         | utf32    | 162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utf32_romanian_ci        | utf32    | 163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utf32_slovenian_ci       | utf32    | 164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utf32_polish_ci          | utf32    | 165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utf32_estonian_ci        | utf32    | 166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utf32_spanish_ci         | utf32    | 167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utf32_swedish_ci         | utf32    | 168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utf32_turkish_ci         | utf32    | 169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utf32_czech_ci           | utf32    | 170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utf32_danish_ci          | utf32    | 171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utf32_lithuanian_ci      | utf32    | 172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utf32_slovak_ci          | utf32    | 173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utf32_spanish2_ci        | utf32    | 174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utf32_roman_ci           | utf32    | 175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utf32_persian_ci         | utf32    | 176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utf32_esperanto_ci       | utf32    | 177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utf32_hungarian_ci       | utf32    | 178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utf32_sinhala_ci         | utf32    | 179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utf32_german2_ci         | utf32    | 180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utf32_croatian_ci        | utf32    | 181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utf32_unicode_520_ci     | utf32    | 182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utf32_vietnamese_ci      | utf32    | 183 |         | Yes      |       8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binary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              | binary   |  63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geostd8_general_ci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geostd8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92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geostd8_bin  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geostd8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93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cp932_japanese_ci        | cp932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95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cp932_bin                | cp932   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|  96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eucjpms_japanese_ci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eucjpms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97 | Yes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eucjpms_bin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eucjpms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98 |         | Yes      |       1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+--------------------------+----------+-----+---------+----------+---------+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219 rows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6.a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ENGINE;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ERROR 1064 (42000): You have an error in your SQL syntax; check the manual that corresponds to your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server version for the right syntax to use near '' at line 1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ENGINES;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+--------------------+---------+----------------------------------------------------------------+--------------+------+------------+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Engine             | Support | Comment                                                        | Transactions | XA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Savepoints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+--------------------+---------+----------------------------------------------------------------+--------------+------+------------+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FEDERATED          | NO      | Federated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storage engine                                 | NULL         | NULL | NULL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 xml:space="preserve">| MRG_MYISAM         | YES     | Collection of identical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MyISAM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tables                         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MyISAM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| YES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MyISAM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storage engine                                         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BLACKHOLE          | YES     | /dev/null storage engine (anything you write to it disappears)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CSV                | YES     | CSV storage engine                                            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MEMORY             | YES     | Hash based, stored in memory, useful for temporary tables     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ARCHIVE            | YES     | Archive storage engine                                        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InnoDB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 | DEFAULT | Supports transactions, row-level locking, and foreign keys     | YES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YES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PERFORMANCE_SCHEMA | YES     | Performance Schema                                             | NO           | NO   | NO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+--------------------+---------+----------------------------------------------------------------+--------------+------+------------+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9 rows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7.a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SHOW TABLES IN INFORMATION_SCHEMA;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Tables_in_information_schema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CHARACTER_SETS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COLLATIONS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COLLATION_CHARACTER_SET_APPLICABILITY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COLUMNS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COLUMN_PRIVILEGES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ENGINES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EVENTS 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FILES  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GLOBAL_STATUS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GLOBAL_VARIABLES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KEY_COLUMN_USAGE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OPTIMIZER_TRACE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PARAMETERS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PARTITIONS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PLUGINS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PROCESSLIST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PROFILING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REFERENTIAL_CONSTRAINTS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ROUTINES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SCHEMATA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SCHEMA_PRIVILEGES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SESSION_STATUS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SESSION_VARIABLES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STATISTICS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TABLES 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TABLESPACES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TABLE_CONSTRAINTS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TABLE_PRIVILEGES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TRIGGERS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USER_PRIVILEGES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VIEWS     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INNODB_LOCKS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INNODB_TRX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INNODB_SYS_DATAFILES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INNODB_LOCK_WAITS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INNODB_SYS_TABLESTATS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INNODB_CMP   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INNODB_METRICS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>| INNODB_CMP_RESET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INNODB_CMP_PER_INDEX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INNODB_CMPMEM_RESET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INNODB_FT_DELETED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INNODB_BUFFER_PAGE_LRU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INNODB_SYS_FOREIGN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INNODB_SYS_COLUMNS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INNODB_SYS_INDEXES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INNODB_FT_DEFAULT_STOPWORD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INNODB_SYS_FIELDS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INNODB_CMP_PER_INDEX_RESET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INNODB_BUFFER_PAGE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INNODB_CMPMEM   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INNODB_FT_INDEX_TABLE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INNODB_FT_BEING_DELETED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INNODB_SYS_TABLESPACES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INNODB_FT_INDEX_CACHE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INNODB_SYS_FOREIGN_COLS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INNODB_SYS_TABLES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INNODB_BUFFER_POOL_STATS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INNODB_FT_CONFIG               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+---------------------------------------+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59 rows in set (0.00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DESC INFORMATION_SCHEMA.FILES;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+----------------------+---------------------+------+-----+---------+-------+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Field                | Type                | Null | Key | Default | Extra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+----------------------+---------------------+------+-----+---------+-------+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FILE_ID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NO   |     | 0   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FILE_NAME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FILE_TYPE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20)         | NO   |     |     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TABLESPACE_NAME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TABLE_CATALOG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NO   |     |     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TABLE_SCHEMA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TABLE_NAME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LOGFILE_GROUP_NAME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LOGFILE_GROUP_NUMBER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ENGINE 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NO   |     |     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FULLTEXT_KEYS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64)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DELETED_ROWS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UPDATE_COUNT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FREE_EXTENTS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TOTAL_EXTENTS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EXTENT_SIZE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NO   |     | 0   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INITIAL_SIZE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MAXIMUM_SIZE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AUTOEXTEND_SIZE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CREATION_TIME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LAST_UPDATE_TIME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LAST_ACCESS_TIME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RECOVER_TIME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| TRANSACTION_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COUNTER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(4)  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VERSION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ROW_FORMAT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10) 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TABLE_ROWS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AVG_ROW_LENGTH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DATA_LENGTH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MAX_DATA_LENGTH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INDEX_LENGTH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DATA_FREE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CREATE_TIME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UPDATE_TIME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CHECK_TIME           | </w:t>
      </w:r>
      <w:proofErr w:type="spellStart"/>
      <w:r w:rsidRPr="007A2955">
        <w:rPr>
          <w:rFonts w:ascii="Courier New" w:hAnsi="Courier New" w:cs="Courier New"/>
          <w:sz w:val="18"/>
          <w:szCs w:val="18"/>
        </w:rPr>
        <w:t>datetime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 xml:space="preserve">            | </w:t>
      </w:r>
      <w:proofErr w:type="gramStart"/>
      <w:r w:rsidRPr="007A2955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 xml:space="preserve">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lastRenderedPageBreak/>
        <w:t xml:space="preserve">| CHECKSUM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bigint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21) unsigned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STATUS 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20)         | NO   |     |     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 xml:space="preserve">| EXTRA                | </w:t>
      </w: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7A2955">
        <w:rPr>
          <w:rFonts w:ascii="Courier New" w:hAnsi="Courier New" w:cs="Courier New"/>
          <w:sz w:val="18"/>
          <w:szCs w:val="18"/>
        </w:rPr>
        <w:t>(</w:t>
      </w:r>
      <w:proofErr w:type="gramEnd"/>
      <w:r w:rsidRPr="007A2955">
        <w:rPr>
          <w:rFonts w:ascii="Courier New" w:hAnsi="Courier New" w:cs="Courier New"/>
          <w:sz w:val="18"/>
          <w:szCs w:val="18"/>
        </w:rPr>
        <w:t>255)        | YES  |     | NULL    |       |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+----------------------+---------------------+------+-----+---------+-------+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r w:rsidRPr="007A2955">
        <w:rPr>
          <w:rFonts w:ascii="Courier New" w:hAnsi="Courier New" w:cs="Courier New"/>
          <w:sz w:val="18"/>
          <w:szCs w:val="18"/>
        </w:rPr>
        <w:t>38 rows in set (0.01 sec)</w:t>
      </w: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</w:p>
    <w:p w:rsidR="007A2955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# 8.a</w:t>
      </w:r>
    </w:p>
    <w:p w:rsidR="000864B0" w:rsidRPr="007A2955" w:rsidRDefault="007A2955" w:rsidP="007A295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2955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A2955">
        <w:rPr>
          <w:rFonts w:ascii="Courier New" w:hAnsi="Courier New" w:cs="Courier New"/>
          <w:sz w:val="18"/>
          <w:szCs w:val="18"/>
        </w:rPr>
        <w:t>&gt; NOTEE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Default="000864B0" w:rsidP="000864B0">
      <w:pPr>
        <w:rPr>
          <w:rFonts w:ascii="Arial" w:hAnsi="Arial" w:cs="Arial"/>
          <w:b/>
          <w:i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Conclusions:</w:t>
      </w:r>
    </w:p>
    <w:p w:rsidR="005E5429" w:rsidRPr="00A77F10" w:rsidRDefault="005E5429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7A2955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lab was very straight forward and very informative.  The live lecture was extremely helpful with Professor Wang walking through it step by step and giving us an explanation WHY</w:t>
      </w:r>
      <w:r w:rsidR="003F7340">
        <w:rPr>
          <w:rFonts w:ascii="Arial" w:hAnsi="Arial" w:cs="Arial"/>
          <w:sz w:val="22"/>
          <w:szCs w:val="22"/>
        </w:rPr>
        <w:t xml:space="preserve"> and helping us understand.  I feel comfortable with the server environment and being able to create a new database.</w:t>
      </w:r>
    </w:p>
    <w:p w:rsidR="000864B0" w:rsidRPr="00A77F10" w:rsidRDefault="000864B0" w:rsidP="000864B0">
      <w:pPr>
        <w:rPr>
          <w:rFonts w:ascii="Arial" w:hAnsi="Arial" w:cs="Arial"/>
        </w:rPr>
      </w:pPr>
    </w:p>
    <w:p w:rsidR="000864B0" w:rsidRPr="00A77F10" w:rsidRDefault="000864B0" w:rsidP="000864B0"/>
    <w:p w:rsidR="000864B0" w:rsidRDefault="000864B0" w:rsidP="000864B0"/>
    <w:p w:rsidR="005E5429" w:rsidRDefault="005E5429" w:rsidP="000864B0"/>
    <w:p w:rsidR="000864B0" w:rsidRPr="00A77F10" w:rsidRDefault="000864B0" w:rsidP="000864B0"/>
    <w:p w:rsidR="000864B0" w:rsidRPr="00A77F10" w:rsidRDefault="000864B0" w:rsidP="000864B0"/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9"/>
        <w:gridCol w:w="2938"/>
        <w:gridCol w:w="312"/>
        <w:gridCol w:w="1060"/>
        <w:gridCol w:w="381"/>
        <w:gridCol w:w="3106"/>
      </w:tblGrid>
      <w:tr w:rsidR="000864B0" w:rsidTr="00953C4D">
        <w:tc>
          <w:tcPr>
            <w:tcW w:w="930" w:type="dxa"/>
          </w:tcPr>
          <w:p w:rsidR="000864B0" w:rsidRPr="00C917E3" w:rsidRDefault="00790ADF" w:rsidP="00953C4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Student</w:t>
            </w:r>
            <w:r w:rsidR="000864B0" w:rsidRPr="00C917E3"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:rsidR="000864B0" w:rsidRPr="00320EBC" w:rsidRDefault="007A2955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NGUYEN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0864B0" w:rsidRPr="00320EBC" w:rsidRDefault="007A2955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WK2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0864B0" w:rsidRPr="00320EBC" w:rsidRDefault="007A2955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KN</w:t>
            </w:r>
          </w:p>
        </w:tc>
      </w:tr>
      <w:tr w:rsidR="000864B0" w:rsidTr="00953C4D">
        <w:tc>
          <w:tcPr>
            <w:tcW w:w="930" w:type="dxa"/>
          </w:tcPr>
          <w:p w:rsidR="000864B0" w:rsidRDefault="000864B0" w:rsidP="00953C4D"/>
        </w:tc>
        <w:tc>
          <w:tcPr>
            <w:tcW w:w="3018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</w:tr>
    </w:tbl>
    <w:p w:rsidR="00384970" w:rsidRPr="000864B0" w:rsidRDefault="00384970" w:rsidP="000864B0"/>
    <w:sectPr w:rsidR="00384970" w:rsidRPr="000864B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9BD"/>
    <w:rsid w:val="00043DF9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1D3BD9"/>
    <w:rsid w:val="00212D1F"/>
    <w:rsid w:val="00222482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3F7340"/>
    <w:rsid w:val="00402779"/>
    <w:rsid w:val="004813F5"/>
    <w:rsid w:val="004830A9"/>
    <w:rsid w:val="004A1C9D"/>
    <w:rsid w:val="004E1E57"/>
    <w:rsid w:val="004E32C8"/>
    <w:rsid w:val="004F2A0F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86D56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2955"/>
    <w:rsid w:val="007A34AB"/>
    <w:rsid w:val="007B7AC4"/>
    <w:rsid w:val="007C663F"/>
    <w:rsid w:val="00803A33"/>
    <w:rsid w:val="008358F7"/>
    <w:rsid w:val="00881D2C"/>
    <w:rsid w:val="008A2A0E"/>
    <w:rsid w:val="008B03E5"/>
    <w:rsid w:val="008B70EA"/>
    <w:rsid w:val="008F6A8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165E1"/>
    <w:rsid w:val="00C238E3"/>
    <w:rsid w:val="00C373B4"/>
    <w:rsid w:val="00C74603"/>
    <w:rsid w:val="00C8459C"/>
    <w:rsid w:val="00CA4D15"/>
    <w:rsid w:val="00CC374E"/>
    <w:rsid w:val="00D0023C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E14566"/>
    <w:rsid w:val="00E317B0"/>
    <w:rsid w:val="00EA7B52"/>
    <w:rsid w:val="00EC2DBD"/>
    <w:rsid w:val="00ED54C9"/>
    <w:rsid w:val="00EE023D"/>
    <w:rsid w:val="00EF5DBE"/>
    <w:rsid w:val="00F07D11"/>
    <w:rsid w:val="00F47D7F"/>
    <w:rsid w:val="00F57C4B"/>
    <w:rsid w:val="00FA74EA"/>
    <w:rsid w:val="00FB0177"/>
    <w:rsid w:val="00FB5343"/>
    <w:rsid w:val="00FE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BF24CE50F646E981D339B62DE4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2D491-634C-47B9-BDA1-DD081A1E2B4D}"/>
      </w:docPartPr>
      <w:docPartBody>
        <w:p w:rsidR="00D6697D" w:rsidRDefault="009A231C" w:rsidP="009A231C">
          <w:pPr>
            <w:pStyle w:val="BBBF24CE50F646E981D339B62DE4DC7D"/>
          </w:pPr>
          <w:r w:rsidRPr="00EE1CE5">
            <w:rPr>
              <w:rStyle w:val="PlaceholderText"/>
            </w:rPr>
            <w:t>Choose an item.</w:t>
          </w:r>
        </w:p>
      </w:docPartBody>
    </w:docPart>
    <w:docPart>
      <w:docPartPr>
        <w:name w:val="E58C5E6B7F5F4204B2C9915F113F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DB2F-BE73-47F9-A50B-4103B574E4C3}"/>
      </w:docPartPr>
      <w:docPartBody>
        <w:p w:rsidR="00D6697D" w:rsidRDefault="009A231C" w:rsidP="009A231C">
          <w:pPr>
            <w:pStyle w:val="E58C5E6B7F5F4204B2C9915F113F99CD"/>
          </w:pPr>
          <w:r w:rsidRPr="00810C7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9A231C"/>
    <w:rsid w:val="00011B31"/>
    <w:rsid w:val="00031D27"/>
    <w:rsid w:val="00253C4F"/>
    <w:rsid w:val="003E7AC8"/>
    <w:rsid w:val="004307F8"/>
    <w:rsid w:val="006802C0"/>
    <w:rsid w:val="006816C2"/>
    <w:rsid w:val="00685800"/>
    <w:rsid w:val="006E376F"/>
    <w:rsid w:val="009A231C"/>
    <w:rsid w:val="00AD7494"/>
    <w:rsid w:val="00BC2CF8"/>
    <w:rsid w:val="00D6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31C"/>
    <w:rPr>
      <w:color w:val="808080"/>
    </w:rPr>
  </w:style>
  <w:style w:type="paragraph" w:customStyle="1" w:styleId="0B42C41204CA4ED5A69E7D1A8B582F5C">
    <w:name w:val="0B42C41204CA4ED5A69E7D1A8B582F5C"/>
    <w:rsid w:val="009A231C"/>
  </w:style>
  <w:style w:type="paragraph" w:customStyle="1" w:styleId="C97CFA3413284FA9ABF9C88F45808062">
    <w:name w:val="C97CFA3413284FA9ABF9C88F45808062"/>
    <w:rsid w:val="009A231C"/>
  </w:style>
  <w:style w:type="paragraph" w:customStyle="1" w:styleId="3AC55997DDDE411E9D2C8D5808A2F230">
    <w:name w:val="3AC55997DDDE411E9D2C8D5808A2F230"/>
    <w:rsid w:val="009A231C"/>
  </w:style>
  <w:style w:type="paragraph" w:customStyle="1" w:styleId="36ADEA0A0ACD49F0B901F1064ADFF91A">
    <w:name w:val="36ADEA0A0ACD49F0B901F1064ADFF91A"/>
    <w:rsid w:val="009A231C"/>
  </w:style>
  <w:style w:type="paragraph" w:customStyle="1" w:styleId="24A6962B0A57409E862B7A24D7E95F3B">
    <w:name w:val="24A6962B0A57409E862B7A24D7E95F3B"/>
    <w:rsid w:val="009A231C"/>
  </w:style>
  <w:style w:type="paragraph" w:customStyle="1" w:styleId="8BC2765EAA1A485694DF27F8054239B5">
    <w:name w:val="8BC2765EAA1A485694DF27F8054239B5"/>
    <w:rsid w:val="009A231C"/>
  </w:style>
  <w:style w:type="paragraph" w:customStyle="1" w:styleId="534C7F010B214D6599CF0545666F8729">
    <w:name w:val="534C7F010B214D6599CF0545666F8729"/>
    <w:rsid w:val="009A231C"/>
  </w:style>
  <w:style w:type="paragraph" w:customStyle="1" w:styleId="561CDEFEA23A42B399CC7D209D814A35">
    <w:name w:val="561CDEFEA23A42B399CC7D209D814A35"/>
    <w:rsid w:val="009A231C"/>
  </w:style>
  <w:style w:type="paragraph" w:customStyle="1" w:styleId="5CF4BFDA8D8C446F8A7C4CF9684850B7">
    <w:name w:val="5CF4BFDA8D8C446F8A7C4CF9684850B7"/>
    <w:rsid w:val="009A231C"/>
  </w:style>
  <w:style w:type="paragraph" w:customStyle="1" w:styleId="7E6799452612414E87A460045083FA30">
    <w:name w:val="7E6799452612414E87A460045083FA30"/>
    <w:rsid w:val="009A231C"/>
  </w:style>
  <w:style w:type="paragraph" w:customStyle="1" w:styleId="3F3AE103553843F6801DDC8F1920889F">
    <w:name w:val="3F3AE103553843F6801DDC8F1920889F"/>
    <w:rsid w:val="009A231C"/>
  </w:style>
  <w:style w:type="paragraph" w:customStyle="1" w:styleId="7426911985924E6485BD0EB2B0B7FDA5">
    <w:name w:val="7426911985924E6485BD0EB2B0B7FDA5"/>
    <w:rsid w:val="009A231C"/>
  </w:style>
  <w:style w:type="paragraph" w:customStyle="1" w:styleId="BBBF24CE50F646E981D339B62DE4DC7D">
    <w:name w:val="BBBF24CE50F646E981D339B62DE4DC7D"/>
    <w:rsid w:val="009A231C"/>
  </w:style>
  <w:style w:type="paragraph" w:customStyle="1" w:styleId="E58C5E6B7F5F4204B2C9915F113F99CD">
    <w:name w:val="E58C5E6B7F5F4204B2C9915F113F99CD"/>
    <w:rsid w:val="009A23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4928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Kevin</cp:lastModifiedBy>
  <cp:revision>5</cp:revision>
  <dcterms:created xsi:type="dcterms:W3CDTF">2014-11-24T19:58:00Z</dcterms:created>
  <dcterms:modified xsi:type="dcterms:W3CDTF">2016-03-13T07:42:00Z</dcterms:modified>
</cp:coreProperties>
</file>