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1ECF" w:rsidRPr="00BA4A31" w:rsidRDefault="00F40873" w:rsidP="00E61ECF">
      <w:pPr>
        <w:pStyle w:val="LABDAS01Judul"/>
      </w:pPr>
      <w:r>
        <w:t>Human Detection by Histogram of Oriented Gradients for Automatic Braking in Autonomous Cars</w:t>
      </w:r>
    </w:p>
    <w:p w:rsidR="00E61ECF" w:rsidRPr="007B5A4F" w:rsidRDefault="00E61ECF" w:rsidP="00E61ECF">
      <w:pPr>
        <w:pStyle w:val="LABDAS02Penulis"/>
      </w:pPr>
      <w:r>
        <w:t>Christoporus Deo Putratama</w:t>
      </w:r>
      <w:r w:rsidRPr="002449BD">
        <w:t xml:space="preserve"> (</w:t>
      </w:r>
      <w:r>
        <w:t>13213008</w:t>
      </w:r>
      <w:r w:rsidRPr="002449BD">
        <w:t>)</w:t>
      </w:r>
      <w:r>
        <w:br/>
        <w:t>Kevin Shidqi Prakoso (13213065)</w:t>
      </w:r>
      <w:r>
        <w:br/>
        <w:t>Bramantio Yuwono (13213128)</w:t>
      </w:r>
    </w:p>
    <w:p w:rsidR="00E61ECF" w:rsidRPr="00D933E7" w:rsidRDefault="00E61ECF" w:rsidP="00E61ECF">
      <w:pPr>
        <w:pStyle w:val="LABDAS04TanggalPraktikum"/>
      </w:pPr>
      <w:r>
        <w:t>Date</w:t>
      </w:r>
      <w:r w:rsidRPr="00D933E7">
        <w:t xml:space="preserve">: </w:t>
      </w:r>
      <w:r>
        <w:t>27/12/2016</w:t>
      </w:r>
    </w:p>
    <w:p w:rsidR="00E61ECF" w:rsidRPr="00D933E7" w:rsidRDefault="00E61ECF" w:rsidP="00E61ECF">
      <w:pPr>
        <w:pStyle w:val="LABDAS05KodeNamaMataKuliah"/>
      </w:pPr>
      <w:r>
        <w:t>EL4138</w:t>
      </w:r>
      <w:r w:rsidRPr="00D933E7">
        <w:t>-</w:t>
      </w:r>
      <w:r>
        <w:t xml:space="preserve"> VLSI System Engineering</w:t>
      </w:r>
    </w:p>
    <w:p w:rsidR="00E61ECF" w:rsidRDefault="00E61ECF" w:rsidP="00E61ECF">
      <w:pPr>
        <w:pStyle w:val="LABDAS06Laboratorium"/>
      </w:pPr>
      <w:r w:rsidRPr="002449BD">
        <w:t>S</w:t>
      </w:r>
      <w:r>
        <w:t>EEI -</w:t>
      </w:r>
      <w:r w:rsidRPr="002449BD">
        <w:t xml:space="preserve"> ITB</w:t>
      </w:r>
    </w:p>
    <w:p w:rsidR="00086ADE" w:rsidRDefault="00086ADE" w:rsidP="00086ADE">
      <w:pPr>
        <w:rPr>
          <w:lang w:val="sv-SE"/>
        </w:rPr>
      </w:pPr>
    </w:p>
    <w:p w:rsidR="00086ADE" w:rsidRPr="00086ADE" w:rsidRDefault="00086ADE" w:rsidP="00086ADE">
      <w:pPr>
        <w:rPr>
          <w:lang w:val="sv-SE"/>
        </w:rPr>
        <w:sectPr w:rsidR="00086ADE" w:rsidRPr="00086ADE" w:rsidSect="004E2DAE">
          <w:headerReference w:type="default" r:id="rId8"/>
          <w:footerReference w:type="default" r:id="rId9"/>
          <w:pgSz w:w="11906" w:h="16838"/>
          <w:pgMar w:top="873" w:right="873" w:bottom="873" w:left="1401" w:header="709" w:footer="709" w:gutter="0"/>
          <w:cols w:space="708"/>
          <w:docGrid w:linePitch="360"/>
        </w:sectPr>
      </w:pPr>
    </w:p>
    <w:p w:rsidR="00240A7F" w:rsidRDefault="00E61ECF" w:rsidP="001637A6">
      <w:pPr>
        <w:pStyle w:val="LABDAS10Bab"/>
      </w:pPr>
      <w:r>
        <w:lastRenderedPageBreak/>
        <w:t>Introduction</w:t>
      </w:r>
    </w:p>
    <w:p w:rsidR="00492B82" w:rsidRDefault="00F40873" w:rsidP="00996053">
      <w:pPr>
        <w:pStyle w:val="LABDAS11BabIsi"/>
        <w:rPr>
          <w:lang w:val="en-US"/>
        </w:rPr>
      </w:pPr>
      <w:r>
        <w:rPr>
          <w:lang w:val="en-US"/>
        </w:rPr>
        <w:t>Recently, self-driving cars have been a trending topic in the development of the automotive industry</w:t>
      </w:r>
      <w:r w:rsidR="00996053" w:rsidRPr="00996053">
        <w:rPr>
          <w:lang w:val="en-US"/>
        </w:rPr>
        <w:t xml:space="preserve">. </w:t>
      </w:r>
      <w:r>
        <w:rPr>
          <w:lang w:val="en-US"/>
        </w:rPr>
        <w:t>However</w:t>
      </w:r>
      <w:r w:rsidR="00BF1B39">
        <w:rPr>
          <w:lang w:val="en-US"/>
        </w:rPr>
        <w:t>,</w:t>
      </w:r>
      <w:r>
        <w:rPr>
          <w:lang w:val="en-US"/>
        </w:rPr>
        <w:t xml:space="preserve"> there have been several unfortunate events regarding the development of autonomous cars</w:t>
      </w:r>
      <w:r w:rsidR="00996053" w:rsidRPr="00996053">
        <w:rPr>
          <w:lang w:val="en-US"/>
        </w:rPr>
        <w:t>.</w:t>
      </w:r>
      <w:r>
        <w:rPr>
          <w:lang w:val="en-US"/>
        </w:rPr>
        <w:t xml:space="preserve"> There have been several accidents, and </w:t>
      </w:r>
      <w:r w:rsidR="00BF1B39">
        <w:rPr>
          <w:lang w:val="en-US"/>
        </w:rPr>
        <w:t>these events have had</w:t>
      </w:r>
      <w:r>
        <w:rPr>
          <w:lang w:val="en-US"/>
        </w:rPr>
        <w:t xml:space="preserve"> a negative effect on the public opinion. Therefore</w:t>
      </w:r>
      <w:proofErr w:type="gramStart"/>
      <w:r>
        <w:rPr>
          <w:lang w:val="en-US"/>
        </w:rPr>
        <w:t>,  more</w:t>
      </w:r>
      <w:proofErr w:type="gramEnd"/>
      <w:r>
        <w:rPr>
          <w:lang w:val="en-US"/>
        </w:rPr>
        <w:t xml:space="preserve"> safety measures are in order if the autonomous car industry is to have a chance of thriving. One of the main concerns is aimed at the ability of the car to properly detect if an obstruction in ahead, and do the necessary </w:t>
      </w:r>
      <w:proofErr w:type="spellStart"/>
      <w:r>
        <w:rPr>
          <w:lang w:val="en-US"/>
        </w:rPr>
        <w:t>manuevers</w:t>
      </w:r>
      <w:proofErr w:type="spellEnd"/>
      <w:r>
        <w:rPr>
          <w:lang w:val="en-US"/>
        </w:rPr>
        <w:t xml:space="preserve"> to ensure minimum damage. </w:t>
      </w:r>
      <w:r w:rsidR="00492B82">
        <w:rPr>
          <w:lang w:val="en-US"/>
        </w:rPr>
        <w:t>The most pressing matter in this regard is of course, the ability to detect humans.</w:t>
      </w:r>
    </w:p>
    <w:p w:rsidR="00492B82" w:rsidRDefault="00492B82" w:rsidP="00996053">
      <w:pPr>
        <w:pStyle w:val="LABDAS11BabIsi"/>
        <w:rPr>
          <w:lang w:val="en-US"/>
        </w:rPr>
      </w:pPr>
      <w:r>
        <w:rPr>
          <w:lang w:val="en-US"/>
        </w:rPr>
        <w:t xml:space="preserve">Human detection has been an important topic in image processing, and while many techniques have been developed, few have been able to produce results that are </w:t>
      </w:r>
      <w:proofErr w:type="spellStart"/>
      <w:r>
        <w:rPr>
          <w:lang w:val="en-US"/>
        </w:rPr>
        <w:t>satisfactroy</w:t>
      </w:r>
      <w:proofErr w:type="spellEnd"/>
      <w:r>
        <w:rPr>
          <w:lang w:val="en-US"/>
        </w:rPr>
        <w:t xml:space="preserve"> in terms of accuracy and speed. Naturally, the human detection process will need to be fast enough if it is to be effectively </w:t>
      </w:r>
      <w:r w:rsidR="00BF1B39">
        <w:rPr>
          <w:lang w:val="en-US"/>
        </w:rPr>
        <w:t>implemented</w:t>
      </w:r>
      <w:r>
        <w:rPr>
          <w:lang w:val="en-US"/>
        </w:rPr>
        <w:t xml:space="preserve"> in automatic braking. </w:t>
      </w:r>
      <w:r w:rsidR="00BF1B39">
        <w:rPr>
          <w:lang w:val="en-US"/>
        </w:rPr>
        <w:t xml:space="preserve">However, accurate algorithms usually </w:t>
      </w:r>
      <w:proofErr w:type="spellStart"/>
      <w:r w:rsidR="00BF1B39">
        <w:rPr>
          <w:lang w:val="en-US"/>
        </w:rPr>
        <w:t>dissapoint</w:t>
      </w:r>
      <w:proofErr w:type="spellEnd"/>
      <w:r w:rsidR="00BF1B39">
        <w:rPr>
          <w:lang w:val="en-US"/>
        </w:rPr>
        <w:t xml:space="preserve"> in terms of speed, and algorithms for automatic braking need to both accurate and fast, with perhaps a little more emphasis on the latter. One of the possible solutions is to develop a hardware-based system, in order to both have accuracy and speed.</w:t>
      </w:r>
    </w:p>
    <w:p w:rsidR="00A85155" w:rsidRDefault="00F40873" w:rsidP="00996053">
      <w:pPr>
        <w:pStyle w:val="LABDAS11BabIsi"/>
      </w:pPr>
      <w:r>
        <w:rPr>
          <w:lang w:val="en-US"/>
        </w:rPr>
        <w:t xml:space="preserve"> </w:t>
      </w:r>
      <w:r w:rsidR="00996053" w:rsidRPr="00996053">
        <w:rPr>
          <w:lang w:val="en-US"/>
        </w:rPr>
        <w:t> </w:t>
      </w:r>
      <w:r w:rsidR="00996053">
        <w:rPr>
          <w:lang w:val="en-US"/>
        </w:rPr>
        <w:t xml:space="preserve"> </w:t>
      </w:r>
      <w:r w:rsidR="00EF47FD">
        <w:rPr>
          <w:lang w:val="en-US"/>
        </w:rPr>
        <w:t>In this report, we aim to develop a circuit that implements a human detection algorithm by means of histograms of oriented gradients (HOG)</w:t>
      </w:r>
      <w:r w:rsidR="00996053" w:rsidRPr="00996053">
        <w:rPr>
          <w:lang w:val="en-US"/>
        </w:rPr>
        <w:t>.</w:t>
      </w:r>
      <w:r w:rsidR="00EF47FD">
        <w:rPr>
          <w:lang w:val="en-US"/>
        </w:rPr>
        <w:t xml:space="preserve"> HOG is a relatively new feature descriptor, introduced in 2005</w:t>
      </w:r>
      <w:r w:rsidR="00A85155">
        <w:rPr>
          <w:lang w:val="en-US"/>
        </w:rPr>
        <w:t xml:space="preserve"> by </w:t>
      </w:r>
      <w:proofErr w:type="spellStart"/>
      <w:r w:rsidR="00A85155">
        <w:rPr>
          <w:lang w:val="en-US"/>
        </w:rPr>
        <w:t>Dalal</w:t>
      </w:r>
      <w:proofErr w:type="spellEnd"/>
      <w:r w:rsidR="00A85155">
        <w:rPr>
          <w:lang w:val="en-US"/>
        </w:rPr>
        <w:t xml:space="preserve"> and </w:t>
      </w:r>
      <w:proofErr w:type="spellStart"/>
      <w:r w:rsidR="00A85155">
        <w:rPr>
          <w:lang w:val="en-US"/>
        </w:rPr>
        <w:t>Triggs</w:t>
      </w:r>
      <w:proofErr w:type="spellEnd"/>
      <w:r w:rsidR="00A85155">
        <w:rPr>
          <w:lang w:val="en-US"/>
        </w:rPr>
        <w:t xml:space="preserve"> [1]. This method is similar to edge orientation histograms, </w:t>
      </w:r>
      <w:r w:rsidR="00A85155">
        <w:t>but this method differs in that it is computed on a grid of uniformly spaced cells which are consisted of pixels and uses local overlapping contrast normalization for accuracy.</w:t>
      </w:r>
    </w:p>
    <w:p w:rsidR="00996053" w:rsidRPr="00996053" w:rsidRDefault="00A85155" w:rsidP="00996053">
      <w:pPr>
        <w:pStyle w:val="LABDAS11BabIsi"/>
      </w:pPr>
      <w:r>
        <w:t xml:space="preserve">The rest of this report is organized as follows. Section II explains fundamentals of the circuit and architecture, section III shows reduction techniques used in the circuit for efficient implementation of this algorithm as well as several other appeals, section IV explains </w:t>
      </w:r>
      <w:r w:rsidR="0007314B">
        <w:t xml:space="preserve">the simulation results, while </w:t>
      </w:r>
      <w:r w:rsidR="0007314B">
        <w:lastRenderedPageBreak/>
        <w:t xml:space="preserve">section V will give an overall </w:t>
      </w:r>
      <w:r w:rsidR="00F04E4A">
        <w:t>evaluation of the implementation in an Altera DE2-115 FPGA.</w:t>
      </w:r>
      <w:r>
        <w:t xml:space="preserve"> </w:t>
      </w:r>
      <w:r w:rsidR="00EF47FD">
        <w:rPr>
          <w:lang w:val="en-US"/>
        </w:rPr>
        <w:t xml:space="preserve">  </w:t>
      </w:r>
      <w:r w:rsidR="00996053" w:rsidRPr="00996053">
        <w:rPr>
          <w:lang w:val="en-US"/>
        </w:rPr>
        <w:t xml:space="preserve"> </w:t>
      </w:r>
    </w:p>
    <w:p w:rsidR="002E3576" w:rsidRPr="0047565C" w:rsidRDefault="00F04E4A" w:rsidP="001637A6">
      <w:pPr>
        <w:pStyle w:val="LABDAS10Bab"/>
      </w:pPr>
      <w:r>
        <w:t>Architecture description</w:t>
      </w:r>
    </w:p>
    <w:p w:rsidR="002E3576" w:rsidRDefault="00F04E4A" w:rsidP="000C5832">
      <w:pPr>
        <w:pStyle w:val="LABDAS12SubBab"/>
      </w:pPr>
      <w:r>
        <w:t>Overall architecture</w:t>
      </w:r>
    </w:p>
    <w:p w:rsidR="00A872B7" w:rsidRDefault="00A872B7" w:rsidP="00A872B7">
      <w:pPr>
        <w:pStyle w:val="LABDAS11BabIsi"/>
        <w:rPr>
          <w:lang w:val="sv-SE"/>
        </w:rPr>
      </w:pPr>
      <w:r>
        <w:rPr>
          <w:lang w:val="sv-SE"/>
        </w:rPr>
        <w:t>The histograms of oriented gradients uses local histograms of oriented gradients of pixel luminance to characterize a given image. HOG description of an image roughly gives its structure and shape, enabling us to perform detection algorithms to rcognize human shapes. The process of HOG feature extraction is as follows:</w:t>
      </w:r>
    </w:p>
    <w:p w:rsidR="00A872B7" w:rsidRDefault="00A872B7" w:rsidP="00A872B7">
      <w:pPr>
        <w:pStyle w:val="LABDAS11BabIsi"/>
        <w:numPr>
          <w:ilvl w:val="0"/>
          <w:numId w:val="50"/>
        </w:numPr>
        <w:rPr>
          <w:lang w:val="sv-SE"/>
        </w:rPr>
      </w:pPr>
      <w:r>
        <w:rPr>
          <w:lang w:val="sv-SE"/>
        </w:rPr>
        <w:t>Luminance is calculated from the color image, and the gradient strengths and angles are calculated from the luminance map.</w:t>
      </w:r>
    </w:p>
    <w:p w:rsidR="00A872B7" w:rsidRDefault="00A872B7" w:rsidP="00A872B7">
      <w:pPr>
        <w:pStyle w:val="LABDAS11BabIsi"/>
        <w:numPr>
          <w:ilvl w:val="0"/>
          <w:numId w:val="50"/>
        </w:numPr>
        <w:rPr>
          <w:lang w:val="sv-SE"/>
        </w:rPr>
      </w:pPr>
      <w:r>
        <w:rPr>
          <w:lang w:val="sv-SE"/>
        </w:rPr>
        <w:t xml:space="preserve">Histograms of oriented gradients are calculated by summarizing </w:t>
      </w:r>
      <w:r w:rsidR="00E9064A">
        <w:rPr>
          <w:lang w:val="sv-SE"/>
        </w:rPr>
        <w:t>the gradient magnitude and orientation for each group of pixels.</w:t>
      </w:r>
    </w:p>
    <w:p w:rsidR="00E9064A" w:rsidRPr="00E9064A" w:rsidRDefault="00E9064A" w:rsidP="00E9064A">
      <w:pPr>
        <w:pStyle w:val="LABDAS11BabIsi"/>
        <w:numPr>
          <w:ilvl w:val="0"/>
          <w:numId w:val="50"/>
        </w:numPr>
        <w:rPr>
          <w:lang w:val="sv-SE"/>
        </w:rPr>
      </w:pPr>
      <w:r>
        <w:rPr>
          <w:lang w:val="sv-SE"/>
        </w:rPr>
        <w:t>The histograms are normalized, and used to determine whether or not there is human in the image using SVM classifier.</w:t>
      </w:r>
    </w:p>
    <w:p w:rsidR="00D3717D" w:rsidRDefault="00A872B7" w:rsidP="00E61ECF">
      <w:pPr>
        <w:pStyle w:val="LABDAS11BabIsi"/>
        <w:jc w:val="center"/>
      </w:pPr>
      <w:r>
        <w:rPr>
          <w:noProof/>
          <w:lang w:eastAsia="en-US"/>
        </w:rPr>
        <w:drawing>
          <wp:inline distT="0" distB="0" distL="0" distR="0" wp14:anchorId="21480D3E" wp14:editId="74688C2B">
            <wp:extent cx="2861945" cy="1111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1945" cy="1111885"/>
                    </a:xfrm>
                    <a:prstGeom prst="rect">
                      <a:avLst/>
                    </a:prstGeom>
                  </pic:spPr>
                </pic:pic>
              </a:graphicData>
            </a:graphic>
          </wp:inline>
        </w:drawing>
      </w:r>
    </w:p>
    <w:p w:rsidR="00A872B7" w:rsidRDefault="00E9064A" w:rsidP="00E61ECF">
      <w:pPr>
        <w:pStyle w:val="LABDAS11BabIsi"/>
        <w:jc w:val="center"/>
      </w:pPr>
      <w:r>
        <w:t>Figure 1: First half of architecture</w:t>
      </w:r>
    </w:p>
    <w:p w:rsidR="00E9064A" w:rsidRDefault="00E9064A" w:rsidP="00E9064A">
      <w:pPr>
        <w:pStyle w:val="LABDAS11BabIsi"/>
        <w:jc w:val="left"/>
      </w:pPr>
      <w:r>
        <w:t xml:space="preserve">Therefore, the design for the system is as follows. First, the input image needs to be converted to a luminance map, or in other words, converted to grayscale. </w:t>
      </w:r>
      <w:proofErr w:type="spellStart"/>
      <w:r>
        <w:t>Grayscaling</w:t>
      </w:r>
      <w:proofErr w:type="spellEnd"/>
      <w:r>
        <w:t xml:space="preserve"> is done by multiplying each </w:t>
      </w:r>
      <w:proofErr w:type="spellStart"/>
      <w:r>
        <w:t>color</w:t>
      </w:r>
      <w:proofErr w:type="spellEnd"/>
      <w:r>
        <w:t xml:space="preserve"> component of a pixel by a fraction, and then summing all the results. The final number is the luminance value of a pixel. To achieve this purpose, we use a simple adder combined with a constant multiplier consisting of shifters. The image is stored in a RAM block, as is the resulting grayscale image.</w:t>
      </w:r>
    </w:p>
    <w:p w:rsidR="005C77F5" w:rsidRDefault="005C77F5" w:rsidP="005C77F5">
      <w:pPr>
        <w:pStyle w:val="LABDAS11BabIsi"/>
        <w:jc w:val="left"/>
      </w:pPr>
    </w:p>
    <w:p w:rsidR="005C77F5" w:rsidRDefault="00E9064A" w:rsidP="00E9064A">
      <w:pPr>
        <w:pStyle w:val="LABDAS11BabIsi"/>
        <w:jc w:val="left"/>
      </w:pPr>
      <w:r>
        <w:t>Second, we need to calculate the luminance gradient of the image, in directions x and y.</w:t>
      </w:r>
      <w:r w:rsidR="005C77F5">
        <w:t xml:space="preserve"> The computations are done per block.</w:t>
      </w:r>
      <w:r>
        <w:t xml:space="preserve"> Luminance gradients are easily computed by finding the difference of luminance between </w:t>
      </w:r>
      <w:proofErr w:type="spellStart"/>
      <w:r>
        <w:t>neighboring</w:t>
      </w:r>
      <w:proofErr w:type="spellEnd"/>
      <w:r>
        <w:t xml:space="preserve"> pixels, which is achieved using a simple </w:t>
      </w:r>
      <w:proofErr w:type="spellStart"/>
      <w:r>
        <w:t>subtractor</w:t>
      </w:r>
      <w:proofErr w:type="spellEnd"/>
      <w:r>
        <w:t xml:space="preserve">. </w:t>
      </w:r>
      <w:r w:rsidR="005C77F5">
        <w:t>The luminance gradients are then used to calculate the gradient strengths and orientations. The results are used to fill the histogram of that particular block, with each pair of luminance gradients adding to a certain bar on the histogram depending on their orientation, by a value depending on their magnitude.</w:t>
      </w:r>
    </w:p>
    <w:p w:rsidR="00BE5ABB" w:rsidRDefault="00BE5ABB" w:rsidP="00BE5ABB">
      <w:pPr>
        <w:pStyle w:val="LABDAS11BabIsi"/>
        <w:jc w:val="center"/>
      </w:pPr>
      <w:r>
        <w:rPr>
          <w:noProof/>
          <w:lang w:eastAsia="en-US"/>
        </w:rPr>
        <w:drawing>
          <wp:inline distT="0" distB="0" distL="0" distR="0" wp14:anchorId="1B2AC264" wp14:editId="52703E55">
            <wp:extent cx="2861945" cy="1067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1945" cy="1067435"/>
                    </a:xfrm>
                    <a:prstGeom prst="rect">
                      <a:avLst/>
                    </a:prstGeom>
                  </pic:spPr>
                </pic:pic>
              </a:graphicData>
            </a:graphic>
          </wp:inline>
        </w:drawing>
      </w:r>
    </w:p>
    <w:p w:rsidR="00BE5ABB" w:rsidRDefault="00BE5ABB" w:rsidP="00BE5ABB">
      <w:pPr>
        <w:pStyle w:val="LABDAS11BabIsi"/>
        <w:jc w:val="left"/>
      </w:pPr>
      <w:r>
        <w:t>Figure 2: Second half of architecture</w:t>
      </w:r>
    </w:p>
    <w:p w:rsidR="00E9064A" w:rsidRDefault="005C77F5" w:rsidP="00E9064A">
      <w:pPr>
        <w:pStyle w:val="LABDAS11BabIsi"/>
        <w:jc w:val="left"/>
      </w:pPr>
      <w:r>
        <w:t xml:space="preserve">Third, the resulting histogram needs to be normalized and patterned. Histogram normalization causes the histogram to be as such, </w:t>
      </w:r>
      <w:r w:rsidR="007E179E">
        <w:t xml:space="preserve">so that </w:t>
      </w:r>
      <w:r>
        <w:t xml:space="preserve">if all of its elements are summed, will produce unity as a result. Patterning involves combining several histograms from </w:t>
      </w:r>
      <w:proofErr w:type="spellStart"/>
      <w:r>
        <w:t>neighboring</w:t>
      </w:r>
      <w:proofErr w:type="spellEnd"/>
      <w:r>
        <w:t xml:space="preserve"> blocks. The resulting histogram is then saved in a RAM block, to be checked whether or not the histogram represents an image of a human. </w:t>
      </w:r>
    </w:p>
    <w:p w:rsidR="00BE5ABB" w:rsidRDefault="00BE5ABB" w:rsidP="00E9064A">
      <w:pPr>
        <w:pStyle w:val="LABDAS11BabIsi"/>
        <w:jc w:val="left"/>
      </w:pPr>
      <w:r>
        <w:t xml:space="preserve">Fourth, the detection process takes place. This involves multiplying a weighing matrix with the histogram, and adding it with a bias number. Systolic arrays are used to multiply matrices efficiently, and the resulting number determines whether or not a human is </w:t>
      </w:r>
      <w:proofErr w:type="spellStart"/>
      <w:r>
        <w:t>detected.If</w:t>
      </w:r>
      <w:proofErr w:type="spellEnd"/>
      <w:r>
        <w:t xml:space="preserve"> a human is indeed detected, a red box is drawn around the block which the histogram represents.</w:t>
      </w:r>
      <w:r w:rsidR="00164104">
        <w:t xml:space="preserve"> As shown in the figures above, the process is fully pipelined.</w:t>
      </w:r>
    </w:p>
    <w:p w:rsidR="00B47668" w:rsidRDefault="00B47668" w:rsidP="00927615">
      <w:pPr>
        <w:pStyle w:val="LABDAS11BabIsi"/>
      </w:pPr>
    </w:p>
    <w:p w:rsidR="00B47668" w:rsidRPr="00523FE9" w:rsidRDefault="00F04E4A" w:rsidP="000C5832">
      <w:pPr>
        <w:pStyle w:val="LABDAS12SubBab"/>
      </w:pPr>
      <w:r>
        <w:t>NIOS II Processor</w:t>
      </w:r>
      <w:r w:rsidR="00BE5ABB">
        <w:t xml:space="preserve"> and RAM</w:t>
      </w:r>
    </w:p>
    <w:p w:rsidR="00A15BBB" w:rsidRDefault="005C77F5" w:rsidP="005D0DE3">
      <w:pPr>
        <w:pStyle w:val="LABDAS11BabIsi"/>
        <w:jc w:val="center"/>
      </w:pPr>
      <w:r>
        <w:rPr>
          <w:noProof/>
          <w:lang w:val="en-US" w:eastAsia="en-US"/>
        </w:rPr>
        <w:drawing>
          <wp:inline distT="0" distB="0" distL="0" distR="0">
            <wp:extent cx="1514475" cy="1405961"/>
            <wp:effectExtent l="0" t="0" r="0" b="3810"/>
            <wp:docPr id="30" name="Picture 30" descr="Image result for nios 2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result for nios 2 process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19637" cy="1410753"/>
                    </a:xfrm>
                    <a:prstGeom prst="rect">
                      <a:avLst/>
                    </a:prstGeom>
                    <a:noFill/>
                    <a:ln>
                      <a:noFill/>
                    </a:ln>
                  </pic:spPr>
                </pic:pic>
              </a:graphicData>
            </a:graphic>
          </wp:inline>
        </w:drawing>
      </w:r>
    </w:p>
    <w:p w:rsidR="005C77F5" w:rsidRDefault="005C77F5" w:rsidP="005D0DE3">
      <w:pPr>
        <w:pStyle w:val="LABDAS11BabIsi"/>
        <w:jc w:val="center"/>
      </w:pPr>
      <w:r>
        <w:t>Figure 3: NIOS II Overview</w:t>
      </w:r>
    </w:p>
    <w:p w:rsidR="005C77F5" w:rsidRDefault="00BE5ABB" w:rsidP="005C77F5">
      <w:pPr>
        <w:pStyle w:val="LABDAS11BabIsi"/>
        <w:jc w:val="left"/>
      </w:pPr>
      <w:r>
        <w:lastRenderedPageBreak/>
        <w:t xml:space="preserve">The system is implemented on an Altera DE2-115 FPGA, which include 2MB of SRAM used in the architecture. To build the necessary </w:t>
      </w:r>
      <w:r w:rsidR="007E179E">
        <w:t xml:space="preserve">components, the Altera </w:t>
      </w:r>
      <w:proofErr w:type="spellStart"/>
      <w:r w:rsidR="007E179E">
        <w:t>Qsys</w:t>
      </w:r>
      <w:proofErr w:type="spellEnd"/>
      <w:r w:rsidR="007E179E">
        <w:t xml:space="preserve"> is used. The SOPC built is as follows.</w:t>
      </w:r>
    </w:p>
    <w:p w:rsidR="007E179E" w:rsidRDefault="007E179E" w:rsidP="007E179E">
      <w:pPr>
        <w:pStyle w:val="LABDAS11BabIsi"/>
      </w:pPr>
      <w:r>
        <w:rPr>
          <w:noProof/>
          <w:lang w:eastAsia="en-US"/>
        </w:rPr>
        <w:drawing>
          <wp:inline distT="0" distB="0" distL="0" distR="0" wp14:anchorId="5A85B164" wp14:editId="3EEA62C1">
            <wp:extent cx="2861945" cy="2249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1945" cy="2249805"/>
                    </a:xfrm>
                    <a:prstGeom prst="rect">
                      <a:avLst/>
                    </a:prstGeom>
                  </pic:spPr>
                </pic:pic>
              </a:graphicData>
            </a:graphic>
          </wp:inline>
        </w:drawing>
      </w:r>
    </w:p>
    <w:p w:rsidR="007E179E" w:rsidRDefault="007E179E" w:rsidP="007E179E">
      <w:pPr>
        <w:pStyle w:val="LABDAS11BabIsi"/>
        <w:jc w:val="center"/>
      </w:pPr>
      <w:r>
        <w:t>Figure 4: SOPC Overview</w:t>
      </w:r>
    </w:p>
    <w:p w:rsidR="007E179E" w:rsidRPr="002C5AF8" w:rsidRDefault="007E179E" w:rsidP="005C77F5">
      <w:pPr>
        <w:pStyle w:val="LABDAS11BabIsi"/>
        <w:jc w:val="left"/>
      </w:pPr>
      <w:r>
        <w:t>As a processor, NIOS II is too slow for our purpose, so its only responsibility is to manage RAM access and receive commands via the JTAG port, wh</w:t>
      </w:r>
      <w:r w:rsidR="00D9551B">
        <w:t>ich enables switching of images, while all of the calculations are done on separate modules.</w:t>
      </w:r>
      <w:r>
        <w:t xml:space="preserve"> The 2MB SRAM is more than enough to store the image, its grayscale counterpart, and any resulting luminance gradients as well as histograms.</w:t>
      </w:r>
      <w:r w:rsidR="00D9551B">
        <w:t xml:space="preserve"> Several constants are also stored on the RAM, such as the weighing matrix.</w:t>
      </w:r>
    </w:p>
    <w:p w:rsidR="000C316C" w:rsidRDefault="00FC7FCF" w:rsidP="000C316C">
      <w:pPr>
        <w:pStyle w:val="LABDAS12SubBab"/>
        <w:rPr>
          <w:rFonts w:ascii="Book Antiqua" w:hAnsi="Book Antiqua"/>
          <w:sz w:val="20"/>
        </w:rPr>
      </w:pPr>
      <w:r>
        <w:rPr>
          <w:rFonts w:ascii="Book Antiqua" w:hAnsi="Book Antiqua"/>
          <w:sz w:val="20"/>
        </w:rPr>
        <w:t>Preprocessing</w:t>
      </w:r>
    </w:p>
    <w:p w:rsidR="00664F59" w:rsidRDefault="00D9551B" w:rsidP="00664F59">
      <w:pPr>
        <w:pStyle w:val="LABDAS11BabIsi"/>
      </w:pPr>
      <w:r>
        <w:t xml:space="preserve">HOG is a feature descriptor to represents shapes, and as such, it ignores variations in </w:t>
      </w:r>
      <w:proofErr w:type="spellStart"/>
      <w:r>
        <w:t>color</w:t>
      </w:r>
      <w:proofErr w:type="spellEnd"/>
      <w:r>
        <w:t>, which means an image needs to be converted to grayscale.</w:t>
      </w:r>
      <w:r w:rsidR="00664F59">
        <w:t xml:space="preserve"> A </w:t>
      </w:r>
      <w:proofErr w:type="spellStart"/>
      <w:r w:rsidR="00664F59">
        <w:t>color</w:t>
      </w:r>
      <w:proofErr w:type="spellEnd"/>
      <w:r w:rsidR="00664F59">
        <w:t xml:space="preserve"> image has three matrices, consists of R, G, and B matrix, so we must combine each of those matrices into a single matrix by using the following equation.</w:t>
      </w:r>
    </w:p>
    <w:p w:rsidR="00664F59" w:rsidRPr="00A15BBB" w:rsidRDefault="00664F59" w:rsidP="00664F59">
      <w:pPr>
        <w:pStyle w:val="LABDAS11BabIsi"/>
        <w:jc w:val="center"/>
        <w:rPr>
          <w:rFonts w:ascii="Cambria Math" w:hAnsi="Cambria Math" w:hint="eastAsia"/>
          <w:lang w:val="en-US"/>
        </w:rPr>
      </w:pPr>
      <w:r w:rsidRPr="00A15BBB">
        <w:rPr>
          <w:rFonts w:ascii="Cambria Math" w:hAnsi="Cambria Math"/>
          <w:lang w:val="en-US"/>
        </w:rPr>
        <w:t>Y</w:t>
      </w:r>
      <w:r>
        <w:rPr>
          <w:rFonts w:ascii="Cambria Math" w:hAnsi="Cambria Math"/>
          <w:lang w:val="en-US"/>
        </w:rPr>
        <w:t xml:space="preserve"> </w:t>
      </w:r>
      <w:r w:rsidRPr="00A15BBB">
        <w:rPr>
          <w:rFonts w:ascii="Cambria Math" w:hAnsi="Cambria Math"/>
          <w:lang w:val="en-US"/>
        </w:rPr>
        <w:t>=</w:t>
      </w:r>
      <w:r>
        <w:rPr>
          <w:rFonts w:ascii="Cambria Math" w:hAnsi="Cambria Math"/>
          <w:lang w:val="en-US"/>
        </w:rPr>
        <w:t xml:space="preserve"> </w:t>
      </w:r>
      <w:r w:rsidRPr="00A15BBB">
        <w:rPr>
          <w:rFonts w:ascii="Cambria Math" w:hAnsi="Cambria Math"/>
          <w:lang w:val="en-US"/>
        </w:rPr>
        <w:t>0</w:t>
      </w:r>
      <w:r>
        <w:rPr>
          <w:rFonts w:ascii="Cambria Math" w:hAnsi="Cambria Math"/>
          <w:lang w:val="en-US"/>
        </w:rPr>
        <w:t>.298912</w:t>
      </w:r>
      <m:oMath>
        <m:r>
          <w:rPr>
            <w:rFonts w:ascii="Cambria Math" w:hAnsi="Cambria Math"/>
            <w:lang w:val="en-US"/>
          </w:rPr>
          <m:t>×</m:t>
        </m:r>
      </m:oMath>
      <w:r w:rsidRPr="00A15BBB">
        <w:rPr>
          <w:rFonts w:ascii="Cambria Math" w:hAnsi="Cambria Math"/>
          <w:lang w:val="en-US"/>
        </w:rPr>
        <w:t>R</w:t>
      </w:r>
      <w:r>
        <w:rPr>
          <w:rFonts w:ascii="Cambria Math" w:hAnsi="Cambria Math"/>
          <w:lang w:val="en-US"/>
        </w:rPr>
        <w:t xml:space="preserve"> </w:t>
      </w:r>
      <w:r w:rsidRPr="00A15BBB">
        <w:rPr>
          <w:rFonts w:ascii="Cambria Math" w:hAnsi="Cambria Math"/>
          <w:lang w:val="en-US"/>
        </w:rPr>
        <w:t>+</w:t>
      </w:r>
      <w:r>
        <w:rPr>
          <w:rFonts w:ascii="Cambria Math" w:hAnsi="Cambria Math"/>
          <w:lang w:val="en-US"/>
        </w:rPr>
        <w:t xml:space="preserve"> </w:t>
      </w:r>
      <w:r w:rsidRPr="00A15BBB">
        <w:rPr>
          <w:rFonts w:ascii="Cambria Math" w:hAnsi="Cambria Math"/>
          <w:lang w:val="en-US"/>
        </w:rPr>
        <w:t>0.586611</w:t>
      </w:r>
      <m:oMath>
        <m:r>
          <w:rPr>
            <w:rFonts w:ascii="Cambria Math" w:hAnsi="Cambria Math"/>
            <w:lang w:val="en-US"/>
          </w:rPr>
          <m:t>×</m:t>
        </m:r>
      </m:oMath>
      <w:r w:rsidRPr="00A15BBB">
        <w:rPr>
          <w:rFonts w:ascii="Cambria Math" w:hAnsi="Cambria Math"/>
          <w:lang w:val="en-US"/>
        </w:rPr>
        <w:t>G</w:t>
      </w:r>
      <w:r>
        <w:rPr>
          <w:rFonts w:ascii="Cambria Math" w:hAnsi="Cambria Math"/>
          <w:lang w:val="en-US"/>
        </w:rPr>
        <w:t xml:space="preserve"> </w:t>
      </w:r>
      <w:r w:rsidRPr="00A15BBB">
        <w:rPr>
          <w:rFonts w:ascii="Cambria Math" w:hAnsi="Cambria Math"/>
          <w:lang w:val="en-US"/>
        </w:rPr>
        <w:t>+</w:t>
      </w:r>
      <w:r>
        <w:rPr>
          <w:rFonts w:ascii="Cambria Math" w:hAnsi="Cambria Math"/>
          <w:lang w:val="en-US"/>
        </w:rPr>
        <w:t xml:space="preserve"> 0.114478</w:t>
      </w:r>
      <m:oMath>
        <m:r>
          <w:rPr>
            <w:rFonts w:ascii="Cambria Math" w:hAnsi="Cambria Math"/>
            <w:lang w:val="en-US"/>
          </w:rPr>
          <m:t>×</m:t>
        </m:r>
      </m:oMath>
      <w:r w:rsidRPr="00A15BBB">
        <w:rPr>
          <w:rFonts w:ascii="Cambria Math" w:hAnsi="Cambria Math"/>
          <w:lang w:val="en-US"/>
        </w:rPr>
        <w:t>B</w:t>
      </w:r>
    </w:p>
    <w:p w:rsidR="00664F59" w:rsidRDefault="00D9551B" w:rsidP="00664F59">
      <w:pPr>
        <w:pStyle w:val="LABDAS11BabIsi"/>
      </w:pPr>
      <w:r>
        <w:t xml:space="preserve">The resulting number is the luminance of a pixel, with a higher number representing a lighter shade of </w:t>
      </w:r>
      <w:proofErr w:type="spellStart"/>
      <w:r>
        <w:t>gray</w:t>
      </w:r>
      <w:proofErr w:type="spellEnd"/>
      <w:r>
        <w:t>.</w:t>
      </w:r>
    </w:p>
    <w:p w:rsidR="00664F59" w:rsidRDefault="00664F59" w:rsidP="00664F59">
      <w:pPr>
        <w:pStyle w:val="LABDAS11BabIsi"/>
      </w:pPr>
    </w:p>
    <w:p w:rsidR="00664F59" w:rsidRDefault="00664F59" w:rsidP="00664F59">
      <w:pPr>
        <w:pStyle w:val="LABDAS11BabIsi"/>
      </w:pPr>
      <w:r>
        <w:rPr>
          <w:noProof/>
          <w:lang w:val="en-US" w:eastAsia="en-US"/>
        </w:rPr>
        <w:lastRenderedPageBreak/>
        <w:drawing>
          <wp:inline distT="0" distB="0" distL="0" distR="0" wp14:anchorId="6489B4AC" wp14:editId="11E51E54">
            <wp:extent cx="2333625" cy="1752160"/>
            <wp:effectExtent l="0" t="0" r="0" b="635"/>
            <wp:docPr id="1" name="Picture 1" descr="http://archive.cnx.org/resources/089a36ecd6aa8fe1f70b489a6cb1d44950cb5802/graphic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chive.cnx.org/resources/089a36ecd6aa8fe1f70b489a6cb1d44950cb5802/graphics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1112" cy="1757782"/>
                    </a:xfrm>
                    <a:prstGeom prst="rect">
                      <a:avLst/>
                    </a:prstGeom>
                    <a:noFill/>
                    <a:ln>
                      <a:noFill/>
                    </a:ln>
                  </pic:spPr>
                </pic:pic>
              </a:graphicData>
            </a:graphic>
          </wp:inline>
        </w:drawing>
      </w:r>
    </w:p>
    <w:p w:rsidR="00664F59" w:rsidRDefault="00D9551B" w:rsidP="00664F59">
      <w:pPr>
        <w:pStyle w:val="LABDAS11BabIsi"/>
      </w:pPr>
      <w:r>
        <w:t>Figure 5</w:t>
      </w:r>
      <w:proofErr w:type="gramStart"/>
      <w:r>
        <w:t>:</w:t>
      </w:r>
      <w:r w:rsidR="00664F59">
        <w:t>Representation</w:t>
      </w:r>
      <w:proofErr w:type="gramEnd"/>
      <w:r w:rsidR="00664F59">
        <w:t xml:space="preserve"> of matrices from a </w:t>
      </w:r>
      <w:proofErr w:type="spellStart"/>
      <w:r w:rsidR="00664F59">
        <w:t>color</w:t>
      </w:r>
      <w:proofErr w:type="spellEnd"/>
      <w:r w:rsidR="00664F59">
        <w:t xml:space="preserve"> image</w:t>
      </w:r>
    </w:p>
    <w:p w:rsidR="00D9551B" w:rsidRDefault="00D9551B" w:rsidP="00664F59">
      <w:pPr>
        <w:pStyle w:val="LABDAS11BabIsi"/>
      </w:pPr>
    </w:p>
    <w:p w:rsidR="00D3340D" w:rsidRDefault="00664F59" w:rsidP="00664F59">
      <w:pPr>
        <w:pStyle w:val="LABDAS11BabIsi"/>
      </w:pPr>
      <w:r>
        <w:t xml:space="preserve">The implementation from this </w:t>
      </w:r>
      <w:proofErr w:type="spellStart"/>
      <w:r>
        <w:t>greyscaling</w:t>
      </w:r>
      <w:proofErr w:type="spellEnd"/>
      <w:r>
        <w:t xml:space="preserve"> process is to change all the three matrices into </w:t>
      </w:r>
      <w:proofErr w:type="gramStart"/>
      <w:r>
        <w:t>a</w:t>
      </w:r>
      <w:proofErr w:type="gramEnd"/>
      <w:r>
        <w:t xml:space="preserve"> </w:t>
      </w:r>
      <w:r w:rsidR="00D3340D">
        <w:t>8</w:t>
      </w:r>
      <w:r>
        <w:t>-</w:t>
      </w:r>
      <w:r w:rsidR="00D3340D">
        <w:t>bit signal by the aforementioned equation</w:t>
      </w:r>
      <w:r>
        <w:t>.</w:t>
      </w:r>
      <w:r w:rsidR="00D3340D">
        <w:t xml:space="preserve"> This involves multiplying and adding each component. However, because the multiplication factors are constant, the multiplication operation can be replaced by shifters, as follows.</w:t>
      </w:r>
    </w:p>
    <w:p w:rsidR="00D3340D" w:rsidRDefault="00D3340D" w:rsidP="00664F59">
      <w:pPr>
        <w:pStyle w:val="LABDAS11BabIsi"/>
      </w:pPr>
      <w:r>
        <w:t xml:space="preserve">0.58 is approximated by </w:t>
      </w:r>
      <w:r w:rsidRPr="00D3340D">
        <w:t>0.100101</w:t>
      </w:r>
      <w:r>
        <w:t>, needing 3 shifters.</w:t>
      </w:r>
    </w:p>
    <w:p w:rsidR="00664F59" w:rsidRDefault="00D3340D" w:rsidP="00664F59">
      <w:pPr>
        <w:pStyle w:val="LABDAS11BabIsi"/>
      </w:pPr>
      <w:r>
        <w:t>0.29 is approximated by</w:t>
      </w:r>
      <w:r w:rsidRPr="00D3340D">
        <w:t xml:space="preserve"> </w:t>
      </w:r>
      <w:proofErr w:type="gramStart"/>
      <w:r w:rsidRPr="00D3340D">
        <w:t>0.0100101</w:t>
      </w:r>
      <w:r w:rsidR="00664F59">
        <w:t xml:space="preserve"> </w:t>
      </w:r>
      <w:r>
        <w:t>,</w:t>
      </w:r>
      <w:proofErr w:type="gramEnd"/>
      <w:r>
        <w:t xml:space="preserve"> needing 3 shifters.</w:t>
      </w:r>
    </w:p>
    <w:p w:rsidR="00D3340D" w:rsidRDefault="00D3340D" w:rsidP="00D3340D">
      <w:pPr>
        <w:pStyle w:val="LABDAS11BabIsi"/>
      </w:pPr>
      <w:r>
        <w:t>0.11 is approximated by</w:t>
      </w:r>
      <w:r w:rsidRPr="00D3340D">
        <w:t xml:space="preserve"> </w:t>
      </w:r>
      <w:proofErr w:type="gramStart"/>
      <w:r w:rsidRPr="00D3340D">
        <w:t>0.000111</w:t>
      </w:r>
      <w:r>
        <w:t xml:space="preserve"> ,</w:t>
      </w:r>
      <w:proofErr w:type="gramEnd"/>
      <w:r>
        <w:t xml:space="preserve"> needing 3 shifters.</w:t>
      </w:r>
    </w:p>
    <w:p w:rsidR="00D3340D" w:rsidRDefault="009A7858" w:rsidP="00664F59">
      <w:pPr>
        <w:pStyle w:val="LABDAS11BabIsi"/>
      </w:pPr>
      <w:r>
        <w:t xml:space="preserve">The resulting grayscale image is then stored on the RAM. To speed up the process, we execute </w:t>
      </w:r>
      <w:proofErr w:type="spellStart"/>
      <w:r>
        <w:t>grayscaling</w:t>
      </w:r>
      <w:proofErr w:type="spellEnd"/>
      <w:r>
        <w:t xml:space="preserve"> in parallel with 120 modules.</w:t>
      </w:r>
    </w:p>
    <w:p w:rsidR="00664F59" w:rsidRDefault="00664F59" w:rsidP="00664F59">
      <w:pPr>
        <w:pStyle w:val="LABDAS11BabIsi"/>
      </w:pPr>
      <w:r w:rsidRPr="000E754A">
        <w:rPr>
          <w:noProof/>
          <w:lang w:val="en-US" w:eastAsia="en-US"/>
        </w:rPr>
        <w:drawing>
          <wp:inline distT="0" distB="0" distL="0" distR="0" wp14:anchorId="1DC928F3" wp14:editId="4934C11A">
            <wp:extent cx="2804551" cy="2103413"/>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15">
                      <a:grayscl/>
                      <a:extLst>
                        <a:ext uri="{BEBA8EAE-BF5A-486C-A8C5-ECC9F3942E4B}">
                          <a14:imgProps xmlns:a14="http://schemas.microsoft.com/office/drawing/2010/main">
                            <a14:imgLayer r:embed="rId16">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2804551" cy="2103413"/>
                    </a:xfrm>
                    <a:prstGeom prst="rect">
                      <a:avLst/>
                    </a:prstGeom>
                  </pic:spPr>
                </pic:pic>
              </a:graphicData>
            </a:graphic>
          </wp:inline>
        </w:drawing>
      </w:r>
    </w:p>
    <w:p w:rsidR="00664F59" w:rsidRDefault="00664F59" w:rsidP="00664F59">
      <w:pPr>
        <w:pStyle w:val="LABDAS11BabIsi"/>
        <w:jc w:val="center"/>
      </w:pPr>
      <w:r>
        <w:t xml:space="preserve">A sample of </w:t>
      </w:r>
      <w:proofErr w:type="spellStart"/>
      <w:r>
        <w:t>greyscaled</w:t>
      </w:r>
      <w:proofErr w:type="spellEnd"/>
      <w:r>
        <w:t xml:space="preserve"> image</w:t>
      </w:r>
    </w:p>
    <w:p w:rsidR="00664F59" w:rsidRDefault="00664F59" w:rsidP="00664F59">
      <w:pPr>
        <w:pStyle w:val="LABDAS11BabIsi"/>
        <w:jc w:val="center"/>
      </w:pPr>
      <w:r>
        <w:rPr>
          <w:noProof/>
          <w:lang w:val="en-US" w:eastAsia="en-US"/>
        </w:rPr>
        <w:lastRenderedPageBreak/>
        <w:drawing>
          <wp:inline distT="0" distB="0" distL="0" distR="0" wp14:anchorId="07E0DF96" wp14:editId="58EE2880">
            <wp:extent cx="2133600" cy="170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3600" cy="1704975"/>
                    </a:xfrm>
                    <a:prstGeom prst="rect">
                      <a:avLst/>
                    </a:prstGeom>
                  </pic:spPr>
                </pic:pic>
              </a:graphicData>
            </a:graphic>
          </wp:inline>
        </w:drawing>
      </w:r>
    </w:p>
    <w:p w:rsidR="00664F59" w:rsidRDefault="00664F59" w:rsidP="00664F59">
      <w:pPr>
        <w:pStyle w:val="LABDAS11BabIsi"/>
        <w:jc w:val="center"/>
      </w:pPr>
      <w:r>
        <w:t>Sample of raw image represented in hex numbers.</w:t>
      </w:r>
    </w:p>
    <w:p w:rsidR="00664F59" w:rsidRDefault="00664F59" w:rsidP="00664F59">
      <w:pPr>
        <w:pStyle w:val="LABDAS11BabIsi"/>
      </w:pPr>
      <w:r>
        <w:rPr>
          <w:noProof/>
          <w:lang w:val="en-US" w:eastAsia="en-US"/>
        </w:rPr>
        <w:drawing>
          <wp:inline distT="0" distB="0" distL="0" distR="0" wp14:anchorId="43949A61" wp14:editId="36F359F3">
            <wp:extent cx="3302556" cy="942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617"/>
                    <a:stretch/>
                  </pic:blipFill>
                  <pic:spPr bwMode="auto">
                    <a:xfrm>
                      <a:off x="0" y="0"/>
                      <a:ext cx="3320584" cy="948123"/>
                    </a:xfrm>
                    <a:prstGeom prst="rect">
                      <a:avLst/>
                    </a:prstGeom>
                    <a:ln>
                      <a:noFill/>
                    </a:ln>
                    <a:extLst>
                      <a:ext uri="{53640926-AAD7-44D8-BBD7-CCE9431645EC}">
                        <a14:shadowObscured xmlns:a14="http://schemas.microsoft.com/office/drawing/2010/main"/>
                      </a:ext>
                    </a:extLst>
                  </pic:spPr>
                </pic:pic>
              </a:graphicData>
            </a:graphic>
          </wp:inline>
        </w:drawing>
      </w:r>
    </w:p>
    <w:p w:rsidR="00664F59" w:rsidRDefault="00664F59" w:rsidP="00664F59">
      <w:pPr>
        <w:pStyle w:val="LABDAS11BabIsi"/>
      </w:pPr>
      <w:r>
        <w:t xml:space="preserve">Signal created from reading raw file in </w:t>
      </w:r>
      <w:proofErr w:type="spellStart"/>
      <w:r>
        <w:t>modelsim</w:t>
      </w:r>
      <w:proofErr w:type="spellEnd"/>
      <w:r>
        <w:t>.</w:t>
      </w:r>
    </w:p>
    <w:p w:rsidR="009D2194" w:rsidRDefault="009D2194" w:rsidP="009D2194">
      <w:pPr>
        <w:pStyle w:val="LABDAS11BabIsi"/>
      </w:pPr>
      <w:r>
        <w:t>Gradient calculation is represented by the following expression:</w:t>
      </w:r>
    </w:p>
    <w:p w:rsidR="009D2194" w:rsidRDefault="009D2194" w:rsidP="009D2194">
      <w:pPr>
        <w:pStyle w:val="LABDAS11BabIsi"/>
      </w:pPr>
      <w:r>
        <w:rPr>
          <w:noProof/>
          <w:lang w:val="en-US" w:eastAsia="en-US"/>
        </w:rPr>
        <w:drawing>
          <wp:inline distT="0" distB="0" distL="0" distR="0" wp14:anchorId="70132042" wp14:editId="28C97CC3">
            <wp:extent cx="2861945" cy="948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1945" cy="948690"/>
                    </a:xfrm>
                    <a:prstGeom prst="rect">
                      <a:avLst/>
                    </a:prstGeom>
                  </pic:spPr>
                </pic:pic>
              </a:graphicData>
            </a:graphic>
          </wp:inline>
        </w:drawing>
      </w:r>
    </w:p>
    <w:p w:rsidR="009D2194" w:rsidRDefault="009D2194" w:rsidP="009D2194">
      <w:pPr>
        <w:pStyle w:val="LABDAS11BabIsi"/>
      </w:pPr>
      <w:r>
        <w:t>Equation used to calculate gradients</w:t>
      </w:r>
    </w:p>
    <w:p w:rsidR="00664F59" w:rsidRDefault="009A7858" w:rsidP="00664F59">
      <w:pPr>
        <w:pStyle w:val="LABDAS11BabIsi"/>
      </w:pPr>
      <w:r>
        <w:t xml:space="preserve">From the </w:t>
      </w:r>
      <w:proofErr w:type="spellStart"/>
      <w:r>
        <w:t>grayscaling</w:t>
      </w:r>
      <w:proofErr w:type="spellEnd"/>
      <w:r>
        <w:t xml:space="preserve"> process</w:t>
      </w:r>
      <w:r w:rsidR="00664F59">
        <w:t xml:space="preserve">, the </w:t>
      </w:r>
      <w:r>
        <w:t>resulting</w:t>
      </w:r>
      <w:r w:rsidR="00664F59">
        <w:t xml:space="preserve"> image is</w:t>
      </w:r>
      <w:r>
        <w:t xml:space="preserve"> then</w:t>
      </w:r>
      <w:r w:rsidR="00664F59">
        <w:t xml:space="preserve"> scanned to get the </w:t>
      </w:r>
      <w:proofErr w:type="spellStart"/>
      <w:r w:rsidR="00664F59">
        <w:t>gradien</w:t>
      </w:r>
      <w:proofErr w:type="spellEnd"/>
      <w:r w:rsidR="00664F59">
        <w:t xml:space="preserve"> from every pixel of the image. </w:t>
      </w:r>
      <w:r>
        <w:t>The gradient calculating process involves simple subtraction between neighbouring pixels</w:t>
      </w:r>
      <w:r w:rsidR="00664F59">
        <w:t>.</w:t>
      </w:r>
      <w:r>
        <w:t xml:space="preserve"> </w:t>
      </w:r>
      <w:r w:rsidR="009D2194">
        <w:t xml:space="preserve">As before, calculation is done in parallel using 120 module, with each module continuing the work from a specific </w:t>
      </w:r>
      <w:proofErr w:type="spellStart"/>
      <w:r w:rsidR="009D2194">
        <w:t>grayscaling</w:t>
      </w:r>
      <w:proofErr w:type="spellEnd"/>
      <w:r w:rsidR="009D2194">
        <w:t xml:space="preserve"> module.</w:t>
      </w:r>
      <w:r w:rsidR="00664F59">
        <w:t xml:space="preserve"> </w:t>
      </w:r>
      <w:r w:rsidR="009D2194">
        <w:t xml:space="preserve">As before, the results are then stored to the SRAM. </w:t>
      </w:r>
    </w:p>
    <w:p w:rsidR="00E61ECF" w:rsidRDefault="00E61ECF" w:rsidP="000C5832">
      <w:pPr>
        <w:pStyle w:val="LABDAS11BabIsi"/>
        <w:rPr>
          <w:lang w:val="en-US"/>
        </w:rPr>
      </w:pPr>
    </w:p>
    <w:p w:rsidR="000C316C" w:rsidRDefault="00FC7FCF" w:rsidP="000C316C">
      <w:pPr>
        <w:pStyle w:val="LABDAS12SubBab"/>
        <w:rPr>
          <w:rFonts w:ascii="Book Antiqua" w:hAnsi="Book Antiqua"/>
          <w:sz w:val="20"/>
        </w:rPr>
      </w:pPr>
      <w:r>
        <w:rPr>
          <w:rFonts w:ascii="Book Antiqua" w:hAnsi="Book Antiqua"/>
          <w:sz w:val="20"/>
        </w:rPr>
        <w:t>HOG Calculation</w:t>
      </w:r>
    </w:p>
    <w:p w:rsidR="00664F59" w:rsidRDefault="00664F59" w:rsidP="00664F59">
      <w:pPr>
        <w:pStyle w:val="LABDAS11BabIsi"/>
      </w:pPr>
      <w:r>
        <w:t xml:space="preserve">After </w:t>
      </w:r>
      <w:r w:rsidR="009D2194">
        <w:t>getting</w:t>
      </w:r>
      <w:r>
        <w:t xml:space="preserve"> </w:t>
      </w:r>
      <w:r w:rsidR="009D2194">
        <w:rPr>
          <w:i/>
        </w:rPr>
        <w:t>d</w:t>
      </w:r>
      <w:r w:rsidRPr="00CF568D">
        <w:rPr>
          <w:i/>
        </w:rPr>
        <w:t>x</w:t>
      </w:r>
      <w:r>
        <w:t xml:space="preserve"> and </w:t>
      </w:r>
      <w:proofErr w:type="spellStart"/>
      <w:proofErr w:type="gramStart"/>
      <w:r w:rsidR="009D2194">
        <w:rPr>
          <w:i/>
        </w:rPr>
        <w:t>d</w:t>
      </w:r>
      <w:r w:rsidRPr="00CF568D">
        <w:rPr>
          <w:i/>
        </w:rPr>
        <w:t>y</w:t>
      </w:r>
      <w:proofErr w:type="spellEnd"/>
      <w:proofErr w:type="gramEnd"/>
      <w:r>
        <w:t>, we can calculate the magnitude</w:t>
      </w:r>
      <w:r w:rsidR="009D2194">
        <w:t>s</w:t>
      </w:r>
      <w:r>
        <w:t xml:space="preserve"> of </w:t>
      </w:r>
      <w:r w:rsidR="009D2194">
        <w:t xml:space="preserve">the </w:t>
      </w:r>
      <w:r>
        <w:t>gradien</w:t>
      </w:r>
      <w:r w:rsidR="009D2194">
        <w:t>ts</w:t>
      </w:r>
      <w:r>
        <w:t xml:space="preserve"> by using following expression:</w:t>
      </w:r>
    </w:p>
    <w:p w:rsidR="00664F59" w:rsidRDefault="00664F59" w:rsidP="00664F59">
      <w:pPr>
        <w:pStyle w:val="LABDAS11BabIsi"/>
      </w:pPr>
      <w:r>
        <w:rPr>
          <w:noProof/>
          <w:lang w:val="en-US" w:eastAsia="en-US"/>
        </w:rPr>
        <w:drawing>
          <wp:inline distT="0" distB="0" distL="0" distR="0" wp14:anchorId="7759B7CF" wp14:editId="47ED70E4">
            <wp:extent cx="2762250" cy="58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0" cy="581025"/>
                    </a:xfrm>
                    <a:prstGeom prst="rect">
                      <a:avLst/>
                    </a:prstGeom>
                  </pic:spPr>
                </pic:pic>
              </a:graphicData>
            </a:graphic>
          </wp:inline>
        </w:drawing>
      </w:r>
    </w:p>
    <w:p w:rsidR="00664F59" w:rsidRDefault="009D2194" w:rsidP="00664F59">
      <w:pPr>
        <w:pStyle w:val="LABDAS11BabIsi"/>
      </w:pPr>
      <w:r>
        <w:t>While the orientation of the gradients are calculated using the following formula</w:t>
      </w:r>
    </w:p>
    <w:p w:rsidR="00664F59" w:rsidRDefault="00664F59" w:rsidP="00664F59">
      <w:pPr>
        <w:pStyle w:val="LABDAS11BabIsi"/>
      </w:pPr>
      <w:r>
        <w:rPr>
          <w:noProof/>
          <w:lang w:val="en-US" w:eastAsia="en-US"/>
        </w:rPr>
        <w:drawing>
          <wp:inline distT="0" distB="0" distL="0" distR="0" wp14:anchorId="7B10BBDB" wp14:editId="4C03C961">
            <wp:extent cx="2228850" cy="771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8850" cy="771525"/>
                    </a:xfrm>
                    <a:prstGeom prst="rect">
                      <a:avLst/>
                    </a:prstGeom>
                  </pic:spPr>
                </pic:pic>
              </a:graphicData>
            </a:graphic>
          </wp:inline>
        </w:drawing>
      </w:r>
    </w:p>
    <w:p w:rsidR="00664F59" w:rsidRDefault="00664F59" w:rsidP="00664F59">
      <w:pPr>
        <w:pStyle w:val="LABDAS11BabIsi"/>
      </w:pPr>
      <w:r>
        <w:lastRenderedPageBreak/>
        <w:t xml:space="preserve">Equation used to calculate angle of </w:t>
      </w:r>
      <w:proofErr w:type="spellStart"/>
      <w:r>
        <w:t>gradien</w:t>
      </w:r>
      <w:proofErr w:type="spellEnd"/>
    </w:p>
    <w:p w:rsidR="00664F59" w:rsidRDefault="009D2194" w:rsidP="00664F59">
      <w:pPr>
        <w:pStyle w:val="LABDAS11BabIsi"/>
      </w:pPr>
      <w:r>
        <w:t xml:space="preserve">However, implementing calculations such as square roots and trigonometric functions are not </w:t>
      </w:r>
      <w:proofErr w:type="spellStart"/>
      <w:r>
        <w:t>pratical</w:t>
      </w:r>
      <w:proofErr w:type="spellEnd"/>
      <w:r>
        <w:t xml:space="preserve"> in </w:t>
      </w:r>
      <w:r w:rsidR="00C65D93">
        <w:t xml:space="preserve">an FPGA. However, the exact value of the arctangent is not entirely necessary, because blocks in histograms represent a range of angles, not an exact number. Therefore, we approximate the arctangent calculation using shifter-multiplier and comparators. As for the magnitude calculations, approximations have been tried with </w:t>
      </w:r>
      <w:proofErr w:type="spellStart"/>
      <w:r w:rsidR="00C65D93">
        <w:t>dissapointing</w:t>
      </w:r>
      <w:proofErr w:type="spellEnd"/>
      <w:r w:rsidR="00C65D93">
        <w:t xml:space="preserve"> results. Therefore, we devised a new algorithm to calculate magnitudes efficiently. The details of the calculation are discussed in the following chapter.</w:t>
      </w:r>
    </w:p>
    <w:p w:rsidR="00922ABD" w:rsidRDefault="00922ABD" w:rsidP="00664F59">
      <w:pPr>
        <w:pStyle w:val="LABDAS11BabIsi"/>
      </w:pPr>
    </w:p>
    <w:p w:rsidR="00922ABD" w:rsidRDefault="00922ABD" w:rsidP="00664F59">
      <w:pPr>
        <w:pStyle w:val="LABDAS11BabIsi"/>
      </w:pPr>
    </w:p>
    <w:p w:rsidR="00922ABD" w:rsidRDefault="00922ABD" w:rsidP="00664F59">
      <w:pPr>
        <w:pStyle w:val="LABDAS11BabIsi"/>
      </w:pPr>
    </w:p>
    <w:p w:rsidR="00922ABD" w:rsidRDefault="00922ABD" w:rsidP="00922ABD">
      <w:pPr>
        <w:pStyle w:val="LABDAS11BabIsi"/>
        <w:rPr>
          <w:lang w:val="en-US"/>
        </w:rPr>
      </w:pPr>
      <w:r w:rsidRPr="000C5832">
        <w:rPr>
          <w:lang w:val="en-US"/>
        </w:rPr>
        <w:t xml:space="preserve">Then the gradient strengths m are </w:t>
      </w:r>
      <w:r>
        <w:rPr>
          <w:lang w:val="en-US"/>
        </w:rPr>
        <w:t>inserted into the histogram</w:t>
      </w:r>
      <w:r w:rsidRPr="000C5832">
        <w:rPr>
          <w:lang w:val="en-US"/>
        </w:rPr>
        <w:t xml:space="preserve"> according to the</w:t>
      </w:r>
      <w:r>
        <w:rPr>
          <w:lang w:val="en-US"/>
        </w:rPr>
        <w:t xml:space="preserve"> </w:t>
      </w:r>
      <w:r w:rsidRPr="000C5832">
        <w:rPr>
          <w:lang w:val="en-US"/>
        </w:rPr>
        <w:t>corresponding quantized orientation label for every luminance</w:t>
      </w:r>
      <w:r>
        <w:rPr>
          <w:lang w:val="en-US"/>
        </w:rPr>
        <w:t xml:space="preserve"> </w:t>
      </w:r>
      <w:r w:rsidRPr="000C5832">
        <w:rPr>
          <w:lang w:val="en-US"/>
        </w:rPr>
        <w:t>value in a cell to make the histograms, as shown in the figure below.</w:t>
      </w:r>
    </w:p>
    <w:p w:rsidR="00922ABD" w:rsidRDefault="00922ABD" w:rsidP="00922ABD">
      <w:pPr>
        <w:pStyle w:val="LABDAS11BabIsi"/>
        <w:rPr>
          <w:lang w:val="en-US"/>
        </w:rPr>
      </w:pPr>
      <w:r w:rsidRPr="000C5832">
        <w:rPr>
          <w:noProof/>
          <w:lang w:val="en-US" w:eastAsia="en-US"/>
        </w:rPr>
        <w:drawing>
          <wp:inline distT="0" distB="0" distL="0" distR="0" wp14:anchorId="699E0A02" wp14:editId="6EF2E0B1">
            <wp:extent cx="2743200" cy="1204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1204595"/>
                    </a:xfrm>
                    <a:prstGeom prst="rect">
                      <a:avLst/>
                    </a:prstGeom>
                  </pic:spPr>
                </pic:pic>
              </a:graphicData>
            </a:graphic>
          </wp:inline>
        </w:drawing>
      </w:r>
      <w:r>
        <w:rPr>
          <w:lang w:val="en-US"/>
        </w:rPr>
        <w:t xml:space="preserve"> </w:t>
      </w:r>
    </w:p>
    <w:p w:rsidR="00922ABD" w:rsidRPr="000C5832" w:rsidRDefault="00922ABD" w:rsidP="00922ABD">
      <w:pPr>
        <w:pStyle w:val="LABDAS11BabIsi"/>
        <w:rPr>
          <w:lang w:val="en-US"/>
        </w:rPr>
      </w:pPr>
      <w:r>
        <w:rPr>
          <w:lang w:val="en-US"/>
        </w:rPr>
        <w:t xml:space="preserve">For example, when an angle of a certain pair of dx and </w:t>
      </w:r>
      <w:proofErr w:type="spellStart"/>
      <w:proofErr w:type="gramStart"/>
      <w:r>
        <w:rPr>
          <w:lang w:val="en-US"/>
        </w:rPr>
        <w:t>dy</w:t>
      </w:r>
      <w:proofErr w:type="spellEnd"/>
      <w:proofErr w:type="gramEnd"/>
      <w:r>
        <w:rPr>
          <w:lang w:val="en-US"/>
        </w:rPr>
        <w:t xml:space="preserve"> is between Q1 and Q2, then the corresponding label becomes 2, and its magnitude is added onto bar with label 2. We take the range of angles from -</w:t>
      </w:r>
      <w:r>
        <w:rPr>
          <w:rFonts w:ascii="Arial Unicode MS" w:eastAsia="Arial Unicode MS" w:hAnsi="Arial Unicode MS" w:cs="Arial Unicode MS" w:hint="eastAsia"/>
          <w:lang w:val="en-US"/>
        </w:rPr>
        <w:t>π</w:t>
      </w:r>
      <w:r>
        <w:rPr>
          <w:lang w:val="en-US"/>
        </w:rPr>
        <w:t xml:space="preserve">/2 to </w:t>
      </w:r>
      <w:r>
        <w:rPr>
          <w:rFonts w:ascii="Arial Unicode MS" w:eastAsia="Arial Unicode MS" w:hAnsi="Arial Unicode MS" w:cs="Arial Unicode MS" w:hint="eastAsia"/>
          <w:lang w:val="en-US"/>
        </w:rPr>
        <w:t>π</w:t>
      </w:r>
      <w:r>
        <w:rPr>
          <w:lang w:val="en-US"/>
        </w:rPr>
        <w:t>/2, since HOG does not focus on gradient direction but orientation. The threshold values are as follows:</w:t>
      </w:r>
    </w:p>
    <w:p w:rsidR="00922ABD" w:rsidRPr="000C5832" w:rsidRDefault="00922ABD" w:rsidP="00922ABD">
      <w:pPr>
        <w:pStyle w:val="LABDAS11BabIsi"/>
        <w:rPr>
          <w:lang w:val="en-US"/>
        </w:rPr>
      </w:pPr>
      <w:r>
        <w:rPr>
          <w:noProof/>
          <w:lang w:eastAsia="en-US"/>
        </w:rPr>
        <w:drawing>
          <wp:inline distT="0" distB="0" distL="0" distR="0" wp14:anchorId="0EF8C0E8" wp14:editId="33E06B3C">
            <wp:extent cx="2861945" cy="3486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1945" cy="348615"/>
                    </a:xfrm>
                    <a:prstGeom prst="rect">
                      <a:avLst/>
                    </a:prstGeom>
                  </pic:spPr>
                </pic:pic>
              </a:graphicData>
            </a:graphic>
          </wp:inline>
        </w:drawing>
      </w:r>
    </w:p>
    <w:p w:rsidR="00922ABD" w:rsidRPr="000C5832" w:rsidRDefault="00922ABD" w:rsidP="00922ABD">
      <w:pPr>
        <w:pStyle w:val="LABDAS11BabIsi"/>
        <w:rPr>
          <w:lang w:val="en-US"/>
        </w:rPr>
      </w:pPr>
    </w:p>
    <w:p w:rsidR="00922ABD" w:rsidRPr="000C5832" w:rsidRDefault="00922ABD" w:rsidP="00922ABD">
      <w:pPr>
        <w:pStyle w:val="LABDAS11BabIsi"/>
        <w:rPr>
          <w:lang w:val="en-US"/>
        </w:rPr>
      </w:pPr>
      <w:r>
        <w:rPr>
          <w:lang w:val="en-US"/>
        </w:rPr>
        <w:t xml:space="preserve">A histogram is generated for each cell, which contains 8x8 luminance values. </w:t>
      </w:r>
      <w:r w:rsidRPr="000C5832">
        <w:rPr>
          <w:lang w:val="en-US"/>
        </w:rPr>
        <w:t>Since we quantize the gradient orientation into eight labels, 8-dimension feature vectors are eventually generated. For a (w × h) input image, a total of w/</w:t>
      </w:r>
      <w:r>
        <w:rPr>
          <w:lang w:val="en-US"/>
        </w:rPr>
        <w:t>8</w:t>
      </w:r>
      <w:r w:rsidRPr="000C5832">
        <w:rPr>
          <w:lang w:val="en-US"/>
        </w:rPr>
        <w:t xml:space="preserve"> × h/</w:t>
      </w:r>
      <w:r>
        <w:rPr>
          <w:lang w:val="en-US"/>
        </w:rPr>
        <w:t>8</w:t>
      </w:r>
      <w:r w:rsidRPr="000C5832">
        <w:rPr>
          <w:lang w:val="en-US"/>
        </w:rPr>
        <w:t xml:space="preserve"> histograms are obtained since each cell consists of </w:t>
      </w:r>
      <w:r>
        <w:rPr>
          <w:lang w:val="en-US"/>
        </w:rPr>
        <w:t>8</w:t>
      </w:r>
      <w:r w:rsidRPr="000C5832">
        <w:rPr>
          <w:lang w:val="en-US"/>
        </w:rPr>
        <w:t>×</w:t>
      </w:r>
      <w:r>
        <w:rPr>
          <w:lang w:val="en-US"/>
        </w:rPr>
        <w:t>8</w:t>
      </w:r>
      <w:r w:rsidRPr="000C5832">
        <w:rPr>
          <w:lang w:val="en-US"/>
        </w:rPr>
        <w:t xml:space="preserve"> luminance values.</w:t>
      </w:r>
    </w:p>
    <w:p w:rsidR="00922ABD" w:rsidRPr="00922ABD" w:rsidRDefault="00922ABD" w:rsidP="00922ABD">
      <w:pPr>
        <w:pStyle w:val="LABDAS11BabIsi"/>
        <w:rPr>
          <w:lang w:val="en-US"/>
        </w:rPr>
      </w:pPr>
      <w:r w:rsidRPr="000C5832">
        <w:rPr>
          <w:lang w:val="en-US"/>
        </w:rPr>
        <w:t xml:space="preserve">Since </w:t>
      </w:r>
      <w:proofErr w:type="spellStart"/>
      <w:r w:rsidRPr="000C5832">
        <w:rPr>
          <w:lang w:val="en-US"/>
        </w:rPr>
        <w:t>quantization</w:t>
      </w:r>
      <w:r w:rsidR="0015720C">
        <w:rPr>
          <w:lang w:val="en-US"/>
        </w:rPr>
        <w:t>s</w:t>
      </w:r>
      <w:proofErr w:type="spellEnd"/>
      <w:r w:rsidR="0015720C">
        <w:rPr>
          <w:lang w:val="en-US"/>
        </w:rPr>
        <w:t xml:space="preserve"> have</w:t>
      </w:r>
      <w:r w:rsidRPr="000C5832">
        <w:rPr>
          <w:lang w:val="en-US"/>
        </w:rPr>
        <w:t xml:space="preserve"> been made in the calculation step</w:t>
      </w:r>
      <w:r w:rsidR="0015720C">
        <w:rPr>
          <w:lang w:val="en-US"/>
        </w:rPr>
        <w:t>s</w:t>
      </w:r>
      <w:r w:rsidRPr="000C5832">
        <w:rPr>
          <w:lang w:val="en-US"/>
        </w:rPr>
        <w:t xml:space="preserve"> of gradient orientation</w:t>
      </w:r>
      <w:r w:rsidR="0015720C">
        <w:rPr>
          <w:lang w:val="en-US"/>
        </w:rPr>
        <w:t xml:space="preserve">s </w:t>
      </w:r>
      <w:proofErr w:type="spellStart"/>
      <w:r w:rsidR="0015720C">
        <w:rPr>
          <w:lang w:val="en-US"/>
        </w:rPr>
        <w:t>θd</w:t>
      </w:r>
      <w:proofErr w:type="spellEnd"/>
      <w:r w:rsidR="0015720C">
        <w:rPr>
          <w:lang w:val="en-US"/>
        </w:rPr>
        <w:t xml:space="preserve"> as mentioned in the previous parts</w:t>
      </w:r>
      <w:r w:rsidRPr="000C5832">
        <w:rPr>
          <w:lang w:val="en-US"/>
        </w:rPr>
        <w:t xml:space="preserve">, any </w:t>
      </w:r>
      <w:r w:rsidR="0015720C">
        <w:rPr>
          <w:lang w:val="en-US"/>
        </w:rPr>
        <w:t>other</w:t>
      </w:r>
      <w:r w:rsidRPr="000C5832">
        <w:rPr>
          <w:lang w:val="en-US"/>
        </w:rPr>
        <w:t xml:space="preserve"> quantization process is not </w:t>
      </w:r>
      <w:r w:rsidR="0015720C">
        <w:rPr>
          <w:lang w:val="en-US"/>
        </w:rPr>
        <w:t>necessary</w:t>
      </w:r>
      <w:r w:rsidRPr="000C5832">
        <w:rPr>
          <w:lang w:val="en-US"/>
        </w:rPr>
        <w:t xml:space="preserve"> </w:t>
      </w:r>
      <w:r w:rsidR="0015720C">
        <w:rPr>
          <w:lang w:val="en-US"/>
        </w:rPr>
        <w:t>in the histogram generation process</w:t>
      </w:r>
      <w:r w:rsidRPr="000C5832">
        <w:rPr>
          <w:lang w:val="en-US"/>
        </w:rPr>
        <w:t xml:space="preserve">. We have </w:t>
      </w:r>
      <w:r>
        <w:rPr>
          <w:lang w:val="en-US"/>
        </w:rPr>
        <w:t>640</w:t>
      </w:r>
      <w:r w:rsidRPr="000C5832">
        <w:rPr>
          <w:lang w:val="en-US"/>
        </w:rPr>
        <w:t>×</w:t>
      </w:r>
      <w:r>
        <w:rPr>
          <w:lang w:val="en-US"/>
        </w:rPr>
        <w:t>48</w:t>
      </w:r>
      <w:r w:rsidRPr="000C5832">
        <w:rPr>
          <w:lang w:val="en-US"/>
        </w:rPr>
        <w:t xml:space="preserve">0 </w:t>
      </w:r>
      <w:r w:rsidRPr="000C5832">
        <w:rPr>
          <w:lang w:val="en-US"/>
        </w:rPr>
        <w:lastRenderedPageBreak/>
        <w:t xml:space="preserve">values of luminance </w:t>
      </w:r>
      <w:proofErr w:type="gramStart"/>
      <w:r w:rsidRPr="000C5832">
        <w:rPr>
          <w:lang w:val="en-US"/>
        </w:rPr>
        <w:t>gradient</w:t>
      </w:r>
      <w:r w:rsidR="0015720C">
        <w:rPr>
          <w:lang w:val="en-US"/>
        </w:rPr>
        <w:t>s(</w:t>
      </w:r>
      <w:proofErr w:type="gramEnd"/>
      <w:r w:rsidR="0015720C">
        <w:rPr>
          <w:lang w:val="en-US"/>
        </w:rPr>
        <w:t>one for each pixel), which gives us a</w:t>
      </w:r>
      <w:r w:rsidRPr="000C5832">
        <w:rPr>
          <w:lang w:val="en-US"/>
        </w:rPr>
        <w:t xml:space="preserve"> </w:t>
      </w:r>
      <w:r w:rsidR="0015720C">
        <w:rPr>
          <w:lang w:val="en-US"/>
        </w:rPr>
        <w:t>two-</w:t>
      </w:r>
      <w:proofErr w:type="spellStart"/>
      <w:r w:rsidR="0015720C">
        <w:rPr>
          <w:lang w:val="en-US"/>
        </w:rPr>
        <w:t>dimentional</w:t>
      </w:r>
      <w:proofErr w:type="spellEnd"/>
      <w:r w:rsidR="0015720C">
        <w:rPr>
          <w:lang w:val="en-US"/>
        </w:rPr>
        <w:t xml:space="preserve"> array</w:t>
      </w:r>
      <w:r w:rsidRPr="000C5832">
        <w:rPr>
          <w:lang w:val="en-US"/>
        </w:rPr>
        <w:t xml:space="preserve"> with th</w:t>
      </w:r>
      <w:r>
        <w:rPr>
          <w:lang w:val="en-US"/>
        </w:rPr>
        <w:t xml:space="preserve">e width of 640/8 = 80 cells and </w:t>
      </w:r>
      <w:r w:rsidRPr="000C5832">
        <w:rPr>
          <w:lang w:val="en-US"/>
        </w:rPr>
        <w:t xml:space="preserve">the height of </w:t>
      </w:r>
      <w:r>
        <w:rPr>
          <w:lang w:val="en-US"/>
        </w:rPr>
        <w:t>48</w:t>
      </w:r>
      <w:r w:rsidRPr="000C5832">
        <w:rPr>
          <w:lang w:val="en-US"/>
        </w:rPr>
        <w:t>0/</w:t>
      </w:r>
      <w:r>
        <w:rPr>
          <w:lang w:val="en-US"/>
        </w:rPr>
        <w:t>8</w:t>
      </w:r>
      <w:r w:rsidRPr="000C5832">
        <w:rPr>
          <w:lang w:val="en-US"/>
        </w:rPr>
        <w:t xml:space="preserve"> = </w:t>
      </w:r>
      <w:r>
        <w:rPr>
          <w:lang w:val="en-US"/>
        </w:rPr>
        <w:t>60</w:t>
      </w:r>
      <w:r w:rsidRPr="000C5832">
        <w:rPr>
          <w:lang w:val="en-US"/>
        </w:rPr>
        <w:t xml:space="preserve"> cells. Since the maximum value of </w:t>
      </w:r>
      <w:r w:rsidR="0015720C">
        <w:rPr>
          <w:lang w:val="en-US"/>
        </w:rPr>
        <w:t>a</w:t>
      </w:r>
      <w:r w:rsidRPr="000C5832">
        <w:rPr>
          <w:lang w:val="en-US"/>
        </w:rPr>
        <w:t xml:space="preserve"> gradient strength </w:t>
      </w:r>
      <w:r w:rsidR="0015720C">
        <w:rPr>
          <w:lang w:val="en-US"/>
        </w:rPr>
        <w:t>is 361</w:t>
      </w:r>
      <w:proofErr w:type="gramStart"/>
      <w:r w:rsidR="0015720C">
        <w:rPr>
          <w:lang w:val="en-US"/>
        </w:rPr>
        <w:t>,  then</w:t>
      </w:r>
      <w:proofErr w:type="gramEnd"/>
      <w:r w:rsidR="0015720C">
        <w:rPr>
          <w:lang w:val="en-US"/>
        </w:rPr>
        <w:t xml:space="preserve"> the maximum size is</w:t>
      </w:r>
      <w:r w:rsidRPr="000C5832">
        <w:rPr>
          <w:lang w:val="en-US"/>
        </w:rPr>
        <w:t xml:space="preserve"> </w:t>
      </w:r>
      <w:r>
        <w:rPr>
          <w:lang w:val="en-US"/>
        </w:rPr>
        <w:t>23</w:t>
      </w:r>
      <w:r w:rsidRPr="000C5832">
        <w:rPr>
          <w:lang w:val="en-US"/>
        </w:rPr>
        <w:t>,</w:t>
      </w:r>
      <w:r>
        <w:rPr>
          <w:lang w:val="en-US"/>
        </w:rPr>
        <w:t>104</w:t>
      </w:r>
      <w:r w:rsidRPr="000C5832">
        <w:rPr>
          <w:lang w:val="en-US"/>
        </w:rPr>
        <w:t xml:space="preserve"> for a histogram of a single cell, data size for one cell becomes 14 bits ×8. Therefore, total histograms of luminance gradient for the entire single image are expressed with (14×8</w:t>
      </w:r>
      <w:proofErr w:type="gramStart"/>
      <w:r w:rsidRPr="000C5832">
        <w:rPr>
          <w:lang w:val="en-US"/>
        </w:rPr>
        <w:t>)×</w:t>
      </w:r>
      <w:proofErr w:type="gramEnd"/>
      <w:r w:rsidRPr="000C5832">
        <w:rPr>
          <w:lang w:val="en-US"/>
        </w:rPr>
        <w:t>(</w:t>
      </w:r>
      <w:r w:rsidR="0015720C">
        <w:rPr>
          <w:lang w:val="en-US"/>
        </w:rPr>
        <w:t>80</w:t>
      </w:r>
      <w:r w:rsidRPr="000C5832">
        <w:rPr>
          <w:lang w:val="en-US"/>
        </w:rPr>
        <w:t>×</w:t>
      </w:r>
      <w:r w:rsidR="0015720C">
        <w:rPr>
          <w:lang w:val="en-US"/>
        </w:rPr>
        <w:t>60</w:t>
      </w:r>
      <w:r w:rsidRPr="000C5832">
        <w:rPr>
          <w:lang w:val="en-US"/>
        </w:rPr>
        <w:t xml:space="preserve">) = </w:t>
      </w:r>
      <w:r w:rsidR="0015720C">
        <w:rPr>
          <w:lang w:val="en-US"/>
        </w:rPr>
        <w:t>537</w:t>
      </w:r>
      <w:r w:rsidRPr="000C5832">
        <w:rPr>
          <w:lang w:val="en-US"/>
        </w:rPr>
        <w:t>,</w:t>
      </w:r>
      <w:r w:rsidR="0015720C">
        <w:rPr>
          <w:lang w:val="en-US"/>
        </w:rPr>
        <w:t>600</w:t>
      </w:r>
      <w:r w:rsidRPr="000C5832">
        <w:rPr>
          <w:lang w:val="en-US"/>
        </w:rPr>
        <w:t xml:space="preserve"> bits.</w:t>
      </w:r>
    </w:p>
    <w:p w:rsidR="00664F59" w:rsidRPr="00CF568D" w:rsidRDefault="00A872B7" w:rsidP="00664F59">
      <w:pPr>
        <w:pStyle w:val="LABDAS11BabIsi"/>
        <w:jc w:val="center"/>
      </w:pPr>
      <w:r>
        <w:rPr>
          <w:noProof/>
          <w:lang w:eastAsia="en-US"/>
        </w:rPr>
        <w:drawing>
          <wp:inline distT="0" distB="0" distL="0" distR="0" wp14:anchorId="72939168" wp14:editId="02EEEDC1">
            <wp:extent cx="3351639" cy="20383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0139" cy="2043520"/>
                    </a:xfrm>
                    <a:prstGeom prst="rect">
                      <a:avLst/>
                    </a:prstGeom>
                  </pic:spPr>
                </pic:pic>
              </a:graphicData>
            </a:graphic>
          </wp:inline>
        </w:drawing>
      </w:r>
    </w:p>
    <w:p w:rsidR="00C65D93" w:rsidRPr="00C65D93" w:rsidRDefault="00C65D93" w:rsidP="00C65D93">
      <w:pPr>
        <w:pStyle w:val="LABDAS11BabIsi"/>
      </w:pPr>
      <w:r w:rsidRPr="00C65D93">
        <w:t xml:space="preserve">We also take a stream </w:t>
      </w:r>
      <w:r>
        <w:t>process approach for</w:t>
      </w:r>
      <w:r w:rsidRPr="00C65D93">
        <w:t xml:space="preserve"> histogram</w:t>
      </w:r>
      <w:r>
        <w:t xml:space="preserve"> </w:t>
      </w:r>
      <w:r w:rsidRPr="00C65D93">
        <w:t xml:space="preserve">generation as shown in </w:t>
      </w:r>
      <w:proofErr w:type="gramStart"/>
      <w:r w:rsidRPr="00C65D93">
        <w:t>Figure</w:t>
      </w:r>
      <w:r>
        <w:t xml:space="preserve"> </w:t>
      </w:r>
      <w:r w:rsidRPr="00C65D93">
        <w:t>.</w:t>
      </w:r>
      <w:proofErr w:type="gramEnd"/>
      <w:r w:rsidRPr="00C65D93">
        <w:t xml:space="preserve"> A </w:t>
      </w:r>
      <w:r>
        <w:t xml:space="preserve">specific </w:t>
      </w:r>
      <w:r w:rsidRPr="00C65D93">
        <w:t>histogram for a cell is</w:t>
      </w:r>
      <w:r>
        <w:t xml:space="preserve"> </w:t>
      </w:r>
      <w:r w:rsidRPr="00C65D93">
        <w:t xml:space="preserve">obtained from a </w:t>
      </w:r>
      <w:proofErr w:type="spellStart"/>
      <w:r>
        <w:t>matirx</w:t>
      </w:r>
      <w:proofErr w:type="spellEnd"/>
      <w:r w:rsidRPr="00C65D93">
        <w:t xml:space="preserve"> of </w:t>
      </w:r>
      <w:r w:rsidR="00963093">
        <w:t>64</w:t>
      </w:r>
      <w:r w:rsidRPr="00C65D93">
        <w:t xml:space="preserve"> (</w:t>
      </w:r>
      <w:r w:rsidR="00963093">
        <w:t>8</w:t>
      </w:r>
      <w:r w:rsidRPr="00C65D93">
        <w:t>×</w:t>
      </w:r>
      <w:r w:rsidR="00963093">
        <w:t>8</w:t>
      </w:r>
      <w:r w:rsidRPr="00C65D93">
        <w:t xml:space="preserve">) values of luminance </w:t>
      </w:r>
      <w:proofErr w:type="gramStart"/>
      <w:r w:rsidRPr="00C65D93">
        <w:t>gradient</w:t>
      </w:r>
      <w:r>
        <w:t>s</w:t>
      </w:r>
      <w:r w:rsidRPr="00C65D93">
        <w:t>(</w:t>
      </w:r>
      <w:proofErr w:type="gramEnd"/>
      <w:r>
        <w:t xml:space="preserve">both </w:t>
      </w:r>
      <w:r w:rsidRPr="00C65D93">
        <w:t>m</w:t>
      </w:r>
      <w:r>
        <w:t xml:space="preserve"> </w:t>
      </w:r>
      <w:r w:rsidRPr="00C65D93">
        <w:t>and</w:t>
      </w:r>
      <w:r>
        <w:t xml:space="preserve"> </w:t>
      </w:r>
      <w:proofErr w:type="spellStart"/>
      <w:r w:rsidRPr="00C65D93">
        <w:t>θd</w:t>
      </w:r>
      <w:proofErr w:type="spellEnd"/>
      <w:r w:rsidRPr="00C65D93">
        <w:t>).</w:t>
      </w:r>
      <w:r w:rsidR="00963093">
        <w:t xml:space="preserve"> A p</w:t>
      </w:r>
      <w:r w:rsidRPr="00C65D93">
        <w:t xml:space="preserve">artial histogram of gradient orientations for </w:t>
      </w:r>
      <w:r w:rsidR="00963093">
        <w:t>8</w:t>
      </w:r>
      <w:r>
        <w:t xml:space="preserve"> </w:t>
      </w:r>
      <w:r w:rsidRPr="00C65D93">
        <w:t xml:space="preserve">consecutive luminance values is made every </w:t>
      </w:r>
      <w:r w:rsidR="00963093">
        <w:t>8 luminance values</w:t>
      </w:r>
      <w:r w:rsidRPr="00C65D93">
        <w:t>. Then the stream of the partial histograms goes through</w:t>
      </w:r>
      <w:r w:rsidR="00963093">
        <w:t xml:space="preserve"> </w:t>
      </w:r>
      <w:r w:rsidRPr="00C65D93">
        <w:t xml:space="preserve">Block RAM line buffers so that partial histograms for </w:t>
      </w:r>
      <w:r w:rsidR="00963093">
        <w:t>eight</w:t>
      </w:r>
      <w:r w:rsidRPr="00C65D93">
        <w:t xml:space="preserve"> lines</w:t>
      </w:r>
      <w:r>
        <w:t xml:space="preserve"> </w:t>
      </w:r>
      <w:r w:rsidRPr="00C65D93">
        <w:t>are eventually summe</w:t>
      </w:r>
      <w:r>
        <w:t xml:space="preserve">d up to make the full histogram </w:t>
      </w:r>
      <w:r w:rsidRPr="00C65D93">
        <w:t>for the</w:t>
      </w:r>
      <w:r>
        <w:t xml:space="preserve"> </w:t>
      </w:r>
      <w:r w:rsidRPr="00C65D93">
        <w:t>cell.</w:t>
      </w:r>
    </w:p>
    <w:p w:rsidR="00FC7FCF" w:rsidRPr="0015720C" w:rsidRDefault="00C65D93" w:rsidP="000C5832">
      <w:pPr>
        <w:pStyle w:val="LABDAS11BabIsi"/>
      </w:pPr>
      <w:r w:rsidRPr="00C65D93">
        <w:t>Since the maximum value for the gradient strength is 361,</w:t>
      </w:r>
      <w:r>
        <w:t xml:space="preserve"> </w:t>
      </w:r>
      <w:r w:rsidRPr="00C65D93">
        <w:t>each orientation of a partial histogram of five luminance values</w:t>
      </w:r>
      <w:r>
        <w:t xml:space="preserve"> </w:t>
      </w:r>
      <w:r w:rsidRPr="00C65D93">
        <w:t>can be expressed with 1</w:t>
      </w:r>
      <w:r w:rsidR="00963093">
        <w:t>2</w:t>
      </w:r>
      <w:r w:rsidRPr="00C65D93">
        <w:t xml:space="preserve"> bits. Thus, the required capacity of</w:t>
      </w:r>
      <w:r>
        <w:t xml:space="preserve"> </w:t>
      </w:r>
      <w:r w:rsidRPr="00C65D93">
        <w:t>the Block RAM buffers corresponds to 1</w:t>
      </w:r>
      <w:r w:rsidR="00963093">
        <w:t>2</w:t>
      </w:r>
      <w:r w:rsidRPr="00C65D93">
        <w:t xml:space="preserve"> bits×8 orientations×63 cells×4 lines. Since the luminance values are </w:t>
      </w:r>
      <w:proofErr w:type="spellStart"/>
      <w:r w:rsidRPr="00C65D93">
        <w:t>streamedin</w:t>
      </w:r>
      <w:proofErr w:type="spellEnd"/>
      <w:r w:rsidRPr="00C65D93">
        <w:t xml:space="preserve"> every two clock cycles, full</w:t>
      </w:r>
      <w:r>
        <w:t xml:space="preserve"> </w:t>
      </w:r>
      <w:r w:rsidRPr="00C65D93">
        <w:t>histograms are streamed out every 1</w:t>
      </w:r>
      <w:r w:rsidR="00963093">
        <w:t>6</w:t>
      </w:r>
      <w:r w:rsidRPr="00C65D93">
        <w:t xml:space="preserve"> clock cycles.</w:t>
      </w:r>
    </w:p>
    <w:p w:rsidR="00FC7FCF" w:rsidRDefault="002663EA">
      <w:pPr>
        <w:pStyle w:val="LABDAS12SubBab"/>
        <w:rPr>
          <w:lang w:val="en-US"/>
        </w:rPr>
      </w:pPr>
      <w:r>
        <w:rPr>
          <w:lang w:val="en-US"/>
        </w:rPr>
        <w:t xml:space="preserve">Normalization and </w:t>
      </w:r>
      <w:proofErr w:type="spellStart"/>
      <w:r>
        <w:rPr>
          <w:lang w:val="en-US"/>
        </w:rPr>
        <w:t>Binarization</w:t>
      </w:r>
      <w:proofErr w:type="spellEnd"/>
    </w:p>
    <w:p w:rsidR="002663EA" w:rsidRDefault="002663EA" w:rsidP="002663EA">
      <w:pPr>
        <w:pStyle w:val="LABDAS11BabIsi"/>
        <w:rPr>
          <w:lang w:val="en-US"/>
        </w:rPr>
      </w:pPr>
      <w:r>
        <w:rPr>
          <w:lang w:val="en-US"/>
        </w:rPr>
        <w:t xml:space="preserve">The normalization process is carried out every block, which consists of 2x2 cells. With every histogram consisting of 9 parts, we have a two-dimensional array with a size of 36x36. Normalization </w:t>
      </w:r>
      <w:proofErr w:type="spellStart"/>
      <w:r>
        <w:rPr>
          <w:lang w:val="en-US"/>
        </w:rPr>
        <w:t>invovles</w:t>
      </w:r>
      <w:proofErr w:type="spellEnd"/>
      <w:r>
        <w:rPr>
          <w:lang w:val="en-US"/>
        </w:rPr>
        <w:t xml:space="preserve"> summing all 9 elements of a histogram, summing it with elements of other histograms, and calculating the root mean square value of the histograms. With a picture size of 640x480, we have a total of 78 x 58 x 72 dimensions from a single image data.</w:t>
      </w:r>
      <w:r w:rsidR="00D535D1">
        <w:rPr>
          <w:lang w:val="en-US"/>
        </w:rPr>
        <w:t xml:space="preserve"> Because of this complexity, as before we employ a simplification method to calculate normalization, as will be </w:t>
      </w:r>
      <w:r w:rsidR="00D535D1">
        <w:rPr>
          <w:lang w:val="en-US"/>
        </w:rPr>
        <w:lastRenderedPageBreak/>
        <w:t>described in the next chapter. This process involves a maximum of three shifts.</w:t>
      </w:r>
    </w:p>
    <w:p w:rsidR="00D535D1" w:rsidRDefault="00D535D1" w:rsidP="002663EA">
      <w:pPr>
        <w:pStyle w:val="LABDAS11BabIsi"/>
        <w:rPr>
          <w:lang w:val="en-US"/>
        </w:rPr>
      </w:pPr>
      <w:r>
        <w:rPr>
          <w:lang w:val="en-US"/>
        </w:rPr>
        <w:t xml:space="preserve">Normalization will also use the streamed structure, similar to the one used for histogram generation. The process is carried out for a moving 2x2 window of cell histograms. For this process, three lines of 2-stage shift registers, along with 2 lines of 61-stage RAM blocks. Every time a new histogram is generated, 72 dimensions of histogram elements in the 2x2 cell are summed in two clock cycles. </w:t>
      </w:r>
      <w:r w:rsidR="00E14EC8">
        <w:rPr>
          <w:lang w:val="en-US"/>
        </w:rPr>
        <w:t>The next process, as mentioned, requires three shifts, and one conditional check, resulting in two cycles. Thus, the total amount of clock cycles required by the normalization process is 4 cycles.</w:t>
      </w:r>
      <w:r>
        <w:rPr>
          <w:lang w:val="en-US"/>
        </w:rPr>
        <w:t xml:space="preserve"> </w:t>
      </w:r>
    </w:p>
    <w:p w:rsidR="00E14EC8" w:rsidRDefault="00A477BD" w:rsidP="002663EA">
      <w:pPr>
        <w:pStyle w:val="LABDAS11BabIsi"/>
        <w:rPr>
          <w:lang w:val="en-US"/>
        </w:rPr>
      </w:pPr>
      <w:r>
        <w:rPr>
          <w:lang w:val="en-US"/>
        </w:rPr>
        <w:t xml:space="preserve">The next part, </w:t>
      </w:r>
      <w:proofErr w:type="spellStart"/>
      <w:r>
        <w:rPr>
          <w:lang w:val="en-US"/>
        </w:rPr>
        <w:t>binarization</w:t>
      </w:r>
      <w:proofErr w:type="spellEnd"/>
      <w:r>
        <w:rPr>
          <w:lang w:val="en-US"/>
        </w:rPr>
        <w:t xml:space="preserve">, strives to reduce the amount of memory required by the next processes. If we express the HOG as </w:t>
      </w:r>
      <w:proofErr w:type="gramStart"/>
      <w:r>
        <w:rPr>
          <w:lang w:val="en-US"/>
        </w:rPr>
        <w:t>a</w:t>
      </w:r>
      <w:proofErr w:type="gramEnd"/>
      <w:r>
        <w:rPr>
          <w:lang w:val="en-US"/>
        </w:rPr>
        <w:t xml:space="preserve"> 8-bit double precision floating point, it would require 78 x 58 x 72x 8-byte memory capacity, which is more than the SRAM can handle. In our scheme, each one dimension feature will be </w:t>
      </w:r>
      <w:proofErr w:type="spellStart"/>
      <w:r>
        <w:rPr>
          <w:lang w:val="en-US"/>
        </w:rPr>
        <w:t>binarized</w:t>
      </w:r>
      <w:proofErr w:type="spellEnd"/>
      <w:r>
        <w:rPr>
          <w:lang w:val="en-US"/>
        </w:rPr>
        <w:t xml:space="preserve"> using a threshold value so that every gradient can be represented as a single bit. Since the gradient orientations are quantized into 8 orientations, a feature amount obtained from a certain cell can be described by eight bits (or 0 to 255). An example can be seen in the figure below. Using this scheme, a 1/64 reduction can be achieved. </w:t>
      </w:r>
      <w:r w:rsidR="00396E2D">
        <w:rPr>
          <w:lang w:val="en-US"/>
        </w:rPr>
        <w:t>However, this scheme will also reduce performance for several pictures, as will be shown in the last chapter.</w:t>
      </w:r>
    </w:p>
    <w:p w:rsidR="00A477BD" w:rsidRDefault="00A477BD" w:rsidP="002663EA">
      <w:pPr>
        <w:pStyle w:val="LABDAS11BabIsi"/>
        <w:rPr>
          <w:lang w:val="en-US"/>
        </w:rPr>
      </w:pPr>
      <w:r>
        <w:rPr>
          <w:noProof/>
          <w:lang w:eastAsia="en-US"/>
        </w:rPr>
        <w:drawing>
          <wp:inline distT="0" distB="0" distL="0" distR="0" wp14:anchorId="6EC96B0E" wp14:editId="7253EA6F">
            <wp:extent cx="2861945" cy="12934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1945" cy="1293495"/>
                    </a:xfrm>
                    <a:prstGeom prst="rect">
                      <a:avLst/>
                    </a:prstGeom>
                  </pic:spPr>
                </pic:pic>
              </a:graphicData>
            </a:graphic>
          </wp:inline>
        </w:drawing>
      </w:r>
    </w:p>
    <w:p w:rsidR="00A477BD" w:rsidRPr="002663EA" w:rsidRDefault="00A477BD" w:rsidP="002663EA">
      <w:pPr>
        <w:pStyle w:val="LABDAS11BabIsi"/>
        <w:rPr>
          <w:lang w:val="en-US"/>
        </w:rPr>
      </w:pPr>
    </w:p>
    <w:p w:rsidR="00895D1A" w:rsidRPr="00664F59" w:rsidRDefault="00895D1A" w:rsidP="00895D1A">
      <w:pPr>
        <w:pStyle w:val="LABDAS11BabIsi"/>
        <w:rPr>
          <w:lang w:val="sv-SE"/>
        </w:rPr>
      </w:pPr>
    </w:p>
    <w:p w:rsidR="00FC7FCF" w:rsidRDefault="00FC7FCF" w:rsidP="00895D1A">
      <w:pPr>
        <w:pStyle w:val="LABDAS11BabIsi"/>
        <w:rPr>
          <w:lang w:val="en-US"/>
        </w:rPr>
      </w:pPr>
    </w:p>
    <w:p w:rsidR="00FC7FCF" w:rsidRPr="00FC7FCF" w:rsidRDefault="00FC7FCF" w:rsidP="00FC7FCF">
      <w:pPr>
        <w:pStyle w:val="LABDAS11BabIsi"/>
        <w:rPr>
          <w:lang w:val="en-US"/>
        </w:rPr>
      </w:pPr>
    </w:p>
    <w:p w:rsidR="00FC7FCF" w:rsidRDefault="002663EA">
      <w:pPr>
        <w:pStyle w:val="LABDAS12SubBab"/>
      </w:pPr>
      <w:r>
        <w:t>Support Vectoring Machine</w:t>
      </w:r>
    </w:p>
    <w:p w:rsidR="002663EA" w:rsidRPr="000C316C" w:rsidRDefault="002663EA" w:rsidP="002663EA">
      <w:pPr>
        <w:pStyle w:val="LABDAS11BabIsi"/>
      </w:pPr>
      <w:r>
        <w:t>A support vectoring machine can be used when the data has exactly two classes</w:t>
      </w:r>
      <w:r w:rsidRPr="000C316C">
        <w:t xml:space="preserve">. An SVM classifies </w:t>
      </w:r>
      <w:r>
        <w:t>the data</w:t>
      </w:r>
      <w:r w:rsidRPr="000C316C">
        <w:t xml:space="preserve"> by </w:t>
      </w:r>
      <w:r>
        <w:t>locating the best plane that separates the</w:t>
      </w:r>
      <w:r w:rsidRPr="000C316C">
        <w:t xml:space="preserve"> data points of one class from the other class. The </w:t>
      </w:r>
      <w:r w:rsidRPr="000C316C">
        <w:rPr>
          <w:i/>
          <w:iCs/>
        </w:rPr>
        <w:t>best</w:t>
      </w:r>
      <w:r>
        <w:t xml:space="preserve"> </w:t>
      </w:r>
      <w:r w:rsidRPr="000C316C">
        <w:t>plane</w:t>
      </w:r>
      <w:r>
        <w:t>, in this sense,</w:t>
      </w:r>
      <w:r w:rsidRPr="000C316C">
        <w:t xml:space="preserve"> for an SVM </w:t>
      </w:r>
      <w:r>
        <w:t>is</w:t>
      </w:r>
      <w:r w:rsidRPr="000C316C">
        <w:t xml:space="preserve"> the one with the largest </w:t>
      </w:r>
      <w:r w:rsidRPr="000C316C">
        <w:rPr>
          <w:i/>
          <w:iCs/>
        </w:rPr>
        <w:t>margin</w:t>
      </w:r>
      <w:r>
        <w:rPr>
          <w:i/>
          <w:iCs/>
        </w:rPr>
        <w:t xml:space="preserve"> </w:t>
      </w:r>
      <w:r>
        <w:rPr>
          <w:iCs/>
        </w:rPr>
        <w:t xml:space="preserve">or </w:t>
      </w:r>
      <w:proofErr w:type="spellStart"/>
      <w:r>
        <w:rPr>
          <w:iCs/>
        </w:rPr>
        <w:t>euclidean</w:t>
      </w:r>
      <w:proofErr w:type="spellEnd"/>
      <w:r>
        <w:rPr>
          <w:iCs/>
        </w:rPr>
        <w:t xml:space="preserve"> distance</w:t>
      </w:r>
      <w:r w:rsidRPr="000C316C">
        <w:t xml:space="preserve"> between the two classes. </w:t>
      </w:r>
      <w:r>
        <w:t>Here, margin means the maximum</w:t>
      </w:r>
      <w:r w:rsidRPr="000C316C">
        <w:t xml:space="preserve"> width of the slab</w:t>
      </w:r>
      <w:r>
        <w:t xml:space="preserve"> which is parallel to the plane that has no</w:t>
      </w:r>
      <w:r w:rsidRPr="000C316C">
        <w:t xml:space="preserve"> data points</w:t>
      </w:r>
      <w:r>
        <w:t xml:space="preserve"> inside it</w:t>
      </w:r>
      <w:r w:rsidRPr="000C316C">
        <w:t>.</w:t>
      </w:r>
      <w:r>
        <w:t xml:space="preserve"> In other words, the best </w:t>
      </w:r>
      <w:r>
        <w:lastRenderedPageBreak/>
        <w:t>plane is the one whose distance from the nearest data point is the largest.</w:t>
      </w:r>
    </w:p>
    <w:p w:rsidR="002663EA" w:rsidRDefault="002663EA" w:rsidP="002663EA">
      <w:pPr>
        <w:pStyle w:val="LABDAS11BabIsi"/>
      </w:pPr>
      <w:r>
        <w:t xml:space="preserve">In this implementation, the SVM is represented by a weighing matrix </w:t>
      </w:r>
      <w:r w:rsidR="00396E2D">
        <w:t xml:space="preserve">and a biasing number. The histograms are multiplied with the weighing matrix, resulting in a single number, which is then added with the biasing number. If the result is a positive number, then the conclusion is that a human is detected. </w:t>
      </w:r>
    </w:p>
    <w:p w:rsidR="002663EA" w:rsidRPr="002663EA" w:rsidRDefault="002663EA" w:rsidP="002663EA">
      <w:pPr>
        <w:pStyle w:val="LABDAS11BabIsi"/>
        <w:rPr>
          <w:lang w:val="sv-SE"/>
        </w:rPr>
      </w:pPr>
      <w:r w:rsidRPr="000C316C">
        <w:t xml:space="preserve">As the SVM from the LSI-Contest website still has unpredictable flaws, we decided to train our own SVM classifier using two different datasets, namely MIT pedestrian database and INRIA database. </w:t>
      </w:r>
      <w:r w:rsidR="00396E2D">
        <w:t>A boosting algorithm is used with the SVM serving as the ‘weak’ classifier, based on [4].</w:t>
      </w:r>
      <w:r w:rsidRPr="000C316C">
        <w:t xml:space="preserve"> The result of the training process is a new weighing kernel and a new bias </w:t>
      </w:r>
      <w:r w:rsidR="00396E2D">
        <w:t>number</w:t>
      </w:r>
      <w:r w:rsidRPr="000C316C">
        <w:t>.</w:t>
      </w:r>
      <w:r w:rsidR="00396E2D">
        <w:t xml:space="preserve"> These new components prove more effective at detecting humans in images outside of the one provided by the website.</w:t>
      </w:r>
    </w:p>
    <w:p w:rsidR="00FC7FCF" w:rsidRDefault="00FC7FCF">
      <w:pPr>
        <w:pStyle w:val="LABDAS12SubBab"/>
      </w:pPr>
      <w:r>
        <w:t>VGA and Display Module</w:t>
      </w:r>
    </w:p>
    <w:p w:rsidR="00396E2D" w:rsidRDefault="00BC1779" w:rsidP="00396E2D">
      <w:pPr>
        <w:pStyle w:val="LABDAS11BabIsi"/>
        <w:rPr>
          <w:lang w:val="sv-SE"/>
        </w:rPr>
      </w:pPr>
      <w:r>
        <w:rPr>
          <w:lang w:val="sv-SE"/>
        </w:rPr>
        <w:t>To display the image, we use a LG®  Flatron L1742S monitor, using the ram as the screen buffer. The ram block in question is the original picture, which will be edited at the end of the detection process, should a human be detected. The editing process involves drawing a red box along the edges of the window being processed. This is achieved by simply changing the value of all the pixels at the edge of the box by a RGB value of FF,00,00. This means changing the value of the RAM block corresponding to the pixels at the edge of the box.</w:t>
      </w:r>
    </w:p>
    <w:p w:rsidR="00BC1779" w:rsidRPr="00396E2D" w:rsidRDefault="00BC1779" w:rsidP="00396E2D">
      <w:pPr>
        <w:pStyle w:val="LABDAS11BabIsi"/>
        <w:rPr>
          <w:lang w:val="sv-SE"/>
        </w:rPr>
      </w:pPr>
      <w:r>
        <w:rPr>
          <w:lang w:val="sv-SE"/>
        </w:rPr>
        <w:t xml:space="preserve">The Altera DE2-115 is equipped with a ADV7123 video DAC. </w:t>
      </w:r>
      <w:r w:rsidR="00CD1559">
        <w:rPr>
          <w:lang w:val="sv-SE"/>
        </w:rPr>
        <w:t>Therefore, the ports that we must take into consideration are the Hsync, Vsync, and the RGB values, each with its own port.</w:t>
      </w:r>
    </w:p>
    <w:p w:rsidR="00FC7FCF" w:rsidRDefault="00FC7FCF">
      <w:pPr>
        <w:pStyle w:val="LABDAS10Bab"/>
      </w:pPr>
      <w:r>
        <w:t>Simplification of the Calculation Process and Other Appeals</w:t>
      </w:r>
    </w:p>
    <w:p w:rsidR="00624416" w:rsidRPr="00FC7FCF" w:rsidRDefault="00624416" w:rsidP="00FC7FCF">
      <w:pPr>
        <w:pStyle w:val="LABDAS11BabIsi"/>
      </w:pPr>
    </w:p>
    <w:p w:rsidR="00090F8E" w:rsidRPr="00ED6919" w:rsidRDefault="00664F59" w:rsidP="00090F8E">
      <w:pPr>
        <w:pStyle w:val="Heading3"/>
        <w:rPr>
          <w:rFonts w:ascii="Garamond" w:hAnsi="Garamond"/>
          <w:sz w:val="22"/>
          <w:szCs w:val="22"/>
        </w:rPr>
      </w:pPr>
      <w:r>
        <w:rPr>
          <w:rFonts w:ascii="Garamond" w:hAnsi="Garamond"/>
          <w:sz w:val="22"/>
          <w:szCs w:val="22"/>
        </w:rPr>
        <w:t>3</w:t>
      </w:r>
      <w:r w:rsidR="00090F8E" w:rsidRPr="00ED6919">
        <w:rPr>
          <w:rFonts w:ascii="Garamond" w:hAnsi="Garamond"/>
          <w:sz w:val="22"/>
          <w:szCs w:val="22"/>
        </w:rPr>
        <w:t>.1 Magnitude Calculation</w:t>
      </w:r>
    </w:p>
    <w:p w:rsidR="00664F59" w:rsidRDefault="00664F59" w:rsidP="00664F59">
      <w:pPr>
        <w:pStyle w:val="LABDAS11BabIsi"/>
      </w:pPr>
      <w:r>
        <w:t xml:space="preserve">So, we will made an approximation to get these values of magnitudes and angles. </w:t>
      </w:r>
    </w:p>
    <w:p w:rsidR="00664F59" w:rsidRDefault="00664F59" w:rsidP="00664F59">
      <w:pPr>
        <w:pStyle w:val="LABDAS11BabIsi"/>
      </w:pPr>
      <w:r w:rsidRPr="000C5832">
        <w:rPr>
          <w:noProof/>
          <w:lang w:val="en-US" w:eastAsia="en-US"/>
        </w:rPr>
        <w:lastRenderedPageBreak/>
        <w:drawing>
          <wp:inline distT="0" distB="0" distL="0" distR="0" wp14:anchorId="2F9CC76E" wp14:editId="2C9B96C3">
            <wp:extent cx="2861945" cy="246316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stretch>
                      <a:fillRect/>
                    </a:stretch>
                  </pic:blipFill>
                  <pic:spPr>
                    <a:xfrm>
                      <a:off x="0" y="0"/>
                      <a:ext cx="2861945" cy="2463165"/>
                    </a:xfrm>
                    <a:prstGeom prst="rect">
                      <a:avLst/>
                    </a:prstGeom>
                  </pic:spPr>
                </pic:pic>
              </a:graphicData>
            </a:graphic>
          </wp:inline>
        </w:drawing>
      </w:r>
    </w:p>
    <w:p w:rsidR="00664F59" w:rsidRDefault="00664F59" w:rsidP="00664F59">
      <w:pPr>
        <w:pStyle w:val="LABDAS11BabIsi"/>
        <w:jc w:val="center"/>
      </w:pPr>
      <w:r>
        <w:t>Verilog Algorithm to approximate a multiplier operation</w:t>
      </w:r>
    </w:p>
    <w:p w:rsidR="00664F59" w:rsidRDefault="00664F59" w:rsidP="00664F59">
      <w:pPr>
        <w:pStyle w:val="LABDAS11BabIsi"/>
      </w:pPr>
      <w:r w:rsidRPr="000C5832">
        <w:rPr>
          <w:noProof/>
          <w:lang w:val="en-US" w:eastAsia="en-US"/>
        </w:rPr>
        <w:drawing>
          <wp:inline distT="0" distB="0" distL="0" distR="0" wp14:anchorId="67F37B79" wp14:editId="02D4B97C">
            <wp:extent cx="2272279" cy="345757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2278831" cy="3467544"/>
                    </a:xfrm>
                    <a:prstGeom prst="rect">
                      <a:avLst/>
                    </a:prstGeom>
                  </pic:spPr>
                </pic:pic>
              </a:graphicData>
            </a:graphic>
          </wp:inline>
        </w:drawing>
      </w:r>
    </w:p>
    <w:p w:rsidR="00090F8E" w:rsidRPr="00ED6919" w:rsidRDefault="00664F59" w:rsidP="00664F59">
      <w:pPr>
        <w:rPr>
          <w:rFonts w:ascii="Garamond" w:hAnsi="Garamond"/>
          <w:sz w:val="22"/>
          <w:szCs w:val="22"/>
        </w:rPr>
      </w:pPr>
      <w:r>
        <w:t>Verilog algorithm to approximate a root operation</w:t>
      </w:r>
    </w:p>
    <w:p w:rsidR="00090F8E" w:rsidRPr="00ED6919" w:rsidRDefault="00090F8E" w:rsidP="00090F8E">
      <w:pPr>
        <w:pStyle w:val="Heading3"/>
        <w:rPr>
          <w:rFonts w:ascii="Garamond" w:hAnsi="Garamond"/>
          <w:i/>
          <w:sz w:val="22"/>
          <w:szCs w:val="22"/>
        </w:rPr>
      </w:pPr>
      <w:r w:rsidRPr="00ED6919">
        <w:rPr>
          <w:rFonts w:ascii="Garamond" w:hAnsi="Garamond"/>
          <w:i/>
          <w:sz w:val="22"/>
          <w:szCs w:val="22"/>
        </w:rPr>
        <w:t>3.2 Angle Calculation</w:t>
      </w:r>
    </w:p>
    <w:p w:rsidR="00CD1559" w:rsidRDefault="00CD1559" w:rsidP="00C65D93">
      <w:pPr>
        <w:pStyle w:val="LABDAS11BabIsi"/>
        <w:rPr>
          <w:lang w:val="en-US"/>
        </w:rPr>
      </w:pPr>
      <w:r>
        <w:rPr>
          <w:lang w:val="en-US"/>
        </w:rPr>
        <w:t>Angle calculation involves trigonometric functions such as the arctangent, which is fairly complicated to implement in an FPGA. One alternative is the CORDIC algorithm, however it takes many iterations to produce an accurate result. Combinatorial CORDIC circuits that can output a result in a single clock cycle exists, but they consume a lot of logic elements.</w:t>
      </w:r>
    </w:p>
    <w:p w:rsidR="00CD1559" w:rsidRPr="00CD1559" w:rsidRDefault="00CD1559" w:rsidP="00C65D93">
      <w:pPr>
        <w:pStyle w:val="LABDAS11BabIsi"/>
        <w:rPr>
          <w:rFonts w:ascii="Garamond" w:hAnsi="Garamond"/>
          <w:sz w:val="22"/>
          <w:szCs w:val="22"/>
          <w:lang w:val="en-US"/>
        </w:rPr>
      </w:pPr>
      <w:r>
        <w:rPr>
          <w:lang w:val="en-US"/>
        </w:rPr>
        <w:t xml:space="preserve">However, an accurate result is not needed because the histogram quantizes the </w:t>
      </w:r>
      <w:r>
        <w:rPr>
          <w:rFonts w:ascii="Garamond" w:eastAsia="Arial Unicode MS" w:hAnsi="Garamond" w:cs="Arial Unicode MS"/>
          <w:sz w:val="22"/>
          <w:szCs w:val="22"/>
          <w:lang w:val="en-US"/>
        </w:rPr>
        <w:t xml:space="preserve">angles into 9 ranges. Therefore, it is only needed to find out to which range the gradient belongs. Using another method, angle </w:t>
      </w:r>
      <w:r>
        <w:rPr>
          <w:rFonts w:ascii="Garamond" w:eastAsia="Arial Unicode MS" w:hAnsi="Garamond" w:cs="Arial Unicode MS"/>
          <w:sz w:val="22"/>
          <w:szCs w:val="22"/>
          <w:lang w:val="en-US"/>
        </w:rPr>
        <w:lastRenderedPageBreak/>
        <w:t xml:space="preserve">calculation can be achieved in </w:t>
      </w:r>
      <w:r w:rsidR="00D741D6">
        <w:rPr>
          <w:rFonts w:ascii="Garamond" w:eastAsia="Arial Unicode MS" w:hAnsi="Garamond" w:cs="Arial Unicode MS"/>
          <w:sz w:val="22"/>
          <w:szCs w:val="22"/>
          <w:lang w:val="en-US"/>
        </w:rPr>
        <w:t>two</w:t>
      </w:r>
      <w:r>
        <w:rPr>
          <w:rFonts w:ascii="Garamond" w:eastAsia="Arial Unicode MS" w:hAnsi="Garamond" w:cs="Arial Unicode MS"/>
          <w:sz w:val="22"/>
          <w:szCs w:val="22"/>
          <w:lang w:val="en-US"/>
        </w:rPr>
        <w:t xml:space="preserve"> cycle using only shifters and conditional checks.</w:t>
      </w:r>
    </w:p>
    <w:p w:rsidR="00C65D93" w:rsidRPr="000C5832" w:rsidRDefault="00CD1559" w:rsidP="00C65D93">
      <w:pPr>
        <w:pStyle w:val="LABDAS11BabIsi"/>
        <w:rPr>
          <w:lang w:val="en-US"/>
        </w:rPr>
      </w:pPr>
      <w:r>
        <w:rPr>
          <w:lang w:val="en-US"/>
        </w:rPr>
        <w:t>The method is as follows. T</w:t>
      </w:r>
      <w:r w:rsidR="00C65D93" w:rsidRPr="000C5832">
        <w:rPr>
          <w:lang w:val="en-US"/>
        </w:rPr>
        <w:t>he tangent values of</w:t>
      </w:r>
      <w:r w:rsidR="00C65D93">
        <w:rPr>
          <w:lang w:val="en-US"/>
        </w:rPr>
        <w:t xml:space="preserve"> </w:t>
      </w:r>
      <w:r w:rsidR="00C65D93" w:rsidRPr="000C5832">
        <w:rPr>
          <w:lang w:val="en-US"/>
        </w:rPr>
        <w:t xml:space="preserve">the quantization threshold angles </w:t>
      </w:r>
      <w:proofErr w:type="spellStart"/>
      <w:proofErr w:type="gramStart"/>
      <w:r w:rsidR="00C65D93" w:rsidRPr="000C5832">
        <w:rPr>
          <w:lang w:val="en-US"/>
        </w:rPr>
        <w:t>Qd</w:t>
      </w:r>
      <w:proofErr w:type="spellEnd"/>
      <w:r w:rsidR="00C65D93" w:rsidRPr="000C5832">
        <w:rPr>
          <w:lang w:val="en-US"/>
        </w:rPr>
        <w:t>(</w:t>
      </w:r>
      <w:proofErr w:type="gramEnd"/>
      <w:r w:rsidR="00C65D93" w:rsidRPr="000C5832">
        <w:rPr>
          <w:lang w:val="en-US"/>
        </w:rPr>
        <w:t xml:space="preserve">d = 1, 2, . . . , 8), can be </w:t>
      </w:r>
      <w:proofErr w:type="spellStart"/>
      <w:r w:rsidR="00C65D93" w:rsidRPr="000C5832">
        <w:rPr>
          <w:lang w:val="en-US"/>
        </w:rPr>
        <w:t>precomputed</w:t>
      </w:r>
      <w:proofErr w:type="spellEnd"/>
      <w:r w:rsidR="00C65D93">
        <w:rPr>
          <w:lang w:val="en-US"/>
        </w:rPr>
        <w:t xml:space="preserve"> </w:t>
      </w:r>
      <w:r w:rsidR="00C65D93" w:rsidRPr="000C5832">
        <w:rPr>
          <w:lang w:val="en-US"/>
        </w:rPr>
        <w:t>since they are constant values.</w:t>
      </w:r>
      <w:r w:rsidR="00D741D6">
        <w:rPr>
          <w:lang w:val="en-US"/>
        </w:rPr>
        <w:t xml:space="preserve"> Instead of calculating the arctangent, we represent the tangent as </w:t>
      </w:r>
      <w:proofErr w:type="spellStart"/>
      <w:r w:rsidR="00D741D6">
        <w:rPr>
          <w:lang w:val="en-US"/>
        </w:rPr>
        <w:t>dy</w:t>
      </w:r>
      <w:proofErr w:type="spellEnd"/>
      <w:r w:rsidR="00D741D6">
        <w:rPr>
          <w:lang w:val="en-US"/>
        </w:rPr>
        <w:t>/dx.</w:t>
      </w:r>
      <w:r w:rsidR="00C65D93" w:rsidRPr="000C5832">
        <w:rPr>
          <w:lang w:val="en-US"/>
        </w:rPr>
        <w:t xml:space="preserve"> Therefore,</w:t>
      </w:r>
      <w:r w:rsidR="00D741D6">
        <w:rPr>
          <w:lang w:val="en-US"/>
        </w:rPr>
        <w:t xml:space="preserve"> if the value of tan is known,</w:t>
      </w:r>
      <w:r w:rsidR="00C65D93" w:rsidRPr="000C5832">
        <w:rPr>
          <w:lang w:val="en-US"/>
        </w:rPr>
        <w:t xml:space="preserve"> we get a quantized</w:t>
      </w:r>
      <w:r w:rsidR="00C65D93">
        <w:rPr>
          <w:lang w:val="en-US"/>
        </w:rPr>
        <w:t xml:space="preserve"> </w:t>
      </w:r>
      <w:r w:rsidR="00C65D93" w:rsidRPr="000C5832">
        <w:rPr>
          <w:lang w:val="en-US"/>
        </w:rPr>
        <w:t xml:space="preserve">gradient orientation by the conditional expression with tan </w:t>
      </w:r>
      <w:proofErr w:type="spellStart"/>
      <w:r w:rsidR="00C65D93" w:rsidRPr="000C5832">
        <w:rPr>
          <w:lang w:val="en-US"/>
        </w:rPr>
        <w:t>Qd</w:t>
      </w:r>
      <w:proofErr w:type="spellEnd"/>
      <w:r w:rsidR="00C65D93">
        <w:rPr>
          <w:lang w:val="en-US"/>
        </w:rPr>
        <w:t xml:space="preserve"> </w:t>
      </w:r>
      <w:r w:rsidR="00C65D93" w:rsidRPr="000C5832">
        <w:rPr>
          <w:lang w:val="en-US"/>
        </w:rPr>
        <w:t>and tan Qd+1 as shown in the equations below.</w:t>
      </w:r>
    </w:p>
    <w:p w:rsidR="00C65D93" w:rsidRDefault="00D741D6" w:rsidP="00C65D93">
      <w:pPr>
        <w:pStyle w:val="LABDAS11BabIsi"/>
        <w:rPr>
          <w:lang w:val="en-US"/>
        </w:rPr>
      </w:pPr>
      <w:r>
        <w:rPr>
          <w:noProof/>
          <w:lang w:eastAsia="en-US"/>
        </w:rPr>
        <w:drawing>
          <wp:inline distT="0" distB="0" distL="0" distR="0" wp14:anchorId="5AEBDCFC" wp14:editId="52766090">
            <wp:extent cx="2861945" cy="7035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1945" cy="703580"/>
                    </a:xfrm>
                    <a:prstGeom prst="rect">
                      <a:avLst/>
                    </a:prstGeom>
                  </pic:spPr>
                </pic:pic>
              </a:graphicData>
            </a:graphic>
          </wp:inline>
        </w:drawing>
      </w:r>
    </w:p>
    <w:p w:rsidR="00D741D6" w:rsidRDefault="00D741D6" w:rsidP="00C65D93">
      <w:pPr>
        <w:pStyle w:val="LABDAS11BabIsi"/>
        <w:rPr>
          <w:lang w:val="en-US"/>
        </w:rPr>
      </w:pPr>
    </w:p>
    <w:p w:rsidR="00D741D6" w:rsidRDefault="00D741D6" w:rsidP="00C65D93">
      <w:pPr>
        <w:pStyle w:val="LABDAS11BabIsi"/>
        <w:rPr>
          <w:lang w:val="en-US"/>
        </w:rPr>
      </w:pPr>
    </w:p>
    <w:p w:rsidR="00090F8E" w:rsidRDefault="00D741D6" w:rsidP="00090F8E">
      <w:pPr>
        <w:rPr>
          <w:rFonts w:ascii="Book Antiqua" w:hAnsi="Book Antiqua"/>
          <w:sz w:val="20"/>
        </w:rPr>
      </w:pPr>
      <w:r>
        <w:rPr>
          <w:rFonts w:ascii="Book Antiqua" w:hAnsi="Book Antiqua"/>
          <w:sz w:val="20"/>
        </w:rPr>
        <w:t>However, by multiplying dx with all the constant tangents, and by inserting the tan equation into the conditional statement, we get the following result.</w:t>
      </w:r>
    </w:p>
    <w:p w:rsidR="00D741D6" w:rsidRDefault="00D741D6" w:rsidP="00090F8E">
      <w:pPr>
        <w:rPr>
          <w:rFonts w:ascii="Garamond" w:hAnsi="Garamond"/>
          <w:sz w:val="22"/>
          <w:szCs w:val="22"/>
        </w:rPr>
      </w:pPr>
      <w:r>
        <w:rPr>
          <w:noProof/>
          <w:lang w:eastAsia="en-US"/>
        </w:rPr>
        <w:drawing>
          <wp:inline distT="0" distB="0" distL="0" distR="0" wp14:anchorId="4BDB4CB8" wp14:editId="3C0E06D2">
            <wp:extent cx="2861945" cy="5772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1945" cy="577215"/>
                    </a:xfrm>
                    <a:prstGeom prst="rect">
                      <a:avLst/>
                    </a:prstGeom>
                  </pic:spPr>
                </pic:pic>
              </a:graphicData>
            </a:graphic>
          </wp:inline>
        </w:drawing>
      </w:r>
    </w:p>
    <w:p w:rsidR="00D741D6" w:rsidRPr="00ED6919" w:rsidRDefault="00D741D6" w:rsidP="00090F8E">
      <w:pPr>
        <w:rPr>
          <w:rFonts w:ascii="Garamond" w:hAnsi="Garamond"/>
          <w:sz w:val="22"/>
          <w:szCs w:val="22"/>
        </w:rPr>
      </w:pPr>
      <w:r>
        <w:rPr>
          <w:rFonts w:ascii="Garamond" w:hAnsi="Garamond"/>
          <w:sz w:val="22"/>
          <w:szCs w:val="22"/>
        </w:rPr>
        <w:t xml:space="preserve">Therefore, we need only to multiply dx with the constant tangent values which are </w:t>
      </w:r>
      <w:proofErr w:type="spellStart"/>
      <w:r>
        <w:rPr>
          <w:rFonts w:ascii="Garamond" w:hAnsi="Garamond"/>
          <w:sz w:val="22"/>
          <w:szCs w:val="22"/>
        </w:rPr>
        <w:t>precalculated</w:t>
      </w:r>
      <w:proofErr w:type="spellEnd"/>
      <w:r>
        <w:rPr>
          <w:rFonts w:ascii="Garamond" w:hAnsi="Garamond"/>
          <w:sz w:val="22"/>
          <w:szCs w:val="22"/>
        </w:rPr>
        <w:t xml:space="preserve">, which can be done using shifters. Next, we need to evaluate the conditional statements to determine which bar in the histogram </w:t>
      </w:r>
      <w:proofErr w:type="gramStart"/>
      <w:r>
        <w:rPr>
          <w:rFonts w:ascii="Garamond" w:hAnsi="Garamond"/>
          <w:sz w:val="22"/>
          <w:szCs w:val="22"/>
        </w:rPr>
        <w:t>does the pixel in question belong</w:t>
      </w:r>
      <w:proofErr w:type="gramEnd"/>
      <w:r>
        <w:rPr>
          <w:rFonts w:ascii="Garamond" w:hAnsi="Garamond"/>
          <w:sz w:val="22"/>
          <w:szCs w:val="22"/>
        </w:rPr>
        <w:t xml:space="preserve"> to. Therefore, the angle calculation can be done in two clock cycles.</w:t>
      </w:r>
    </w:p>
    <w:p w:rsidR="00664F59" w:rsidRPr="00664F59" w:rsidRDefault="00090F8E" w:rsidP="00664F59">
      <w:pPr>
        <w:pStyle w:val="Heading3"/>
        <w:rPr>
          <w:rFonts w:ascii="Garamond" w:hAnsi="Garamond"/>
          <w:sz w:val="22"/>
          <w:szCs w:val="22"/>
        </w:rPr>
      </w:pPr>
      <w:r w:rsidRPr="00ED6919">
        <w:rPr>
          <w:rFonts w:ascii="Garamond" w:hAnsi="Garamond"/>
          <w:sz w:val="22"/>
          <w:szCs w:val="22"/>
        </w:rPr>
        <w:t>3.3 Normalization</w:t>
      </w:r>
    </w:p>
    <w:p w:rsidR="00664F59" w:rsidRPr="000C316C" w:rsidRDefault="00664F59" w:rsidP="00664F59">
      <w:pPr>
        <w:pStyle w:val="LABDAS11BabIsi"/>
      </w:pPr>
      <w:r w:rsidRPr="000C316C">
        <w:t xml:space="preserve">The normalization process </w:t>
      </w:r>
      <w:r w:rsidR="00D42964">
        <w:t xml:space="preserve">as used by MATLAB® and </w:t>
      </w:r>
      <w:r w:rsidRPr="000C316C">
        <w:t>described in the equation</w:t>
      </w:r>
      <w:r w:rsidR="00D42964">
        <w:t>s</w:t>
      </w:r>
      <w:r w:rsidRPr="000C316C">
        <w:t xml:space="preserve"> below needs </w:t>
      </w:r>
      <w:r w:rsidR="00D42964">
        <w:t xml:space="preserve">the </w:t>
      </w:r>
      <w:r w:rsidRPr="000C316C">
        <w:t>calculation of a square root and division</w:t>
      </w:r>
      <w:r w:rsidR="00D42964">
        <w:t xml:space="preserve"> by fractional numbers, making </w:t>
      </w:r>
      <w:r w:rsidRPr="000C316C">
        <w:t xml:space="preserve">FPGA implementation difficult. </w:t>
      </w:r>
    </w:p>
    <w:p w:rsidR="00664F59" w:rsidRPr="000C316C" w:rsidRDefault="00664F59" w:rsidP="00664F59">
      <w:pPr>
        <w:pStyle w:val="LABDAS11BabIsi"/>
      </w:pPr>
      <w:r w:rsidRPr="000C316C">
        <w:rPr>
          <w:noProof/>
          <w:lang w:val="en-US" w:eastAsia="en-US"/>
        </w:rPr>
        <w:drawing>
          <wp:inline distT="0" distB="0" distL="0" distR="0" wp14:anchorId="78407F2E" wp14:editId="5D5BFD6C">
            <wp:extent cx="2743200" cy="819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819785"/>
                    </a:xfrm>
                    <a:prstGeom prst="rect">
                      <a:avLst/>
                    </a:prstGeom>
                  </pic:spPr>
                </pic:pic>
              </a:graphicData>
            </a:graphic>
          </wp:inline>
        </w:drawing>
      </w:r>
    </w:p>
    <w:p w:rsidR="00664F59" w:rsidRPr="000C316C" w:rsidRDefault="00664F59" w:rsidP="00664F59">
      <w:pPr>
        <w:pStyle w:val="LABDAS11BabIsi"/>
      </w:pPr>
      <w:r w:rsidRPr="000C316C">
        <w:t xml:space="preserve">Therefore, we take an approximation approach </w:t>
      </w:r>
      <w:r w:rsidR="00D42964">
        <w:t xml:space="preserve">as follows, </w:t>
      </w:r>
      <w:r w:rsidRPr="000C316C">
        <w:t>which expands the method proposed in [</w:t>
      </w:r>
      <w:r w:rsidR="00D42964">
        <w:t>5</w:t>
      </w:r>
      <w:r w:rsidRPr="000C316C">
        <w:t>].If the denominator of the equation above (</w:t>
      </w:r>
      <w:proofErr w:type="spellStart"/>
      <w:proofErr w:type="gramStart"/>
      <w:r w:rsidRPr="000C316C">
        <w:t>Sqr</w:t>
      </w:r>
      <w:proofErr w:type="spellEnd"/>
      <w:r w:rsidRPr="000C316C">
        <w:t>(</w:t>
      </w:r>
      <w:proofErr w:type="gramEnd"/>
      <w:r w:rsidRPr="000C316C">
        <w:t>||Vi, j||2 + ε2)) is approximated by 2α as 2α−1 &lt;</w:t>
      </w:r>
      <w:proofErr w:type="spellStart"/>
      <w:r w:rsidRPr="000C316C">
        <w:t>Sqr</w:t>
      </w:r>
      <w:proofErr w:type="spellEnd"/>
      <w:r w:rsidRPr="000C316C">
        <w:t>(||Vi, j||2 + ε2) ≤ 2α, the division for the normalization can be replaced by a shift operation. However, naive approximation to the nearest power-of-two value increases the normalization error. To mitigate the approximation error, we divided the interval between 2α−1 and 2α into four sub-intervals.</w:t>
      </w:r>
    </w:p>
    <w:p w:rsidR="00664F59" w:rsidRPr="000C316C" w:rsidRDefault="00664F59" w:rsidP="00664F59">
      <w:pPr>
        <w:pStyle w:val="LABDAS11BabIsi"/>
      </w:pPr>
    </w:p>
    <w:p w:rsidR="00664F59" w:rsidRPr="000C316C" w:rsidRDefault="00664F59" w:rsidP="00664F59">
      <w:pPr>
        <w:pStyle w:val="LABDAS11BabIsi"/>
      </w:pPr>
      <w:r w:rsidRPr="000C316C">
        <w:t xml:space="preserve">The range of 2α−1 to 2α can be divided into four intervals; (2α−1, 2α−1 + 2α−14 ], (2α−1 + (2^α−1)/4 , 2α−1 + 2 × 2^(α−1)/4 ],  (2α−1 + 2 ×2^(α−1)/4 , 2α−1 + 3 × 2^(α−1)/4 ], and (2α−1 + 3 × 2^(α−1)/4 , 2α]. Here, ε = 1 and this is significantly smaller than ||Vi, j||2. Therefore, the conditional statements in the normalization equation can be derived when </w:t>
      </w:r>
      <w:r w:rsidR="00F81621">
        <w:t>it is approximated that</w:t>
      </w:r>
      <w:r w:rsidRPr="000C316C">
        <w:t>:</w:t>
      </w:r>
    </w:p>
    <w:p w:rsidR="00664F59" w:rsidRPr="000C316C" w:rsidRDefault="00664F59" w:rsidP="00664F59">
      <w:pPr>
        <w:pStyle w:val="LABDAS11BabIsi"/>
      </w:pPr>
      <w:proofErr w:type="spellStart"/>
      <w:proofErr w:type="gramStart"/>
      <w:r w:rsidRPr="000C316C">
        <w:t>Sqr</w:t>
      </w:r>
      <w:proofErr w:type="spellEnd"/>
      <w:r w:rsidRPr="000C316C">
        <w:t>(</w:t>
      </w:r>
      <w:proofErr w:type="gramEnd"/>
      <w:r w:rsidRPr="000C316C">
        <w:t xml:space="preserve"> ||Vi, j||^2 + ε^2) =||Vi, j||.</w:t>
      </w:r>
    </w:p>
    <w:p w:rsidR="00664F59" w:rsidRPr="000C316C" w:rsidRDefault="00664F59" w:rsidP="00664F59">
      <w:pPr>
        <w:pStyle w:val="LABDAS11BabIsi"/>
      </w:pPr>
      <w:r w:rsidRPr="000C316C">
        <w:t xml:space="preserve">The figure below shows comparison results of approximation errors for our </w:t>
      </w:r>
      <w:proofErr w:type="spellStart"/>
      <w:r w:rsidRPr="000C316C">
        <w:t>quadrisection</w:t>
      </w:r>
      <w:proofErr w:type="spellEnd"/>
      <w:r w:rsidRPr="000C316C">
        <w:t xml:space="preserve"> approach and the naive power-of-two approach, in the case of f m </w:t>
      </w:r>
      <w:proofErr w:type="spellStart"/>
      <w:r w:rsidRPr="000C316C">
        <w:t>k</w:t>
      </w:r>
      <w:proofErr w:type="gramStart"/>
      <w:r w:rsidRPr="000C316C">
        <w:t>,l</w:t>
      </w:r>
      <w:proofErr w:type="spellEnd"/>
      <w:proofErr w:type="gramEnd"/>
      <w:r w:rsidRPr="000C316C">
        <w:t xml:space="preserve"> = 361. The results show that the normalization errors are effectively reduced with the relatively</w:t>
      </w:r>
      <w:r w:rsidR="00D741D6">
        <w:t xml:space="preserve"> </w:t>
      </w:r>
      <w:r w:rsidRPr="000C316C">
        <w:t>simple calculation process.</w:t>
      </w:r>
    </w:p>
    <w:p w:rsidR="00664F59" w:rsidRPr="000C316C" w:rsidRDefault="00664F59" w:rsidP="00664F59">
      <w:pPr>
        <w:pStyle w:val="LABDAS11BabIsi"/>
      </w:pPr>
    </w:p>
    <w:p w:rsidR="00664F59" w:rsidRPr="000C316C" w:rsidRDefault="00664F59" w:rsidP="00664F59">
      <w:pPr>
        <w:pStyle w:val="LABDAS11BabIsi"/>
      </w:pPr>
      <w:r w:rsidRPr="000C316C">
        <w:t xml:space="preserve">Since the maximum value of ||Vi, j|| is 81,225, the maximum number of shift operations for the division is 19. Thus, as a fraction part, 19 bits of 0s are appended to the LSB side of f m </w:t>
      </w:r>
      <w:proofErr w:type="spellStart"/>
      <w:r w:rsidRPr="000C316C">
        <w:t>k</w:t>
      </w:r>
      <w:proofErr w:type="gramStart"/>
      <w:r w:rsidRPr="000C316C">
        <w:t>,l</w:t>
      </w:r>
      <w:proofErr w:type="spellEnd"/>
      <w:proofErr w:type="gramEnd"/>
      <w:r w:rsidRPr="000C316C">
        <w:t xml:space="preserve"> in advance of shifting, and obtained </w:t>
      </w:r>
      <w:proofErr w:type="spellStart"/>
      <w:r w:rsidRPr="000C316C">
        <w:t>vm</w:t>
      </w:r>
      <w:proofErr w:type="spellEnd"/>
      <w:r w:rsidRPr="000C316C">
        <w:t xml:space="preserve"> </w:t>
      </w:r>
      <w:proofErr w:type="spellStart"/>
      <w:r w:rsidRPr="000C316C">
        <w:t>k,l</w:t>
      </w:r>
      <w:proofErr w:type="spellEnd"/>
      <w:r w:rsidRPr="000C316C">
        <w:t xml:space="preserve"> is also expressed with a fixed point arithmetic number with 14 + 19 = 33 bits.</w:t>
      </w:r>
    </w:p>
    <w:p w:rsidR="00664F59" w:rsidRPr="000C316C" w:rsidRDefault="00664F59" w:rsidP="00664F59">
      <w:pPr>
        <w:pStyle w:val="LABDAS11BabIsi"/>
      </w:pPr>
      <w:r w:rsidRPr="000C316C">
        <w:rPr>
          <w:noProof/>
          <w:lang w:val="en-US" w:eastAsia="en-US"/>
        </w:rPr>
        <w:drawing>
          <wp:inline distT="0" distB="0" distL="0" distR="0" wp14:anchorId="2D90C0AD" wp14:editId="253C7348">
            <wp:extent cx="2990617" cy="1769642"/>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3218" cy="1777098"/>
                    </a:xfrm>
                    <a:prstGeom prst="rect">
                      <a:avLst/>
                    </a:prstGeom>
                  </pic:spPr>
                </pic:pic>
              </a:graphicData>
            </a:graphic>
          </wp:inline>
        </w:drawing>
      </w:r>
    </w:p>
    <w:p w:rsidR="00664F59" w:rsidRDefault="00664F59" w:rsidP="00664F59">
      <w:pPr>
        <w:pStyle w:val="LABDAS11BabIsi"/>
        <w:rPr>
          <w:lang w:val="en-US"/>
        </w:rPr>
      </w:pPr>
    </w:p>
    <w:p w:rsidR="00090F8E" w:rsidRPr="00ED6919" w:rsidRDefault="00090F8E" w:rsidP="00090F8E">
      <w:pPr>
        <w:rPr>
          <w:rFonts w:ascii="Garamond" w:hAnsi="Garamond"/>
          <w:sz w:val="22"/>
          <w:szCs w:val="22"/>
        </w:rPr>
      </w:pPr>
    </w:p>
    <w:p w:rsidR="00090F8E" w:rsidRPr="00ED6919" w:rsidRDefault="00090F8E">
      <w:pPr>
        <w:pStyle w:val="Heading3"/>
        <w:rPr>
          <w:rFonts w:ascii="Garamond" w:hAnsi="Garamond"/>
          <w:sz w:val="22"/>
          <w:szCs w:val="22"/>
        </w:rPr>
      </w:pPr>
      <w:r w:rsidRPr="00ED6919">
        <w:rPr>
          <w:rFonts w:ascii="Garamond" w:hAnsi="Garamond"/>
          <w:sz w:val="22"/>
          <w:szCs w:val="22"/>
        </w:rPr>
        <w:t>3.4 Matrix Calculation</w:t>
      </w:r>
    </w:p>
    <w:p w:rsidR="00664F59" w:rsidRPr="00664F59" w:rsidRDefault="00F81621" w:rsidP="00664F59">
      <w:pPr>
        <w:rPr>
          <w:rFonts w:ascii="Garamond" w:hAnsi="Garamond"/>
          <w:sz w:val="22"/>
          <w:szCs w:val="22"/>
        </w:rPr>
      </w:pPr>
      <w:r>
        <w:rPr>
          <w:rFonts w:ascii="Garamond" w:hAnsi="Garamond"/>
          <w:sz w:val="22"/>
          <w:szCs w:val="22"/>
        </w:rPr>
        <w:t xml:space="preserve">Matrix calculation is required for the SVM detection and the mask with magnitude calculation. To make matrix calculation more efficient, systolic arrays are used. </w:t>
      </w:r>
      <w:r w:rsidR="00664F59" w:rsidRPr="00664F59">
        <w:rPr>
          <w:rFonts w:ascii="Garamond" w:hAnsi="Garamond"/>
          <w:sz w:val="22"/>
          <w:szCs w:val="22"/>
        </w:rPr>
        <w:t>Systolic architecture consists</w:t>
      </w:r>
      <w:r>
        <w:rPr>
          <w:rFonts w:ascii="Garamond" w:hAnsi="Garamond"/>
          <w:sz w:val="22"/>
          <w:szCs w:val="22"/>
        </w:rPr>
        <w:t xml:space="preserve"> mainly</w:t>
      </w:r>
      <w:r w:rsidR="00664F59" w:rsidRPr="00664F59">
        <w:rPr>
          <w:rFonts w:ascii="Garamond" w:hAnsi="Garamond"/>
          <w:sz w:val="22"/>
          <w:szCs w:val="22"/>
        </w:rPr>
        <w:t xml:space="preserve"> of </w:t>
      </w:r>
      <w:proofErr w:type="gramStart"/>
      <w:r w:rsidR="00664F59" w:rsidRPr="00664F59">
        <w:rPr>
          <w:rFonts w:ascii="Garamond" w:hAnsi="Garamond"/>
          <w:sz w:val="22"/>
          <w:szCs w:val="22"/>
        </w:rPr>
        <w:t>an</w:t>
      </w:r>
      <w:proofErr w:type="gramEnd"/>
      <w:r w:rsidR="00664F59" w:rsidRPr="00664F59">
        <w:rPr>
          <w:rFonts w:ascii="Garamond" w:hAnsi="Garamond"/>
          <w:sz w:val="22"/>
          <w:szCs w:val="22"/>
        </w:rPr>
        <w:t xml:space="preserve"> </w:t>
      </w:r>
      <w:r>
        <w:rPr>
          <w:rFonts w:ascii="Garamond" w:hAnsi="Garamond"/>
          <w:sz w:val="22"/>
          <w:szCs w:val="22"/>
        </w:rPr>
        <w:t>two-</w:t>
      </w:r>
      <w:proofErr w:type="spellStart"/>
      <w:r>
        <w:rPr>
          <w:rFonts w:ascii="Garamond" w:hAnsi="Garamond"/>
          <w:sz w:val="22"/>
          <w:szCs w:val="22"/>
        </w:rPr>
        <w:t>dimentional</w:t>
      </w:r>
      <w:proofErr w:type="spellEnd"/>
      <w:r>
        <w:rPr>
          <w:rFonts w:ascii="Garamond" w:hAnsi="Garamond"/>
          <w:sz w:val="22"/>
          <w:szCs w:val="22"/>
        </w:rPr>
        <w:t xml:space="preserve"> </w:t>
      </w:r>
      <w:r w:rsidR="00664F59" w:rsidRPr="00664F59">
        <w:rPr>
          <w:rFonts w:ascii="Garamond" w:hAnsi="Garamond"/>
          <w:sz w:val="22"/>
          <w:szCs w:val="22"/>
        </w:rPr>
        <w:t>array of</w:t>
      </w:r>
      <w:r>
        <w:rPr>
          <w:rFonts w:ascii="Garamond" w:hAnsi="Garamond"/>
          <w:sz w:val="22"/>
          <w:szCs w:val="22"/>
        </w:rPr>
        <w:t xml:space="preserve"> uniform processing elements, in which</w:t>
      </w:r>
      <w:r w:rsidR="00664F59" w:rsidRPr="00664F59">
        <w:rPr>
          <w:rFonts w:ascii="Garamond" w:hAnsi="Garamond"/>
          <w:sz w:val="22"/>
          <w:szCs w:val="22"/>
        </w:rPr>
        <w:t xml:space="preserve"> data flows between</w:t>
      </w:r>
      <w:r>
        <w:rPr>
          <w:rFonts w:ascii="Garamond" w:hAnsi="Garamond"/>
          <w:sz w:val="22"/>
          <w:szCs w:val="22"/>
        </w:rPr>
        <w:t xml:space="preserve"> the</w:t>
      </w:r>
      <w:r w:rsidR="00664F59" w:rsidRPr="00664F59">
        <w:rPr>
          <w:rFonts w:ascii="Garamond" w:hAnsi="Garamond"/>
          <w:sz w:val="22"/>
          <w:szCs w:val="22"/>
        </w:rPr>
        <w:t xml:space="preserve"> neighboring</w:t>
      </w:r>
      <w:r>
        <w:rPr>
          <w:rFonts w:ascii="Garamond" w:hAnsi="Garamond"/>
          <w:sz w:val="22"/>
          <w:szCs w:val="22"/>
        </w:rPr>
        <w:t xml:space="preserve"> processing</w:t>
      </w:r>
      <w:r w:rsidR="00664F59" w:rsidRPr="00664F59">
        <w:rPr>
          <w:rFonts w:ascii="Garamond" w:hAnsi="Garamond"/>
          <w:sz w:val="22"/>
          <w:szCs w:val="22"/>
        </w:rPr>
        <w:t xml:space="preserve"> elements, synchronously, from</w:t>
      </w:r>
      <w:r>
        <w:rPr>
          <w:rFonts w:ascii="Garamond" w:hAnsi="Garamond"/>
          <w:sz w:val="22"/>
          <w:szCs w:val="22"/>
        </w:rPr>
        <w:t xml:space="preserve"> four</w:t>
      </w:r>
      <w:r w:rsidR="00664F59" w:rsidRPr="00664F59">
        <w:rPr>
          <w:rFonts w:ascii="Garamond" w:hAnsi="Garamond"/>
          <w:sz w:val="22"/>
          <w:szCs w:val="22"/>
        </w:rPr>
        <w:t xml:space="preserve"> different directions. Processing element</w:t>
      </w:r>
      <w:r>
        <w:rPr>
          <w:rFonts w:ascii="Garamond" w:hAnsi="Garamond"/>
          <w:sz w:val="22"/>
          <w:szCs w:val="22"/>
        </w:rPr>
        <w:t>s take data from Top and</w:t>
      </w:r>
      <w:r w:rsidR="00664F59" w:rsidRPr="00664F59">
        <w:rPr>
          <w:rFonts w:ascii="Garamond" w:hAnsi="Garamond"/>
          <w:sz w:val="22"/>
          <w:szCs w:val="22"/>
        </w:rPr>
        <w:t xml:space="preserve"> Left </w:t>
      </w:r>
      <w:r>
        <w:rPr>
          <w:rFonts w:ascii="Garamond" w:hAnsi="Garamond"/>
          <w:sz w:val="22"/>
          <w:szCs w:val="22"/>
        </w:rPr>
        <w:t>and output the results to Right and</w:t>
      </w:r>
      <w:r w:rsidR="00664F59" w:rsidRPr="00664F59">
        <w:rPr>
          <w:rFonts w:ascii="Garamond" w:hAnsi="Garamond"/>
          <w:sz w:val="22"/>
          <w:szCs w:val="22"/>
        </w:rPr>
        <w:t xml:space="preserve"> Bottom.    </w:t>
      </w:r>
    </w:p>
    <w:p w:rsidR="00664F59" w:rsidRPr="00664F59" w:rsidRDefault="00664F59" w:rsidP="00664F59">
      <w:pPr>
        <w:rPr>
          <w:rFonts w:ascii="Garamond" w:hAnsi="Garamond"/>
          <w:sz w:val="22"/>
          <w:szCs w:val="22"/>
        </w:rPr>
      </w:pPr>
      <w:r w:rsidRPr="00664F59">
        <w:rPr>
          <w:rFonts w:ascii="Garamond" w:hAnsi="Garamond"/>
          <w:sz w:val="22"/>
          <w:szCs w:val="22"/>
        </w:rPr>
        <w:lastRenderedPageBreak/>
        <w:drawing>
          <wp:inline distT="0" distB="0" distL="0" distR="0">
            <wp:extent cx="2657475" cy="1838602"/>
            <wp:effectExtent l="0" t="0" r="0" b="9525"/>
            <wp:docPr id="26" name="Picture 26" descr="http://1.bp.blogspot.com/-Vb9RAHN1sV8/VbulUV-2zBI/AAAAAAAAAu8/SRXsADo8ZCI/s1600/processing%2Belement.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1.bp.blogspot.com/-Vb9RAHN1sV8/VbulUV-2zBI/AAAAAAAAAu8/SRXsADo8ZCI/s1600/processing%2Belement.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3497" cy="1842769"/>
                    </a:xfrm>
                    <a:prstGeom prst="rect">
                      <a:avLst/>
                    </a:prstGeom>
                    <a:noFill/>
                    <a:ln>
                      <a:noFill/>
                    </a:ln>
                  </pic:spPr>
                </pic:pic>
              </a:graphicData>
            </a:graphic>
          </wp:inline>
        </w:drawing>
      </w:r>
    </w:p>
    <w:p w:rsidR="00664F59" w:rsidRPr="00664F59" w:rsidRDefault="00664F59" w:rsidP="00664F59">
      <w:pPr>
        <w:rPr>
          <w:rFonts w:ascii="Garamond" w:hAnsi="Garamond"/>
          <w:sz w:val="22"/>
          <w:szCs w:val="22"/>
        </w:rPr>
      </w:pPr>
      <w:r w:rsidRPr="00664F59">
        <w:rPr>
          <w:rFonts w:ascii="Garamond" w:hAnsi="Garamond"/>
          <w:sz w:val="22"/>
          <w:szCs w:val="22"/>
        </w:rPr>
        <w:t>Here</w:t>
      </w:r>
      <w:r w:rsidR="00F81621">
        <w:rPr>
          <w:rFonts w:ascii="Garamond" w:hAnsi="Garamond"/>
          <w:sz w:val="22"/>
          <w:szCs w:val="22"/>
        </w:rPr>
        <w:t>,</w:t>
      </w:r>
      <w:r w:rsidRPr="00664F59">
        <w:rPr>
          <w:rFonts w:ascii="Garamond" w:hAnsi="Garamond"/>
          <w:sz w:val="22"/>
          <w:szCs w:val="22"/>
        </w:rPr>
        <w:t xml:space="preserve"> each processing element</w:t>
      </w:r>
      <w:r w:rsidR="00F81621">
        <w:rPr>
          <w:rFonts w:ascii="Garamond" w:hAnsi="Garamond"/>
          <w:sz w:val="22"/>
          <w:szCs w:val="22"/>
        </w:rPr>
        <w:t>, consisting of a multiplier and an adder,</w:t>
      </w:r>
      <w:r w:rsidRPr="00664F59">
        <w:rPr>
          <w:rFonts w:ascii="Garamond" w:hAnsi="Garamond"/>
          <w:sz w:val="22"/>
          <w:szCs w:val="22"/>
        </w:rPr>
        <w:t xml:space="preserve"> performs four operati</w:t>
      </w:r>
      <w:r w:rsidR="00F81621">
        <w:rPr>
          <w:rFonts w:ascii="Garamond" w:hAnsi="Garamond"/>
          <w:sz w:val="22"/>
          <w:szCs w:val="22"/>
        </w:rPr>
        <w:t>ons, namely fetching</w:t>
      </w:r>
      <w:r w:rsidRPr="00F81621">
        <w:rPr>
          <w:rFonts w:ascii="Garamond" w:hAnsi="Garamond"/>
          <w:bCs/>
          <w:sz w:val="22"/>
          <w:szCs w:val="22"/>
        </w:rPr>
        <w:t xml:space="preserve">, </w:t>
      </w:r>
      <w:r w:rsidR="00F81621">
        <w:rPr>
          <w:rFonts w:ascii="Garamond" w:hAnsi="Garamond"/>
          <w:bCs/>
          <w:sz w:val="22"/>
          <w:szCs w:val="22"/>
        </w:rPr>
        <w:t>multiplication</w:t>
      </w:r>
      <w:r w:rsidRPr="00F81621">
        <w:rPr>
          <w:rFonts w:ascii="Garamond" w:hAnsi="Garamond"/>
          <w:bCs/>
          <w:sz w:val="22"/>
          <w:szCs w:val="22"/>
        </w:rPr>
        <w:t xml:space="preserve">, </w:t>
      </w:r>
      <w:r w:rsidR="00F81621">
        <w:rPr>
          <w:rFonts w:ascii="Garamond" w:hAnsi="Garamond"/>
          <w:bCs/>
          <w:sz w:val="22"/>
          <w:szCs w:val="22"/>
        </w:rPr>
        <w:t>shifting</w:t>
      </w:r>
      <w:r w:rsidRPr="00F81621">
        <w:rPr>
          <w:rFonts w:ascii="Garamond" w:hAnsi="Garamond"/>
          <w:bCs/>
          <w:sz w:val="22"/>
          <w:szCs w:val="22"/>
        </w:rPr>
        <w:t xml:space="preserve"> &amp; </w:t>
      </w:r>
      <w:r w:rsidR="00F81621">
        <w:rPr>
          <w:rFonts w:ascii="Garamond" w:hAnsi="Garamond"/>
          <w:bCs/>
          <w:sz w:val="22"/>
          <w:szCs w:val="22"/>
        </w:rPr>
        <w:t>addition</w:t>
      </w:r>
      <w:r w:rsidRPr="00664F59">
        <w:rPr>
          <w:rFonts w:ascii="Garamond" w:hAnsi="Garamond"/>
          <w:b/>
          <w:bCs/>
          <w:sz w:val="22"/>
          <w:szCs w:val="22"/>
        </w:rPr>
        <w:t xml:space="preserve">. </w:t>
      </w:r>
      <w:r w:rsidRPr="00664F59">
        <w:rPr>
          <w:rFonts w:ascii="Garamond" w:hAnsi="Garamond"/>
          <w:sz w:val="22"/>
          <w:szCs w:val="22"/>
        </w:rPr>
        <w:t>As</w:t>
      </w:r>
      <w:r w:rsidR="00F81621">
        <w:rPr>
          <w:rFonts w:ascii="Garamond" w:hAnsi="Garamond"/>
          <w:sz w:val="22"/>
          <w:szCs w:val="22"/>
        </w:rPr>
        <w:t xml:space="preserve"> the</w:t>
      </w:r>
      <w:r w:rsidRPr="00664F59">
        <w:rPr>
          <w:rFonts w:ascii="Garamond" w:hAnsi="Garamond"/>
          <w:sz w:val="22"/>
          <w:szCs w:val="22"/>
        </w:rPr>
        <w:t xml:space="preserve"> following figure </w:t>
      </w:r>
      <w:r w:rsidR="00F81621">
        <w:rPr>
          <w:rFonts w:ascii="Garamond" w:hAnsi="Garamond"/>
          <w:sz w:val="22"/>
          <w:szCs w:val="22"/>
        </w:rPr>
        <w:t>shows</w:t>
      </w:r>
      <w:r w:rsidRPr="00664F59">
        <w:rPr>
          <w:rFonts w:ascii="Garamond" w:hAnsi="Garamond"/>
          <w:sz w:val="22"/>
          <w:szCs w:val="22"/>
        </w:rPr>
        <w:t>, "</w:t>
      </w:r>
      <w:proofErr w:type="spellStart"/>
      <w:r w:rsidRPr="00664F59">
        <w:rPr>
          <w:rFonts w:ascii="Garamond" w:hAnsi="Garamond"/>
          <w:sz w:val="22"/>
          <w:szCs w:val="22"/>
        </w:rPr>
        <w:t>in_a</w:t>
      </w:r>
      <w:proofErr w:type="spellEnd"/>
      <w:r w:rsidRPr="00664F59">
        <w:rPr>
          <w:rFonts w:ascii="Garamond" w:hAnsi="Garamond"/>
          <w:sz w:val="22"/>
          <w:szCs w:val="22"/>
        </w:rPr>
        <w:t>", "</w:t>
      </w:r>
      <w:proofErr w:type="spellStart"/>
      <w:r w:rsidRPr="00664F59">
        <w:rPr>
          <w:rFonts w:ascii="Garamond" w:hAnsi="Garamond"/>
          <w:sz w:val="22"/>
          <w:szCs w:val="22"/>
        </w:rPr>
        <w:t>in_b</w:t>
      </w:r>
      <w:proofErr w:type="spellEnd"/>
      <w:r w:rsidRPr="00664F59">
        <w:rPr>
          <w:rFonts w:ascii="Garamond" w:hAnsi="Garamond"/>
          <w:sz w:val="22"/>
          <w:szCs w:val="22"/>
        </w:rPr>
        <w:t>" are inputs to the processing element and "</w:t>
      </w:r>
      <w:proofErr w:type="spellStart"/>
      <w:r w:rsidRPr="00664F59">
        <w:rPr>
          <w:rFonts w:ascii="Garamond" w:hAnsi="Garamond"/>
          <w:sz w:val="22"/>
          <w:szCs w:val="22"/>
        </w:rPr>
        <w:t>out_a</w:t>
      </w:r>
      <w:proofErr w:type="spellEnd"/>
      <w:r w:rsidRPr="00664F59">
        <w:rPr>
          <w:rFonts w:ascii="Garamond" w:hAnsi="Garamond"/>
          <w:sz w:val="22"/>
          <w:szCs w:val="22"/>
        </w:rPr>
        <w:t>", "</w:t>
      </w:r>
      <w:proofErr w:type="spellStart"/>
      <w:r w:rsidRPr="00664F59">
        <w:rPr>
          <w:rFonts w:ascii="Garamond" w:hAnsi="Garamond"/>
          <w:sz w:val="22"/>
          <w:szCs w:val="22"/>
        </w:rPr>
        <w:t>out_b</w:t>
      </w:r>
      <w:proofErr w:type="spellEnd"/>
      <w:r w:rsidRPr="00664F59">
        <w:rPr>
          <w:rFonts w:ascii="Garamond" w:hAnsi="Garamond"/>
          <w:sz w:val="22"/>
          <w:szCs w:val="22"/>
        </w:rPr>
        <w:t>" are outputs to the processing element. "</w:t>
      </w:r>
      <w:proofErr w:type="spellStart"/>
      <w:r w:rsidRPr="00664F59">
        <w:rPr>
          <w:rFonts w:ascii="Garamond" w:hAnsi="Garamond"/>
          <w:sz w:val="22"/>
          <w:szCs w:val="22"/>
        </w:rPr>
        <w:t>out_c</w:t>
      </w:r>
      <w:proofErr w:type="spellEnd"/>
      <w:r w:rsidRPr="00664F59">
        <w:rPr>
          <w:rFonts w:ascii="Garamond" w:hAnsi="Garamond"/>
          <w:sz w:val="22"/>
          <w:szCs w:val="22"/>
        </w:rPr>
        <w:t>" is to get the output result of each processing element</w:t>
      </w:r>
      <w:r w:rsidR="00F81621">
        <w:rPr>
          <w:rFonts w:ascii="Garamond" w:hAnsi="Garamond"/>
          <w:sz w:val="22"/>
          <w:szCs w:val="22"/>
        </w:rPr>
        <w:t>, connected directly to the output of the module.</w:t>
      </w:r>
    </w:p>
    <w:p w:rsidR="00664F59" w:rsidRPr="00664F59" w:rsidRDefault="00664F59" w:rsidP="00664F59">
      <w:pPr>
        <w:rPr>
          <w:rFonts w:ascii="Garamond" w:hAnsi="Garamond"/>
          <w:sz w:val="22"/>
          <w:szCs w:val="22"/>
        </w:rPr>
      </w:pPr>
      <w:r w:rsidRPr="00664F59">
        <w:rPr>
          <w:rFonts w:ascii="Garamond" w:hAnsi="Garamond"/>
          <w:sz w:val="22"/>
          <w:szCs w:val="22"/>
        </w:rPr>
        <w:drawing>
          <wp:inline distT="0" distB="0" distL="0" distR="0">
            <wp:extent cx="1952625" cy="1619250"/>
            <wp:effectExtent l="0" t="0" r="9525" b="0"/>
            <wp:docPr id="25" name="Picture 25" descr="http://3.bp.blogspot.com/-gOyEfuAfNHk/Vbxt05BG_YI/AAAAAAAAAvQ/MRCKX4ULZzg/s1600/pe.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3.bp.blogspot.com/-gOyEfuAfNHk/Vbxt05BG_YI/AAAAAAAAAvQ/MRCKX4ULZzg/s1600/pe.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52625" cy="1619250"/>
                    </a:xfrm>
                    <a:prstGeom prst="rect">
                      <a:avLst/>
                    </a:prstGeom>
                    <a:noFill/>
                    <a:ln>
                      <a:noFill/>
                    </a:ln>
                  </pic:spPr>
                </pic:pic>
              </a:graphicData>
            </a:graphic>
          </wp:inline>
        </w:drawing>
      </w:r>
    </w:p>
    <w:p w:rsidR="00664F59" w:rsidRPr="00664F59" w:rsidRDefault="00F81621" w:rsidP="00664F59">
      <w:pPr>
        <w:rPr>
          <w:rFonts w:ascii="Garamond" w:hAnsi="Garamond"/>
          <w:sz w:val="22"/>
          <w:szCs w:val="22"/>
        </w:rPr>
      </w:pPr>
      <w:r>
        <w:rPr>
          <w:rFonts w:ascii="Garamond" w:hAnsi="Garamond"/>
          <w:sz w:val="22"/>
          <w:szCs w:val="22"/>
        </w:rPr>
        <w:t>The p</w:t>
      </w:r>
      <w:r w:rsidR="00664F59" w:rsidRPr="00664F59">
        <w:rPr>
          <w:rFonts w:ascii="Garamond" w:hAnsi="Garamond"/>
          <w:sz w:val="22"/>
          <w:szCs w:val="22"/>
        </w:rPr>
        <w:t>rocessing element</w:t>
      </w:r>
      <w:r>
        <w:rPr>
          <w:rFonts w:ascii="Garamond" w:hAnsi="Garamond"/>
          <w:sz w:val="22"/>
          <w:szCs w:val="22"/>
        </w:rPr>
        <w:t>s are arranged in the form of a</w:t>
      </w:r>
      <w:r w:rsidR="00664F59" w:rsidRPr="00664F59">
        <w:rPr>
          <w:rFonts w:ascii="Garamond" w:hAnsi="Garamond"/>
          <w:sz w:val="22"/>
          <w:szCs w:val="22"/>
        </w:rPr>
        <w:t xml:space="preserve"> </w:t>
      </w:r>
      <w:r>
        <w:rPr>
          <w:rFonts w:ascii="Garamond" w:hAnsi="Garamond"/>
          <w:sz w:val="22"/>
          <w:szCs w:val="22"/>
        </w:rPr>
        <w:t>matrix</w:t>
      </w:r>
      <w:r w:rsidR="00664F59" w:rsidRPr="00664F59">
        <w:rPr>
          <w:rFonts w:ascii="Garamond" w:hAnsi="Garamond"/>
          <w:sz w:val="22"/>
          <w:szCs w:val="22"/>
        </w:rPr>
        <w:t xml:space="preserve">. In this case we </w:t>
      </w:r>
      <w:r>
        <w:rPr>
          <w:rFonts w:ascii="Garamond" w:hAnsi="Garamond"/>
          <w:sz w:val="22"/>
          <w:szCs w:val="22"/>
        </w:rPr>
        <w:t>use</w:t>
      </w:r>
      <w:r w:rsidR="00664F59" w:rsidRPr="00664F59">
        <w:rPr>
          <w:rFonts w:ascii="Garamond" w:hAnsi="Garamond"/>
          <w:sz w:val="22"/>
          <w:szCs w:val="22"/>
        </w:rPr>
        <w:t xml:space="preserve">, multiplication of 3x3 matrices, </w:t>
      </w:r>
      <w:r>
        <w:rPr>
          <w:rFonts w:ascii="Garamond" w:hAnsi="Garamond"/>
          <w:sz w:val="22"/>
          <w:szCs w:val="22"/>
        </w:rPr>
        <w:t>because by examining the weighing matrix, we find that there is a pattern in the array, in which 3 zeros are followed by 3 numbers. The f</w:t>
      </w:r>
      <w:r w:rsidR="00664F59" w:rsidRPr="00664F59">
        <w:rPr>
          <w:rFonts w:ascii="Garamond" w:hAnsi="Garamond"/>
          <w:sz w:val="22"/>
          <w:szCs w:val="22"/>
        </w:rPr>
        <w:t xml:space="preserve">ollowing figure depicts how matrix A and B are fed into </w:t>
      </w:r>
      <w:proofErr w:type="gramStart"/>
      <w:r w:rsidR="00664F59" w:rsidRPr="00664F59">
        <w:rPr>
          <w:rFonts w:ascii="Garamond" w:hAnsi="Garamond"/>
          <w:sz w:val="22"/>
          <w:szCs w:val="22"/>
        </w:rPr>
        <w:t>PE(</w:t>
      </w:r>
      <w:proofErr w:type="gramEnd"/>
      <w:r w:rsidR="00664F59" w:rsidRPr="00664F59">
        <w:rPr>
          <w:rFonts w:ascii="Garamond" w:hAnsi="Garamond"/>
          <w:sz w:val="22"/>
          <w:szCs w:val="22"/>
        </w:rPr>
        <w:t>processing element) array. </w:t>
      </w:r>
    </w:p>
    <w:p w:rsidR="00664F59" w:rsidRPr="00664F59" w:rsidRDefault="00664F59" w:rsidP="00664F59">
      <w:pPr>
        <w:rPr>
          <w:rFonts w:ascii="Garamond" w:hAnsi="Garamond"/>
          <w:sz w:val="22"/>
          <w:szCs w:val="22"/>
        </w:rPr>
      </w:pPr>
      <w:r w:rsidRPr="00664F59">
        <w:rPr>
          <w:rFonts w:ascii="Garamond" w:hAnsi="Garamond"/>
          <w:sz w:val="22"/>
          <w:szCs w:val="22"/>
        </w:rPr>
        <w:drawing>
          <wp:inline distT="0" distB="0" distL="0" distR="0" wp14:anchorId="5BCD0CEF" wp14:editId="64761B0B">
            <wp:extent cx="2556911" cy="2009775"/>
            <wp:effectExtent l="0" t="0" r="0" b="0"/>
            <wp:docPr id="24" name="Picture 24" descr="http://2.bp.blogspot.com/-XvlZz8VB6lE/VbyeTqj1TeI/AAAAAAAAAvg/oZysEUhCfO8/s1600/PE%2Barray.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2.bp.blogspot.com/-XvlZz8VB6lE/VbyeTqj1TeI/AAAAAAAAAvg/oZysEUhCfO8/s1600/PE%2Barray.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2253" cy="2013974"/>
                    </a:xfrm>
                    <a:prstGeom prst="rect">
                      <a:avLst/>
                    </a:prstGeom>
                    <a:noFill/>
                    <a:ln>
                      <a:noFill/>
                    </a:ln>
                  </pic:spPr>
                </pic:pic>
              </a:graphicData>
            </a:graphic>
          </wp:inline>
        </w:drawing>
      </w:r>
    </w:p>
    <w:p w:rsidR="00090F8E" w:rsidRPr="00ED6919" w:rsidRDefault="00090F8E" w:rsidP="00090F8E">
      <w:pPr>
        <w:rPr>
          <w:rFonts w:ascii="Garamond" w:hAnsi="Garamond"/>
          <w:sz w:val="22"/>
          <w:szCs w:val="22"/>
        </w:rPr>
      </w:pPr>
    </w:p>
    <w:p w:rsidR="00090F8E" w:rsidRDefault="00090F8E">
      <w:pPr>
        <w:pStyle w:val="Heading3"/>
        <w:rPr>
          <w:rFonts w:ascii="Garamond" w:hAnsi="Garamond"/>
          <w:sz w:val="22"/>
          <w:szCs w:val="22"/>
        </w:rPr>
      </w:pPr>
      <w:r w:rsidRPr="00ED6919">
        <w:rPr>
          <w:rFonts w:ascii="Garamond" w:hAnsi="Garamond"/>
          <w:sz w:val="22"/>
          <w:szCs w:val="22"/>
        </w:rPr>
        <w:t>3.5 Scaling</w:t>
      </w:r>
    </w:p>
    <w:p w:rsidR="00664F59" w:rsidRDefault="00B71524" w:rsidP="00664F59">
      <w:pPr>
        <w:pStyle w:val="LABDAS11BabIsi"/>
      </w:pPr>
      <w:r>
        <w:t>Scaling is needed to detect humans with different sizes in images.</w:t>
      </w:r>
      <w:r w:rsidR="00664F59">
        <w:t xml:space="preserve"> </w:t>
      </w:r>
      <w:r>
        <w:t>The number of scaling processes depends on the size of the image</w:t>
      </w:r>
      <w:r w:rsidR="00664F59">
        <w:t>.</w:t>
      </w:r>
      <w:r>
        <w:t xml:space="preserve"> By following the algorithm in the MATLAB® </w:t>
      </w:r>
      <w:proofErr w:type="spellStart"/>
      <w:r>
        <w:t>file</w:t>
      </w:r>
      <w:proofErr w:type="gramStart"/>
      <w:r>
        <w:t>,w</w:t>
      </w:r>
      <w:r w:rsidR="00664F59">
        <w:t>e</w:t>
      </w:r>
      <w:proofErr w:type="spellEnd"/>
      <w:proofErr w:type="gramEnd"/>
      <w:r w:rsidR="00664F59">
        <w:t xml:space="preserve"> compare the </w:t>
      </w:r>
      <w:r w:rsidR="00664F59">
        <w:lastRenderedPageBreak/>
        <w:t xml:space="preserve">image to a 134 x 70 pixels image and then we </w:t>
      </w:r>
      <w:r>
        <w:t>scale it up by</w:t>
      </w:r>
      <w:r w:rsidR="00664F59">
        <w:t xml:space="preserve"> 1.25</w:t>
      </w:r>
      <w:r w:rsidR="00664F59" w:rsidRPr="00F567A0">
        <w:rPr>
          <w:vertAlign w:val="superscript"/>
        </w:rPr>
        <w:t>n</w:t>
      </w:r>
      <w:r>
        <w:rPr>
          <w:vertAlign w:val="superscript"/>
        </w:rPr>
        <w:t xml:space="preserve"> </w:t>
      </w:r>
      <w:r>
        <w:t>each time, until it reaches the full image size.</w:t>
      </w:r>
    </w:p>
    <w:p w:rsidR="00664F59" w:rsidRDefault="00664F59" w:rsidP="00664F59">
      <w:pPr>
        <w:pStyle w:val="LABDAS11BabIsi"/>
      </w:pPr>
      <w:r>
        <w:t xml:space="preserve">After we get the scale number, we will iterate the process of human detection up to n times. With each of iteration, the scaled image will have </w:t>
      </w:r>
      <w:proofErr w:type="spellStart"/>
      <w:proofErr w:type="gramStart"/>
      <w:r>
        <w:t>it’s</w:t>
      </w:r>
      <w:proofErr w:type="spellEnd"/>
      <w:proofErr w:type="gramEnd"/>
      <w:r>
        <w:t xml:space="preserve"> matrix rescaled too. The new matrix’s index number are multiplier of the </w:t>
      </w:r>
      <w:proofErr w:type="spellStart"/>
      <w:r>
        <w:t>scaler</w:t>
      </w:r>
      <w:proofErr w:type="spellEnd"/>
      <w:r>
        <w:t xml:space="preserve"> itself.</w:t>
      </w:r>
    </w:p>
    <w:p w:rsidR="00664F59" w:rsidRDefault="00664F59" w:rsidP="00664F59">
      <w:pPr>
        <w:pStyle w:val="LABDAS11BabIsi"/>
      </w:pPr>
      <w:r>
        <w:t xml:space="preserve">The implementation of resizing the input image is similar with MATLAB algorithm reference </w:t>
      </w:r>
      <w:r w:rsidR="00B71524">
        <w:t xml:space="preserve">provided by the </w:t>
      </w:r>
      <w:proofErr w:type="spellStart"/>
      <w:r w:rsidR="00B71524">
        <w:t>lsi</w:t>
      </w:r>
      <w:proofErr w:type="spellEnd"/>
      <w:r w:rsidR="00B71524">
        <w:t xml:space="preserve"> contest website</w:t>
      </w:r>
      <w:r>
        <w:t xml:space="preserve">, with some change such as in the </w:t>
      </w:r>
      <w:proofErr w:type="spellStart"/>
      <w:r>
        <w:t>Scaler</w:t>
      </w:r>
      <w:proofErr w:type="spellEnd"/>
      <w:r>
        <w:t xml:space="preserve"> module, instead using bilinear </w:t>
      </w:r>
      <w:proofErr w:type="gramStart"/>
      <w:r>
        <w:t>interpolation ,</w:t>
      </w:r>
      <w:proofErr w:type="gramEnd"/>
      <w:r>
        <w:t xml:space="preserve"> we use iteration of scaling loop.</w:t>
      </w:r>
    </w:p>
    <w:tbl>
      <w:tblPr>
        <w:tblStyle w:val="TableGrid"/>
        <w:tblW w:w="0" w:type="auto"/>
        <w:tblLook w:val="04A0" w:firstRow="1" w:lastRow="0" w:firstColumn="1" w:lastColumn="0" w:noHBand="0" w:noVBand="1"/>
      </w:tblPr>
      <w:tblGrid>
        <w:gridCol w:w="4497"/>
      </w:tblGrid>
      <w:tr w:rsidR="00664F59" w:rsidTr="00963093">
        <w:tc>
          <w:tcPr>
            <w:tcW w:w="4497" w:type="dxa"/>
          </w:tcPr>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FF"/>
                <w:sz w:val="16"/>
                <w:szCs w:val="20"/>
                <w:lang w:eastAsia="en-US"/>
              </w:rPr>
              <w:t>function</w:t>
            </w:r>
            <w:r w:rsidRPr="002C5AF8">
              <w:rPr>
                <w:rFonts w:ascii="Courier New" w:hAnsi="Courier New" w:cs="Courier New"/>
                <w:color w:val="000000"/>
                <w:sz w:val="16"/>
                <w:szCs w:val="20"/>
                <w:lang w:eastAsia="en-US"/>
              </w:rPr>
              <w:t xml:space="preserve"> </w:t>
            </w:r>
            <w:proofErr w:type="spellStart"/>
            <w:r w:rsidRPr="002C5AF8">
              <w:rPr>
                <w:rFonts w:ascii="Courier New" w:hAnsi="Courier New" w:cs="Courier New"/>
                <w:color w:val="000000"/>
                <w:sz w:val="16"/>
                <w:szCs w:val="20"/>
                <w:lang w:eastAsia="en-US"/>
              </w:rPr>
              <w:t>pict</w:t>
            </w:r>
            <w:proofErr w:type="spellEnd"/>
            <w:r w:rsidRPr="002C5AF8">
              <w:rPr>
                <w:rFonts w:ascii="Courier New" w:hAnsi="Courier New" w:cs="Courier New"/>
                <w:color w:val="000000"/>
                <w:sz w:val="16"/>
                <w:szCs w:val="20"/>
                <w:lang w:eastAsia="en-US"/>
              </w:rPr>
              <w:t xml:space="preserve"> = </w:t>
            </w:r>
            <w:proofErr w:type="spellStart"/>
            <w:r w:rsidRPr="002C5AF8">
              <w:rPr>
                <w:rFonts w:ascii="Courier New" w:hAnsi="Courier New" w:cs="Courier New"/>
                <w:color w:val="000000"/>
                <w:sz w:val="16"/>
                <w:szCs w:val="20"/>
                <w:lang w:eastAsia="en-US"/>
              </w:rPr>
              <w:t>Scaler</w:t>
            </w:r>
            <w:proofErr w:type="spellEnd"/>
            <w:r w:rsidRPr="002C5AF8">
              <w:rPr>
                <w:rFonts w:ascii="Courier New" w:hAnsi="Courier New" w:cs="Courier New"/>
                <w:color w:val="000000"/>
                <w:sz w:val="16"/>
                <w:szCs w:val="20"/>
                <w:lang w:eastAsia="en-US"/>
              </w:rPr>
              <w:t>(</w:t>
            </w:r>
            <w:proofErr w:type="spellStart"/>
            <w:r w:rsidRPr="002C5AF8">
              <w:rPr>
                <w:rFonts w:ascii="Courier New" w:hAnsi="Courier New" w:cs="Courier New"/>
                <w:color w:val="000000"/>
                <w:sz w:val="16"/>
                <w:szCs w:val="20"/>
                <w:lang w:eastAsia="en-US"/>
              </w:rPr>
              <w:t>img</w:t>
            </w:r>
            <w:proofErr w:type="spellEnd"/>
            <w:r w:rsidRPr="002C5AF8">
              <w:rPr>
                <w:rFonts w:ascii="Courier New" w:hAnsi="Courier New" w:cs="Courier New"/>
                <w:color w:val="000000"/>
                <w:sz w:val="16"/>
                <w:szCs w:val="20"/>
                <w:lang w:eastAsia="en-US"/>
              </w:rPr>
              <w:t>, scale)</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00"/>
                <w:sz w:val="16"/>
                <w:szCs w:val="20"/>
                <w:lang w:eastAsia="en-US"/>
              </w:rPr>
              <w:t>[rows, cols ] = size(</w:t>
            </w:r>
            <w:proofErr w:type="spellStart"/>
            <w:r w:rsidRPr="002C5AF8">
              <w:rPr>
                <w:rFonts w:ascii="Courier New" w:hAnsi="Courier New" w:cs="Courier New"/>
                <w:color w:val="000000"/>
                <w:sz w:val="16"/>
                <w:szCs w:val="20"/>
                <w:lang w:eastAsia="en-US"/>
              </w:rPr>
              <w:t>img</w:t>
            </w:r>
            <w:proofErr w:type="spellEnd"/>
            <w:r w:rsidRPr="002C5AF8">
              <w:rPr>
                <w:rFonts w:ascii="Courier New" w:hAnsi="Courier New" w:cs="Courier New"/>
                <w:color w:val="000000"/>
                <w:sz w:val="16"/>
                <w:szCs w:val="20"/>
                <w:lang w:eastAsia="en-US"/>
              </w:rPr>
              <w:t>);</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00"/>
                <w:sz w:val="16"/>
                <w:szCs w:val="20"/>
                <w:lang w:eastAsia="en-US"/>
              </w:rPr>
              <w:t>row1 = floor(rows/scale);</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00"/>
                <w:sz w:val="16"/>
                <w:szCs w:val="20"/>
                <w:lang w:eastAsia="en-US"/>
              </w:rPr>
              <w:t>col1 = floor(cols/scale);</w:t>
            </w:r>
          </w:p>
          <w:p w:rsidR="00664F59" w:rsidRPr="002C5AF8" w:rsidRDefault="00664F59" w:rsidP="00963093">
            <w:pPr>
              <w:autoSpaceDE w:val="0"/>
              <w:autoSpaceDN w:val="0"/>
              <w:adjustRightInd w:val="0"/>
              <w:rPr>
                <w:rFonts w:ascii="Courier New" w:hAnsi="Courier New" w:cs="Courier New"/>
                <w:sz w:val="20"/>
                <w:lang w:eastAsia="en-US"/>
              </w:rPr>
            </w:pPr>
            <w:proofErr w:type="spellStart"/>
            <w:r w:rsidRPr="002C5AF8">
              <w:rPr>
                <w:rFonts w:ascii="Courier New" w:hAnsi="Courier New" w:cs="Courier New"/>
                <w:color w:val="000000"/>
                <w:sz w:val="16"/>
                <w:szCs w:val="20"/>
                <w:lang w:eastAsia="en-US"/>
              </w:rPr>
              <w:t>pict</w:t>
            </w:r>
            <w:proofErr w:type="spellEnd"/>
            <w:r w:rsidRPr="002C5AF8">
              <w:rPr>
                <w:rFonts w:ascii="Courier New" w:hAnsi="Courier New" w:cs="Courier New"/>
                <w:color w:val="000000"/>
                <w:sz w:val="16"/>
                <w:szCs w:val="20"/>
                <w:lang w:eastAsia="en-US"/>
              </w:rPr>
              <w:t>= zeros(row1,col1,</w:t>
            </w:r>
            <w:r w:rsidRPr="002C5AF8">
              <w:rPr>
                <w:rFonts w:ascii="Courier New" w:hAnsi="Courier New" w:cs="Courier New"/>
                <w:color w:val="A020F0"/>
                <w:sz w:val="16"/>
                <w:szCs w:val="20"/>
                <w:lang w:eastAsia="en-US"/>
              </w:rPr>
              <w:t>'uint8'</w:t>
            </w:r>
            <w:r w:rsidRPr="002C5AF8">
              <w:rPr>
                <w:rFonts w:ascii="Courier New" w:hAnsi="Courier New" w:cs="Courier New"/>
                <w:color w:val="000000"/>
                <w:sz w:val="16"/>
                <w:szCs w:val="20"/>
                <w:lang w:eastAsia="en-US"/>
              </w:rPr>
              <w:t>);</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00"/>
                <w:sz w:val="16"/>
                <w:szCs w:val="20"/>
                <w:lang w:eastAsia="en-US"/>
              </w:rPr>
              <w:t xml:space="preserve"> </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00"/>
                <w:sz w:val="16"/>
                <w:szCs w:val="20"/>
                <w:lang w:eastAsia="en-US"/>
              </w:rPr>
              <w:t xml:space="preserve">    </w:t>
            </w:r>
            <w:r w:rsidRPr="002C5AF8">
              <w:rPr>
                <w:rFonts w:ascii="Courier New" w:hAnsi="Courier New" w:cs="Courier New"/>
                <w:color w:val="0000FF"/>
                <w:sz w:val="16"/>
                <w:szCs w:val="20"/>
                <w:lang w:eastAsia="en-US"/>
              </w:rPr>
              <w:t>for</w:t>
            </w:r>
            <w:r w:rsidRPr="002C5AF8">
              <w:rPr>
                <w:rFonts w:ascii="Courier New" w:hAnsi="Courier New" w:cs="Courier New"/>
                <w:color w:val="000000"/>
                <w:sz w:val="16"/>
                <w:szCs w:val="20"/>
                <w:lang w:eastAsia="en-US"/>
              </w:rPr>
              <w:t xml:space="preserve"> </w:t>
            </w:r>
            <w:proofErr w:type="spellStart"/>
            <w:r w:rsidRPr="002C5AF8">
              <w:rPr>
                <w:rFonts w:ascii="Courier New" w:hAnsi="Courier New" w:cs="Courier New"/>
                <w:color w:val="000000"/>
                <w:sz w:val="16"/>
                <w:szCs w:val="20"/>
                <w:lang w:eastAsia="en-US"/>
              </w:rPr>
              <w:t>i</w:t>
            </w:r>
            <w:proofErr w:type="spellEnd"/>
            <w:r w:rsidRPr="002C5AF8">
              <w:rPr>
                <w:rFonts w:ascii="Courier New" w:hAnsi="Courier New" w:cs="Courier New"/>
                <w:color w:val="000000"/>
                <w:sz w:val="16"/>
                <w:szCs w:val="20"/>
                <w:lang w:eastAsia="en-US"/>
              </w:rPr>
              <w:t>=1 : row1</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00"/>
                <w:sz w:val="16"/>
                <w:szCs w:val="20"/>
                <w:lang w:eastAsia="en-US"/>
              </w:rPr>
              <w:t xml:space="preserve">        </w:t>
            </w:r>
            <w:r w:rsidRPr="002C5AF8">
              <w:rPr>
                <w:rFonts w:ascii="Courier New" w:hAnsi="Courier New" w:cs="Courier New"/>
                <w:color w:val="0000FF"/>
                <w:sz w:val="16"/>
                <w:szCs w:val="20"/>
                <w:lang w:eastAsia="en-US"/>
              </w:rPr>
              <w:t>for</w:t>
            </w:r>
            <w:r w:rsidRPr="002C5AF8">
              <w:rPr>
                <w:rFonts w:ascii="Courier New" w:hAnsi="Courier New" w:cs="Courier New"/>
                <w:color w:val="000000"/>
                <w:sz w:val="16"/>
                <w:szCs w:val="20"/>
                <w:lang w:eastAsia="en-US"/>
              </w:rPr>
              <w:t xml:space="preserve"> j=1 : col1</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00"/>
                <w:sz w:val="16"/>
                <w:szCs w:val="20"/>
                <w:lang w:eastAsia="en-US"/>
              </w:rPr>
              <w:t xml:space="preserve">        a = floor(scale*</w:t>
            </w:r>
            <w:proofErr w:type="spellStart"/>
            <w:r w:rsidRPr="002C5AF8">
              <w:rPr>
                <w:rFonts w:ascii="Courier New" w:hAnsi="Courier New" w:cs="Courier New"/>
                <w:color w:val="000000"/>
                <w:sz w:val="16"/>
                <w:szCs w:val="20"/>
                <w:lang w:eastAsia="en-US"/>
              </w:rPr>
              <w:t>i</w:t>
            </w:r>
            <w:proofErr w:type="spellEnd"/>
            <w:r w:rsidRPr="002C5AF8">
              <w:rPr>
                <w:rFonts w:ascii="Courier New" w:hAnsi="Courier New" w:cs="Courier New"/>
                <w:color w:val="000000"/>
                <w:sz w:val="16"/>
                <w:szCs w:val="20"/>
                <w:lang w:eastAsia="en-US"/>
              </w:rPr>
              <w:t xml:space="preserve">);  </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00"/>
                <w:sz w:val="16"/>
                <w:szCs w:val="20"/>
                <w:lang w:eastAsia="en-US"/>
              </w:rPr>
              <w:t xml:space="preserve">        b = floor(scale*j);</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00"/>
                <w:sz w:val="16"/>
                <w:szCs w:val="20"/>
                <w:lang w:eastAsia="en-US"/>
              </w:rPr>
              <w:t xml:space="preserve">        </w:t>
            </w:r>
            <w:proofErr w:type="spellStart"/>
            <w:r w:rsidRPr="002C5AF8">
              <w:rPr>
                <w:rFonts w:ascii="Courier New" w:hAnsi="Courier New" w:cs="Courier New"/>
                <w:color w:val="000000"/>
                <w:sz w:val="16"/>
                <w:szCs w:val="20"/>
                <w:lang w:eastAsia="en-US"/>
              </w:rPr>
              <w:t>pict</w:t>
            </w:r>
            <w:proofErr w:type="spellEnd"/>
            <w:r w:rsidRPr="002C5AF8">
              <w:rPr>
                <w:rFonts w:ascii="Courier New" w:hAnsi="Courier New" w:cs="Courier New"/>
                <w:color w:val="000000"/>
                <w:sz w:val="16"/>
                <w:szCs w:val="20"/>
                <w:lang w:eastAsia="en-US"/>
              </w:rPr>
              <w:t>(</w:t>
            </w:r>
            <w:proofErr w:type="spellStart"/>
            <w:r w:rsidRPr="002C5AF8">
              <w:rPr>
                <w:rFonts w:ascii="Courier New" w:hAnsi="Courier New" w:cs="Courier New"/>
                <w:color w:val="000000"/>
                <w:sz w:val="16"/>
                <w:szCs w:val="20"/>
                <w:lang w:eastAsia="en-US"/>
              </w:rPr>
              <w:t>i,j</w:t>
            </w:r>
            <w:proofErr w:type="spellEnd"/>
            <w:r w:rsidRPr="002C5AF8">
              <w:rPr>
                <w:rFonts w:ascii="Courier New" w:hAnsi="Courier New" w:cs="Courier New"/>
                <w:color w:val="000000"/>
                <w:sz w:val="16"/>
                <w:szCs w:val="20"/>
                <w:lang w:eastAsia="en-US"/>
              </w:rPr>
              <w:t xml:space="preserve">) = </w:t>
            </w:r>
            <w:proofErr w:type="spellStart"/>
            <w:r w:rsidRPr="002C5AF8">
              <w:rPr>
                <w:rFonts w:ascii="Courier New" w:hAnsi="Courier New" w:cs="Courier New"/>
                <w:color w:val="000000"/>
                <w:sz w:val="16"/>
                <w:szCs w:val="20"/>
                <w:lang w:eastAsia="en-US"/>
              </w:rPr>
              <w:t>img</w:t>
            </w:r>
            <w:proofErr w:type="spellEnd"/>
            <w:r w:rsidRPr="002C5AF8">
              <w:rPr>
                <w:rFonts w:ascii="Courier New" w:hAnsi="Courier New" w:cs="Courier New"/>
                <w:color w:val="000000"/>
                <w:sz w:val="16"/>
                <w:szCs w:val="20"/>
                <w:lang w:eastAsia="en-US"/>
              </w:rPr>
              <w:t>(</w:t>
            </w:r>
            <w:proofErr w:type="spellStart"/>
            <w:r w:rsidRPr="002C5AF8">
              <w:rPr>
                <w:rFonts w:ascii="Courier New" w:hAnsi="Courier New" w:cs="Courier New"/>
                <w:color w:val="000000"/>
                <w:sz w:val="16"/>
                <w:szCs w:val="20"/>
                <w:lang w:eastAsia="en-US"/>
              </w:rPr>
              <w:t>a,b</w:t>
            </w:r>
            <w:proofErr w:type="spellEnd"/>
            <w:r w:rsidRPr="002C5AF8">
              <w:rPr>
                <w:rFonts w:ascii="Courier New" w:hAnsi="Courier New" w:cs="Courier New"/>
                <w:color w:val="000000"/>
                <w:sz w:val="16"/>
                <w:szCs w:val="20"/>
                <w:lang w:eastAsia="en-US"/>
              </w:rPr>
              <w:t xml:space="preserve">); </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00"/>
                <w:sz w:val="16"/>
                <w:szCs w:val="20"/>
                <w:lang w:eastAsia="en-US"/>
              </w:rPr>
              <w:t xml:space="preserve">        </w:t>
            </w:r>
            <w:r w:rsidRPr="002C5AF8">
              <w:rPr>
                <w:rFonts w:ascii="Courier New" w:hAnsi="Courier New" w:cs="Courier New"/>
                <w:color w:val="0000FF"/>
                <w:sz w:val="16"/>
                <w:szCs w:val="20"/>
                <w:lang w:eastAsia="en-US"/>
              </w:rPr>
              <w:t>end</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00"/>
                <w:sz w:val="16"/>
                <w:szCs w:val="20"/>
                <w:lang w:eastAsia="en-US"/>
              </w:rPr>
              <w:t xml:space="preserve">    </w:t>
            </w:r>
            <w:r w:rsidRPr="002C5AF8">
              <w:rPr>
                <w:rFonts w:ascii="Courier New" w:hAnsi="Courier New" w:cs="Courier New"/>
                <w:color w:val="0000FF"/>
                <w:sz w:val="16"/>
                <w:szCs w:val="20"/>
                <w:lang w:eastAsia="en-US"/>
              </w:rPr>
              <w:t>end</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FF"/>
                <w:sz w:val="16"/>
                <w:szCs w:val="20"/>
                <w:lang w:eastAsia="en-US"/>
              </w:rPr>
              <w:t xml:space="preserve"> </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FF"/>
                <w:sz w:val="16"/>
                <w:szCs w:val="20"/>
                <w:lang w:eastAsia="en-US"/>
              </w:rPr>
              <w:t>end</w:t>
            </w:r>
          </w:p>
        </w:tc>
      </w:tr>
    </w:tbl>
    <w:p w:rsidR="00090F8E" w:rsidRDefault="00090F8E">
      <w:pPr>
        <w:pStyle w:val="Heading3"/>
        <w:rPr>
          <w:rFonts w:ascii="Garamond" w:hAnsi="Garamond"/>
          <w:sz w:val="22"/>
          <w:szCs w:val="22"/>
        </w:rPr>
      </w:pPr>
      <w:r w:rsidRPr="00ED6919">
        <w:rPr>
          <w:rFonts w:ascii="Garamond" w:hAnsi="Garamond"/>
          <w:sz w:val="22"/>
          <w:szCs w:val="22"/>
        </w:rPr>
        <w:t xml:space="preserve">3.6 </w:t>
      </w:r>
      <w:proofErr w:type="spellStart"/>
      <w:r w:rsidR="00ED6919">
        <w:rPr>
          <w:rFonts w:ascii="Garamond" w:hAnsi="Garamond"/>
          <w:sz w:val="22"/>
          <w:szCs w:val="22"/>
        </w:rPr>
        <w:t>Adaboost</w:t>
      </w:r>
      <w:proofErr w:type="spellEnd"/>
    </w:p>
    <w:p w:rsidR="00B71524" w:rsidRDefault="00B71524" w:rsidP="00B71524">
      <w:pPr>
        <w:rPr>
          <w:rFonts w:ascii="Garamond" w:hAnsi="Garamond"/>
          <w:sz w:val="22"/>
          <w:szCs w:val="22"/>
        </w:rPr>
      </w:pPr>
      <w:r>
        <w:rPr>
          <w:rFonts w:ascii="Garamond" w:hAnsi="Garamond"/>
          <w:sz w:val="22"/>
          <w:szCs w:val="22"/>
        </w:rPr>
        <w:t xml:space="preserve">From experimenting with different images, we have found that the SVM provided by </w:t>
      </w:r>
      <w:proofErr w:type="spellStart"/>
      <w:proofErr w:type="gramStart"/>
      <w:r>
        <w:rPr>
          <w:rFonts w:ascii="Garamond" w:hAnsi="Garamond"/>
          <w:sz w:val="22"/>
          <w:szCs w:val="22"/>
        </w:rPr>
        <w:t>lsi</w:t>
      </w:r>
      <w:proofErr w:type="spellEnd"/>
      <w:proofErr w:type="gramEnd"/>
      <w:r>
        <w:rPr>
          <w:rFonts w:ascii="Garamond" w:hAnsi="Garamond"/>
          <w:sz w:val="22"/>
          <w:szCs w:val="22"/>
        </w:rPr>
        <w:t xml:space="preserve"> contest website still has several flaws, as several pictures show that the SVM either makes a false positive or does not detect humans in a picture.</w:t>
      </w:r>
      <w:r w:rsidR="00C00559">
        <w:rPr>
          <w:rFonts w:ascii="Garamond" w:hAnsi="Garamond"/>
          <w:sz w:val="22"/>
          <w:szCs w:val="22"/>
        </w:rPr>
        <w:t xml:space="preserve"> An example is provided below.</w:t>
      </w:r>
    </w:p>
    <w:p w:rsidR="00C00559" w:rsidRDefault="00C00559" w:rsidP="00B71524">
      <w:pPr>
        <w:rPr>
          <w:rFonts w:ascii="Garamond" w:hAnsi="Garamond"/>
          <w:sz w:val="22"/>
          <w:szCs w:val="22"/>
        </w:rPr>
      </w:pPr>
      <w:r w:rsidRPr="00C00559">
        <w:rPr>
          <w:rFonts w:ascii="Garamond" w:hAnsi="Garamond"/>
          <w:noProof/>
          <w:sz w:val="22"/>
          <w:szCs w:val="22"/>
          <w:lang w:eastAsia="en-US"/>
        </w:rPr>
        <w:drawing>
          <wp:inline distT="0" distB="0" distL="0" distR="0">
            <wp:extent cx="2861945" cy="2026624"/>
            <wp:effectExtent l="0" t="0" r="0" b="0"/>
            <wp:docPr id="39" name="Picture 39" descr="C:\Users\Kevin Shidqi Prakoso\Documents\VLSI\LSI-Contest\Dokum\pedestr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evin Shidqi Prakoso\Documents\VLSI\LSI-Contest\Dokum\pedestrian.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61945" cy="2026624"/>
                    </a:xfrm>
                    <a:prstGeom prst="rect">
                      <a:avLst/>
                    </a:prstGeom>
                    <a:noFill/>
                    <a:ln>
                      <a:noFill/>
                    </a:ln>
                  </pic:spPr>
                </pic:pic>
              </a:graphicData>
            </a:graphic>
          </wp:inline>
        </w:drawing>
      </w:r>
    </w:p>
    <w:p w:rsidR="00164104" w:rsidRPr="00164104" w:rsidRDefault="00164104" w:rsidP="00164104">
      <w:pPr>
        <w:rPr>
          <w:rFonts w:ascii="Garamond" w:hAnsi="Garamond"/>
          <w:sz w:val="22"/>
          <w:szCs w:val="22"/>
        </w:rPr>
      </w:pPr>
      <w:r>
        <w:rPr>
          <w:rFonts w:ascii="Garamond" w:hAnsi="Garamond"/>
          <w:sz w:val="22"/>
          <w:szCs w:val="22"/>
        </w:rPr>
        <w:t xml:space="preserve">Therefore, a new SVM was trained, using both the INRIA database and the MIT pedestrian database. The new SVM is a “weakened” version of the SVM, but we also used boosting algorithms to improve performance of the SVM. </w:t>
      </w:r>
      <w:r w:rsidRPr="00164104">
        <w:rPr>
          <w:rFonts w:ascii="Garamond" w:hAnsi="Garamond"/>
          <w:sz w:val="22"/>
          <w:szCs w:val="22"/>
        </w:rPr>
        <w:t xml:space="preserve">the size of the weights assigned by </w:t>
      </w:r>
      <w:proofErr w:type="spellStart"/>
      <w:r w:rsidRPr="00164104">
        <w:rPr>
          <w:rFonts w:ascii="Garamond" w:hAnsi="Garamond"/>
          <w:sz w:val="22"/>
          <w:szCs w:val="22"/>
        </w:rPr>
        <w:t>Adaboost</w:t>
      </w:r>
      <w:proofErr w:type="spellEnd"/>
      <w:r w:rsidRPr="00164104">
        <w:rPr>
          <w:rFonts w:ascii="Garamond" w:hAnsi="Garamond"/>
          <w:sz w:val="22"/>
          <w:szCs w:val="22"/>
        </w:rPr>
        <w:t xml:space="preserve"> to the weak</w:t>
      </w:r>
      <w:r>
        <w:rPr>
          <w:rFonts w:ascii="Garamond" w:hAnsi="Garamond"/>
          <w:sz w:val="22"/>
          <w:szCs w:val="22"/>
        </w:rPr>
        <w:t xml:space="preserve"> </w:t>
      </w:r>
      <w:r w:rsidRPr="00164104">
        <w:rPr>
          <w:rFonts w:ascii="Garamond" w:hAnsi="Garamond"/>
          <w:sz w:val="22"/>
          <w:szCs w:val="22"/>
        </w:rPr>
        <w:t>SVMs, serve as</w:t>
      </w:r>
      <w:r>
        <w:rPr>
          <w:rFonts w:ascii="Garamond" w:hAnsi="Garamond"/>
          <w:sz w:val="22"/>
          <w:szCs w:val="22"/>
        </w:rPr>
        <w:t xml:space="preserve"> </w:t>
      </w:r>
      <w:r w:rsidRPr="00164104">
        <w:rPr>
          <w:rFonts w:ascii="Garamond" w:hAnsi="Garamond"/>
          <w:sz w:val="22"/>
          <w:szCs w:val="22"/>
        </w:rPr>
        <w:t xml:space="preserve">an </w:t>
      </w:r>
      <w:r>
        <w:rPr>
          <w:rFonts w:ascii="Garamond" w:hAnsi="Garamond"/>
          <w:sz w:val="22"/>
          <w:szCs w:val="22"/>
        </w:rPr>
        <w:t xml:space="preserve">indication of which data points </w:t>
      </w:r>
      <w:r w:rsidRPr="00164104">
        <w:rPr>
          <w:rFonts w:ascii="Garamond" w:hAnsi="Garamond"/>
          <w:sz w:val="22"/>
          <w:szCs w:val="22"/>
        </w:rPr>
        <w:t>are likely to become support vectors in the</w:t>
      </w:r>
      <w:r>
        <w:rPr>
          <w:rFonts w:ascii="Garamond" w:hAnsi="Garamond"/>
          <w:sz w:val="22"/>
          <w:szCs w:val="22"/>
        </w:rPr>
        <w:t xml:space="preserve"> </w:t>
      </w:r>
      <w:r w:rsidRPr="00164104">
        <w:rPr>
          <w:rFonts w:ascii="Garamond" w:hAnsi="Garamond"/>
          <w:sz w:val="22"/>
          <w:szCs w:val="22"/>
        </w:rPr>
        <w:t>final model, and hence can be useful in the implementation of editing algorithms.</w:t>
      </w:r>
    </w:p>
    <w:p w:rsidR="00164104" w:rsidRDefault="00164104" w:rsidP="00B71524">
      <w:pPr>
        <w:rPr>
          <w:rFonts w:ascii="Garamond" w:hAnsi="Garamond"/>
          <w:sz w:val="22"/>
          <w:szCs w:val="22"/>
        </w:rPr>
      </w:pPr>
    </w:p>
    <w:p w:rsidR="00C00559" w:rsidRPr="00B71524" w:rsidRDefault="00C00559" w:rsidP="00B71524">
      <w:pPr>
        <w:rPr>
          <w:rFonts w:ascii="Garamond" w:hAnsi="Garamond"/>
          <w:sz w:val="22"/>
          <w:szCs w:val="22"/>
        </w:rPr>
      </w:pPr>
    </w:p>
    <w:p w:rsidR="00FC7FCF" w:rsidRPr="00090F8E" w:rsidRDefault="00090F8E" w:rsidP="00D858E2">
      <w:pPr>
        <w:pStyle w:val="Heading1"/>
        <w:rPr>
          <w:rFonts w:ascii="Garamond" w:hAnsi="Garamond"/>
          <w:sz w:val="22"/>
          <w:szCs w:val="22"/>
        </w:rPr>
      </w:pPr>
      <w:r w:rsidRPr="00090F8E">
        <w:rPr>
          <w:rFonts w:ascii="Garamond" w:hAnsi="Garamond"/>
          <w:sz w:val="22"/>
          <w:szCs w:val="22"/>
        </w:rPr>
        <w:t>4</w:t>
      </w:r>
      <w:r>
        <w:t>.</w:t>
      </w:r>
      <w:r w:rsidR="00D858E2">
        <w:t xml:space="preserve"> </w:t>
      </w:r>
      <w:r w:rsidR="00FC7FCF" w:rsidRPr="00090F8E">
        <w:rPr>
          <w:rFonts w:ascii="Garamond" w:hAnsi="Garamond"/>
          <w:sz w:val="22"/>
          <w:szCs w:val="22"/>
        </w:rPr>
        <w:t>Simulation Results and Analysis</w:t>
      </w:r>
    </w:p>
    <w:p w:rsidR="00D858E2" w:rsidRPr="00090F8E" w:rsidRDefault="00D858E2" w:rsidP="00D858E2">
      <w:pPr>
        <w:pStyle w:val="Heading2"/>
        <w:rPr>
          <w:rFonts w:ascii="Garamond" w:hAnsi="Garamond"/>
          <w:i w:val="0"/>
          <w:sz w:val="22"/>
          <w:szCs w:val="22"/>
        </w:rPr>
      </w:pPr>
      <w:r w:rsidRPr="00090F8E">
        <w:rPr>
          <w:rFonts w:ascii="Garamond" w:hAnsi="Garamond"/>
          <w:i w:val="0"/>
          <w:sz w:val="22"/>
          <w:szCs w:val="22"/>
        </w:rPr>
        <w:t xml:space="preserve">4.1 </w:t>
      </w:r>
      <w:r w:rsidR="00090F8E" w:rsidRPr="00090F8E">
        <w:rPr>
          <w:rFonts w:ascii="Garamond" w:hAnsi="Garamond"/>
          <w:i w:val="0"/>
          <w:sz w:val="22"/>
          <w:szCs w:val="22"/>
        </w:rPr>
        <w:t>Magnitude</w:t>
      </w:r>
      <w:r w:rsidRPr="00090F8E">
        <w:rPr>
          <w:rFonts w:ascii="Garamond" w:hAnsi="Garamond"/>
          <w:i w:val="0"/>
          <w:sz w:val="22"/>
          <w:szCs w:val="22"/>
        </w:rPr>
        <w:t xml:space="preserve"> Calculation</w:t>
      </w:r>
    </w:p>
    <w:p w:rsidR="00D858E2" w:rsidRDefault="0047700E" w:rsidP="00D858E2">
      <w:pPr>
        <w:rPr>
          <w:rFonts w:ascii="Garamond" w:hAnsi="Garamond"/>
          <w:sz w:val="22"/>
          <w:szCs w:val="22"/>
        </w:rPr>
      </w:pPr>
      <w:r>
        <w:rPr>
          <w:noProof/>
          <w:lang w:eastAsia="en-US"/>
        </w:rPr>
        <w:drawing>
          <wp:inline distT="0" distB="0" distL="0" distR="0" wp14:anchorId="74840EB4" wp14:editId="4CF0DAD3">
            <wp:extent cx="2861945" cy="9277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1945" cy="927735"/>
                    </a:xfrm>
                    <a:prstGeom prst="rect">
                      <a:avLst/>
                    </a:prstGeom>
                  </pic:spPr>
                </pic:pic>
              </a:graphicData>
            </a:graphic>
          </wp:inline>
        </w:drawing>
      </w:r>
    </w:p>
    <w:p w:rsidR="00AB64CF" w:rsidRDefault="00AB64CF" w:rsidP="00D858E2">
      <w:pPr>
        <w:rPr>
          <w:rFonts w:ascii="Garamond" w:hAnsi="Garamond"/>
          <w:sz w:val="22"/>
          <w:szCs w:val="22"/>
        </w:rPr>
      </w:pPr>
      <w:r>
        <w:rPr>
          <w:rFonts w:ascii="Garamond" w:hAnsi="Garamond"/>
          <w:sz w:val="22"/>
          <w:szCs w:val="22"/>
        </w:rPr>
        <w:t>Square</w:t>
      </w:r>
    </w:p>
    <w:p w:rsidR="00164104" w:rsidRDefault="00164104" w:rsidP="00D858E2">
      <w:pPr>
        <w:rPr>
          <w:rFonts w:ascii="Garamond" w:hAnsi="Garamond"/>
          <w:sz w:val="22"/>
          <w:szCs w:val="22"/>
        </w:rPr>
      </w:pPr>
    </w:p>
    <w:p w:rsidR="00164104" w:rsidRDefault="0047700E" w:rsidP="00D858E2">
      <w:pPr>
        <w:rPr>
          <w:rFonts w:ascii="Garamond" w:hAnsi="Garamond"/>
          <w:sz w:val="22"/>
          <w:szCs w:val="22"/>
        </w:rPr>
      </w:pPr>
      <w:r>
        <w:rPr>
          <w:noProof/>
          <w:lang w:eastAsia="en-US"/>
        </w:rPr>
        <w:drawing>
          <wp:inline distT="0" distB="0" distL="0" distR="0" wp14:anchorId="02ACE051" wp14:editId="4B3B6BC1">
            <wp:extent cx="2861945" cy="14630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61945" cy="1463040"/>
                    </a:xfrm>
                    <a:prstGeom prst="rect">
                      <a:avLst/>
                    </a:prstGeom>
                  </pic:spPr>
                </pic:pic>
              </a:graphicData>
            </a:graphic>
          </wp:inline>
        </w:drawing>
      </w:r>
    </w:p>
    <w:p w:rsidR="00AB64CF" w:rsidRPr="00090F8E" w:rsidRDefault="00AB64CF" w:rsidP="00D858E2">
      <w:pPr>
        <w:rPr>
          <w:rFonts w:ascii="Garamond" w:hAnsi="Garamond"/>
          <w:sz w:val="22"/>
          <w:szCs w:val="22"/>
        </w:rPr>
      </w:pPr>
      <w:r>
        <w:rPr>
          <w:rFonts w:ascii="Garamond" w:hAnsi="Garamond"/>
          <w:sz w:val="22"/>
          <w:szCs w:val="22"/>
        </w:rPr>
        <w:t>Square Root</w:t>
      </w:r>
    </w:p>
    <w:p w:rsidR="00D858E2" w:rsidRDefault="00D858E2">
      <w:pPr>
        <w:pStyle w:val="Heading2"/>
        <w:rPr>
          <w:rFonts w:ascii="Garamond" w:hAnsi="Garamond"/>
          <w:i w:val="0"/>
          <w:sz w:val="22"/>
          <w:szCs w:val="22"/>
        </w:rPr>
      </w:pPr>
      <w:r w:rsidRPr="00090F8E">
        <w:rPr>
          <w:rFonts w:ascii="Garamond" w:hAnsi="Garamond"/>
          <w:i w:val="0"/>
          <w:sz w:val="22"/>
          <w:szCs w:val="22"/>
        </w:rPr>
        <w:t xml:space="preserve">4.2 </w:t>
      </w:r>
      <w:r w:rsidR="00090F8E" w:rsidRPr="00090F8E">
        <w:rPr>
          <w:rFonts w:ascii="Garamond" w:hAnsi="Garamond"/>
          <w:i w:val="0"/>
          <w:sz w:val="22"/>
          <w:szCs w:val="22"/>
        </w:rPr>
        <w:t>Histogram Calculation</w:t>
      </w:r>
    </w:p>
    <w:p w:rsidR="00164104" w:rsidRPr="00164104" w:rsidRDefault="0047700E" w:rsidP="00164104">
      <w:r>
        <w:rPr>
          <w:noProof/>
          <w:lang w:eastAsia="en-US"/>
        </w:rPr>
        <w:drawing>
          <wp:inline distT="0" distB="0" distL="0" distR="0" wp14:anchorId="5F89A95E" wp14:editId="7675117B">
            <wp:extent cx="2861945" cy="17068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1945" cy="1706880"/>
                    </a:xfrm>
                    <a:prstGeom prst="rect">
                      <a:avLst/>
                    </a:prstGeom>
                  </pic:spPr>
                </pic:pic>
              </a:graphicData>
            </a:graphic>
          </wp:inline>
        </w:drawing>
      </w:r>
    </w:p>
    <w:p w:rsidR="00090F8E" w:rsidRPr="00090F8E" w:rsidRDefault="00090F8E" w:rsidP="00090F8E">
      <w:pPr>
        <w:rPr>
          <w:rFonts w:ascii="Garamond" w:hAnsi="Garamond"/>
          <w:sz w:val="22"/>
          <w:szCs w:val="22"/>
        </w:rPr>
      </w:pPr>
    </w:p>
    <w:p w:rsidR="00D858E2" w:rsidRPr="00090F8E" w:rsidRDefault="00D858E2" w:rsidP="00D858E2">
      <w:pPr>
        <w:rPr>
          <w:rFonts w:ascii="Garamond" w:hAnsi="Garamond"/>
          <w:sz w:val="22"/>
          <w:szCs w:val="22"/>
        </w:rPr>
      </w:pPr>
    </w:p>
    <w:p w:rsidR="00090F8E" w:rsidRPr="00090F8E" w:rsidRDefault="00090F8E">
      <w:pPr>
        <w:pStyle w:val="Heading2"/>
        <w:rPr>
          <w:rFonts w:ascii="Garamond" w:hAnsi="Garamond"/>
          <w:i w:val="0"/>
          <w:sz w:val="22"/>
          <w:szCs w:val="22"/>
        </w:rPr>
      </w:pPr>
      <w:r w:rsidRPr="00090F8E">
        <w:rPr>
          <w:rFonts w:ascii="Garamond" w:hAnsi="Garamond"/>
          <w:i w:val="0"/>
          <w:sz w:val="22"/>
          <w:szCs w:val="22"/>
        </w:rPr>
        <w:t>4.3 Preprocessing</w:t>
      </w:r>
    </w:p>
    <w:p w:rsidR="00090F8E" w:rsidRDefault="00AB64CF" w:rsidP="00090F8E">
      <w:pPr>
        <w:rPr>
          <w:rFonts w:ascii="Garamond" w:hAnsi="Garamond"/>
          <w:sz w:val="22"/>
          <w:szCs w:val="22"/>
        </w:rPr>
      </w:pPr>
      <w:r>
        <w:rPr>
          <w:noProof/>
          <w:lang w:eastAsia="en-US"/>
        </w:rPr>
        <w:drawing>
          <wp:inline distT="0" distB="0" distL="0" distR="0">
            <wp:extent cx="2861945" cy="1189645"/>
            <wp:effectExtent l="0" t="0" r="0" b="0"/>
            <wp:docPr id="49" name="Picture 49" descr="Image result for subtractor model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result for subtractor modelsi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1945" cy="1189645"/>
                    </a:xfrm>
                    <a:prstGeom prst="rect">
                      <a:avLst/>
                    </a:prstGeom>
                    <a:noFill/>
                    <a:ln>
                      <a:noFill/>
                    </a:ln>
                  </pic:spPr>
                </pic:pic>
              </a:graphicData>
            </a:graphic>
          </wp:inline>
        </w:drawing>
      </w:r>
    </w:p>
    <w:p w:rsidR="00AB64CF" w:rsidRDefault="00AB64CF" w:rsidP="00090F8E">
      <w:pPr>
        <w:rPr>
          <w:rFonts w:ascii="Garamond" w:hAnsi="Garamond"/>
          <w:sz w:val="22"/>
          <w:szCs w:val="22"/>
        </w:rPr>
      </w:pPr>
    </w:p>
    <w:p w:rsidR="00AB64CF" w:rsidRPr="00090F8E" w:rsidRDefault="00AB64CF" w:rsidP="00090F8E">
      <w:pPr>
        <w:rPr>
          <w:rFonts w:ascii="Garamond" w:hAnsi="Garamond"/>
          <w:sz w:val="22"/>
          <w:szCs w:val="22"/>
        </w:rPr>
      </w:pPr>
    </w:p>
    <w:p w:rsidR="00090F8E" w:rsidRPr="00090F8E" w:rsidRDefault="00090F8E">
      <w:pPr>
        <w:pStyle w:val="Heading2"/>
        <w:rPr>
          <w:rFonts w:ascii="Garamond" w:hAnsi="Garamond"/>
          <w:i w:val="0"/>
          <w:sz w:val="22"/>
          <w:szCs w:val="22"/>
        </w:rPr>
      </w:pPr>
      <w:r w:rsidRPr="00090F8E">
        <w:rPr>
          <w:rFonts w:ascii="Garamond" w:hAnsi="Garamond"/>
          <w:i w:val="0"/>
          <w:sz w:val="22"/>
          <w:szCs w:val="22"/>
        </w:rPr>
        <w:lastRenderedPageBreak/>
        <w:t>4.4 Histogram Normalization</w:t>
      </w:r>
    </w:p>
    <w:p w:rsidR="00090F8E" w:rsidRPr="00090F8E" w:rsidRDefault="0047700E" w:rsidP="00090F8E">
      <w:pPr>
        <w:rPr>
          <w:rFonts w:ascii="Garamond" w:hAnsi="Garamond"/>
          <w:sz w:val="22"/>
          <w:szCs w:val="22"/>
        </w:rPr>
      </w:pPr>
      <w:r>
        <w:rPr>
          <w:noProof/>
          <w:lang w:eastAsia="en-US"/>
        </w:rPr>
        <w:drawing>
          <wp:inline distT="0" distB="0" distL="0" distR="0" wp14:anchorId="7E4E1928" wp14:editId="4721FD39">
            <wp:extent cx="2861945" cy="1887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1945" cy="1887220"/>
                    </a:xfrm>
                    <a:prstGeom prst="rect">
                      <a:avLst/>
                    </a:prstGeom>
                  </pic:spPr>
                </pic:pic>
              </a:graphicData>
            </a:graphic>
          </wp:inline>
        </w:drawing>
      </w:r>
    </w:p>
    <w:p w:rsidR="00090F8E" w:rsidRPr="00090F8E" w:rsidRDefault="00090F8E">
      <w:pPr>
        <w:pStyle w:val="Heading2"/>
        <w:rPr>
          <w:rFonts w:ascii="Garamond" w:hAnsi="Garamond"/>
          <w:i w:val="0"/>
          <w:sz w:val="22"/>
          <w:szCs w:val="22"/>
        </w:rPr>
      </w:pPr>
      <w:r w:rsidRPr="00090F8E">
        <w:rPr>
          <w:rFonts w:ascii="Garamond" w:hAnsi="Garamond"/>
          <w:i w:val="0"/>
          <w:sz w:val="22"/>
          <w:szCs w:val="22"/>
        </w:rPr>
        <w:t xml:space="preserve">4.5 </w:t>
      </w:r>
      <w:r w:rsidR="002B5353">
        <w:rPr>
          <w:rFonts w:ascii="Garamond" w:hAnsi="Garamond"/>
          <w:i w:val="0"/>
          <w:sz w:val="22"/>
          <w:szCs w:val="22"/>
        </w:rPr>
        <w:t>Matrix Multiplication</w:t>
      </w:r>
    </w:p>
    <w:p w:rsidR="00090F8E" w:rsidRPr="00090F8E" w:rsidRDefault="0047700E" w:rsidP="00090F8E">
      <w:pPr>
        <w:rPr>
          <w:rFonts w:ascii="Garamond" w:hAnsi="Garamond"/>
          <w:sz w:val="22"/>
          <w:szCs w:val="22"/>
        </w:rPr>
      </w:pPr>
      <w:r>
        <w:rPr>
          <w:noProof/>
          <w:lang w:eastAsia="en-US"/>
        </w:rPr>
        <w:drawing>
          <wp:inline distT="0" distB="0" distL="0" distR="0" wp14:anchorId="7DA1D99E" wp14:editId="290C24A4">
            <wp:extent cx="2861945" cy="1954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1945" cy="1954530"/>
                    </a:xfrm>
                    <a:prstGeom prst="rect">
                      <a:avLst/>
                    </a:prstGeom>
                  </pic:spPr>
                </pic:pic>
              </a:graphicData>
            </a:graphic>
          </wp:inline>
        </w:drawing>
      </w:r>
    </w:p>
    <w:p w:rsidR="00090F8E" w:rsidRDefault="00090F8E">
      <w:pPr>
        <w:pStyle w:val="Heading2"/>
      </w:pPr>
      <w:r w:rsidRPr="00090F8E">
        <w:rPr>
          <w:rFonts w:ascii="Garamond" w:hAnsi="Garamond"/>
          <w:i w:val="0"/>
          <w:sz w:val="22"/>
          <w:szCs w:val="22"/>
        </w:rPr>
        <w:t xml:space="preserve">4.6 </w:t>
      </w:r>
      <w:r w:rsidR="00164104">
        <w:rPr>
          <w:rFonts w:ascii="Garamond" w:hAnsi="Garamond"/>
          <w:i w:val="0"/>
          <w:sz w:val="22"/>
          <w:szCs w:val="22"/>
        </w:rPr>
        <w:t>Overall</w:t>
      </w:r>
    </w:p>
    <w:p w:rsidR="00090F8E" w:rsidRDefault="00CB34A9" w:rsidP="00090F8E">
      <w:r w:rsidRPr="00CB34A9">
        <w:rPr>
          <w:noProof/>
          <w:lang w:eastAsia="en-US"/>
        </w:rPr>
        <w:drawing>
          <wp:inline distT="0" distB="0" distL="0" distR="0">
            <wp:extent cx="2861945" cy="2146040"/>
            <wp:effectExtent l="0" t="0" r="0" b="6985"/>
            <wp:docPr id="50" name="Picture 50" descr="C:\Users\Kevin Shidqi Prakoso\Desktop\20170127_071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vin Shidqi Prakoso\Desktop\20170127_071823.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61945" cy="2146040"/>
                    </a:xfrm>
                    <a:prstGeom prst="rect">
                      <a:avLst/>
                    </a:prstGeom>
                    <a:noFill/>
                    <a:ln>
                      <a:noFill/>
                    </a:ln>
                  </pic:spPr>
                </pic:pic>
              </a:graphicData>
            </a:graphic>
          </wp:inline>
        </w:drawing>
      </w:r>
    </w:p>
    <w:p w:rsidR="00CB34A9" w:rsidRDefault="00CB34A9" w:rsidP="00090F8E"/>
    <w:p w:rsidR="00CB34A9" w:rsidRPr="00090F8E" w:rsidRDefault="00CB34A9" w:rsidP="00090F8E">
      <w:r w:rsidRPr="00CB34A9">
        <w:rPr>
          <w:noProof/>
          <w:lang w:eastAsia="en-US"/>
        </w:rPr>
        <w:lastRenderedPageBreak/>
        <w:drawing>
          <wp:inline distT="0" distB="0" distL="0" distR="0">
            <wp:extent cx="2861945" cy="2146040"/>
            <wp:effectExtent l="0" t="0" r="0" b="6985"/>
            <wp:docPr id="51" name="Picture 51" descr="C:\Users\Kevin Shidqi Prakoso\Desktop\20170127_071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vin Shidqi Prakoso\Desktop\20170127_071830.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61945" cy="2146040"/>
                    </a:xfrm>
                    <a:prstGeom prst="rect">
                      <a:avLst/>
                    </a:prstGeom>
                    <a:noFill/>
                    <a:ln>
                      <a:noFill/>
                    </a:ln>
                  </pic:spPr>
                </pic:pic>
              </a:graphicData>
            </a:graphic>
          </wp:inline>
        </w:drawing>
      </w:r>
    </w:p>
    <w:p w:rsidR="00ED6919" w:rsidRDefault="00ED6919">
      <w:pPr>
        <w:pStyle w:val="Heading2"/>
        <w:rPr>
          <w:rFonts w:ascii="Garamond" w:hAnsi="Garamond"/>
          <w:i w:val="0"/>
          <w:sz w:val="22"/>
          <w:szCs w:val="22"/>
        </w:rPr>
      </w:pPr>
      <w:r w:rsidRPr="00ED6919">
        <w:rPr>
          <w:rFonts w:ascii="Garamond" w:hAnsi="Garamond"/>
          <w:i w:val="0"/>
          <w:sz w:val="22"/>
          <w:szCs w:val="22"/>
        </w:rPr>
        <w:t>4.7 Critical Path &amp; Analysis</w:t>
      </w:r>
    </w:p>
    <w:p w:rsidR="00CB34A9" w:rsidRPr="00CB34A9" w:rsidRDefault="00CB34A9" w:rsidP="00CB34A9">
      <w:bookmarkStart w:id="0" w:name="_GoBack"/>
      <w:bookmarkEnd w:id="0"/>
    </w:p>
    <w:p w:rsidR="002E3576" w:rsidRPr="00523FE9" w:rsidRDefault="00D858E2" w:rsidP="00D858E2">
      <w:pPr>
        <w:pStyle w:val="LABDAS10Bab"/>
        <w:numPr>
          <w:ilvl w:val="0"/>
          <w:numId w:val="0"/>
        </w:numPr>
        <w:ind w:left="405"/>
      </w:pPr>
      <w:r>
        <w:t xml:space="preserve">5. </w:t>
      </w:r>
      <w:r w:rsidR="00FC7FCF">
        <w:t>Implementation and Conclusion</w:t>
      </w:r>
    </w:p>
    <w:p w:rsidR="0010492E" w:rsidRDefault="00996053" w:rsidP="00951231">
      <w:pPr>
        <w:pStyle w:val="LABDAS11BabIsi"/>
      </w:pPr>
      <w:r>
        <w:t>The conclusions in this report are:</w:t>
      </w:r>
    </w:p>
    <w:p w:rsidR="00996053" w:rsidRDefault="00996053" w:rsidP="00996053">
      <w:pPr>
        <w:pStyle w:val="LABDAS11BabIsi"/>
        <w:numPr>
          <w:ilvl w:val="0"/>
          <w:numId w:val="49"/>
        </w:numPr>
      </w:pPr>
      <w:r>
        <w:t xml:space="preserve">We use </w:t>
      </w:r>
      <w:proofErr w:type="spellStart"/>
      <w:r>
        <w:t>gradien</w:t>
      </w:r>
      <w:proofErr w:type="spellEnd"/>
      <w:r>
        <w:t xml:space="preserve"> to compute histogram so we can conclude if there is an object in an image by using SVM.</w:t>
      </w:r>
    </w:p>
    <w:p w:rsidR="00996053" w:rsidRPr="00E03026" w:rsidRDefault="00996053" w:rsidP="00996053">
      <w:pPr>
        <w:pStyle w:val="LABDAS11BabIsi"/>
        <w:numPr>
          <w:ilvl w:val="0"/>
          <w:numId w:val="49"/>
        </w:numPr>
        <w:rPr>
          <w:lang w:val="sv-SE"/>
        </w:rPr>
      </w:pPr>
      <w:r>
        <w:t>We’re succeed to approximate multiplier, divider and root operation by using only shifter and iteration.</w:t>
      </w:r>
    </w:p>
    <w:p w:rsidR="002E3576" w:rsidRPr="00523FE9" w:rsidRDefault="00996053" w:rsidP="006074D0">
      <w:pPr>
        <w:pStyle w:val="LABDAS15DaftarPustaka"/>
      </w:pPr>
      <w:r>
        <w:t>References</w:t>
      </w:r>
    </w:p>
    <w:p w:rsidR="00996053" w:rsidRDefault="00963093" w:rsidP="00996053">
      <w:pPr>
        <w:pStyle w:val="LABDAS16NomorDaftarPustaka"/>
      </w:pPr>
      <w:hyperlink r:id="rId47" w:history="1">
        <w:r w:rsidR="00996053" w:rsidRPr="00A2559B">
          <w:rPr>
            <w:rStyle w:val="Hyperlink"/>
          </w:rPr>
          <w:t>http://www.lsi-contest.com/shiyou_1e.html</w:t>
        </w:r>
      </w:hyperlink>
      <w:r w:rsidR="00996053">
        <w:t>, accessed in 27 December 2016</w:t>
      </w:r>
    </w:p>
    <w:p w:rsidR="00996053" w:rsidRPr="00402495" w:rsidRDefault="00963093" w:rsidP="00963093">
      <w:pPr>
        <w:pStyle w:val="LABDAS16NomorDaftarPustaka"/>
      </w:pPr>
      <w:hyperlink r:id="rId48" w:history="1">
        <w:r w:rsidR="00996053" w:rsidRPr="00055A39">
          <w:rPr>
            <w:rStyle w:val="Hyperlink"/>
          </w:rPr>
          <w:t>https://www.mathworks.com/help/fixedpoint/ug/convert-cartesian-to-polar-using-cordic-vectoring-kernel.html</w:t>
        </w:r>
      </w:hyperlink>
      <w:r w:rsidR="00996053">
        <w:t xml:space="preserve">, accessed in 27 December 2016Adiono, Trio. </w:t>
      </w:r>
      <w:proofErr w:type="spellStart"/>
      <w:r w:rsidR="00996053" w:rsidRPr="00996053">
        <w:rPr>
          <w:i/>
          <w:lang w:val="en-GB"/>
        </w:rPr>
        <w:t>Perancangan</w:t>
      </w:r>
      <w:proofErr w:type="spellEnd"/>
      <w:r w:rsidR="00996053" w:rsidRPr="00996053">
        <w:rPr>
          <w:i/>
          <w:lang w:val="en-GB"/>
        </w:rPr>
        <w:t xml:space="preserve"> </w:t>
      </w:r>
      <w:proofErr w:type="spellStart"/>
      <w:r w:rsidR="00996053" w:rsidRPr="00996053">
        <w:rPr>
          <w:i/>
          <w:lang w:val="en-GB"/>
        </w:rPr>
        <w:t>Sistem</w:t>
      </w:r>
      <w:proofErr w:type="spellEnd"/>
      <w:r w:rsidR="00996053" w:rsidRPr="00996053">
        <w:rPr>
          <w:i/>
          <w:lang w:val="en-GB"/>
        </w:rPr>
        <w:t xml:space="preserve"> VLSI, </w:t>
      </w:r>
      <w:proofErr w:type="spellStart"/>
      <w:r w:rsidR="00996053" w:rsidRPr="00996053">
        <w:rPr>
          <w:lang w:val="en-GB"/>
        </w:rPr>
        <w:t>Pusat</w:t>
      </w:r>
      <w:proofErr w:type="spellEnd"/>
      <w:r w:rsidR="00996053" w:rsidRPr="00996053">
        <w:rPr>
          <w:lang w:val="en-GB"/>
        </w:rPr>
        <w:t xml:space="preserve"> </w:t>
      </w:r>
      <w:proofErr w:type="spellStart"/>
      <w:r w:rsidR="00996053" w:rsidRPr="00996053">
        <w:rPr>
          <w:lang w:val="en-GB"/>
        </w:rPr>
        <w:t>Mikroelektronika</w:t>
      </w:r>
      <w:proofErr w:type="spellEnd"/>
      <w:r w:rsidR="00996053" w:rsidRPr="00996053">
        <w:rPr>
          <w:lang w:val="en-GB"/>
        </w:rPr>
        <w:t xml:space="preserve"> ITB, Bandung, 2012.</w:t>
      </w:r>
    </w:p>
    <w:p w:rsidR="00996053" w:rsidRDefault="00996053" w:rsidP="00996053">
      <w:pPr>
        <w:pStyle w:val="LABDAS16NomorDaftarPustaka"/>
        <w:rPr>
          <w:lang w:val="en-GB"/>
        </w:rPr>
      </w:pPr>
      <w:proofErr w:type="spellStart"/>
      <w:r>
        <w:rPr>
          <w:lang w:val="en-GB"/>
        </w:rPr>
        <w:t>Ciletti</w:t>
      </w:r>
      <w:proofErr w:type="spellEnd"/>
      <w:r>
        <w:rPr>
          <w:lang w:val="en-GB"/>
        </w:rPr>
        <w:t>, M.D.</w:t>
      </w:r>
      <w:r w:rsidRPr="00083AB7">
        <w:rPr>
          <w:lang w:val="en-GB"/>
        </w:rPr>
        <w:t xml:space="preserve"> </w:t>
      </w:r>
      <w:r>
        <w:rPr>
          <w:i/>
          <w:lang w:val="en-GB"/>
        </w:rPr>
        <w:t xml:space="preserve">Advanced Digital Design With the Verilog HDL, </w:t>
      </w:r>
      <w:r>
        <w:rPr>
          <w:lang w:val="en-GB"/>
        </w:rPr>
        <w:t xml:space="preserve">Publishing House of </w:t>
      </w:r>
      <w:proofErr w:type="spellStart"/>
      <w:r>
        <w:rPr>
          <w:lang w:val="en-GB"/>
        </w:rPr>
        <w:t>Electonics</w:t>
      </w:r>
      <w:proofErr w:type="spellEnd"/>
      <w:r>
        <w:rPr>
          <w:lang w:val="en-GB"/>
        </w:rPr>
        <w:t xml:space="preserve"> Industry, Beijing, 2010.</w:t>
      </w:r>
    </w:p>
    <w:p w:rsidR="00E93800" w:rsidRPr="003F5A0C" w:rsidRDefault="00E93800" w:rsidP="00996053">
      <w:pPr>
        <w:pStyle w:val="LABDAS16NomorDaftarPustaka"/>
        <w:numPr>
          <w:ilvl w:val="0"/>
          <w:numId w:val="0"/>
        </w:numPr>
        <w:ind w:left="567"/>
      </w:pPr>
    </w:p>
    <w:sectPr w:rsidR="00E93800" w:rsidRPr="003F5A0C" w:rsidSect="00E2123C">
      <w:type w:val="continuous"/>
      <w:pgSz w:w="11906" w:h="16838"/>
      <w:pgMar w:top="964" w:right="964" w:bottom="964" w:left="1531" w:header="709" w:footer="709" w:gutter="0"/>
      <w:cols w:num="2" w:space="397"/>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214E" w:rsidRDefault="0067214E" w:rsidP="00DD5F68">
      <w:r>
        <w:separator/>
      </w:r>
    </w:p>
  </w:endnote>
  <w:endnote w:type="continuationSeparator" w:id="0">
    <w:p w:rsidR="0067214E" w:rsidRDefault="0067214E" w:rsidP="00DD5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1"/>
      <w:gridCol w:w="381"/>
    </w:tblGrid>
    <w:tr w:rsidR="00AB64CF" w:rsidTr="00E93800">
      <w:tc>
        <w:tcPr>
          <w:tcW w:w="9464" w:type="dxa"/>
        </w:tcPr>
        <w:p w:rsidR="00AB64CF" w:rsidRDefault="00AB64CF" w:rsidP="003F5A0C">
          <w:pPr>
            <w:pStyle w:val="Footer"/>
            <w:spacing w:before="60" w:after="120"/>
            <w:jc w:val="right"/>
            <w:rPr>
              <w:rFonts w:ascii="Cambria" w:hAnsi="Cambria"/>
              <w:b/>
              <w:sz w:val="16"/>
            </w:rPr>
          </w:pPr>
          <w:r>
            <w:rPr>
              <w:rFonts w:ascii="Cambria" w:hAnsi="Cambria"/>
              <w:b/>
              <w:sz w:val="16"/>
            </w:rPr>
            <w:t>VLSI Report</w:t>
          </w:r>
          <w:r w:rsidRPr="00401F8F">
            <w:rPr>
              <w:rFonts w:ascii="Cambria" w:hAnsi="Cambria"/>
              <w:b/>
              <w:sz w:val="16"/>
            </w:rPr>
            <w:t xml:space="preserve"> -</w:t>
          </w:r>
          <w:r>
            <w:rPr>
              <w:rFonts w:ascii="Cambria" w:hAnsi="Cambria"/>
              <w:b/>
              <w:sz w:val="16"/>
            </w:rPr>
            <w:t>SEEI</w:t>
          </w:r>
          <w:r w:rsidRPr="00401F8F">
            <w:rPr>
              <w:rFonts w:ascii="Cambria" w:hAnsi="Cambria"/>
              <w:b/>
              <w:sz w:val="16"/>
            </w:rPr>
            <w:t xml:space="preserve"> ITB</w:t>
          </w:r>
        </w:p>
      </w:tc>
      <w:tc>
        <w:tcPr>
          <w:tcW w:w="384" w:type="dxa"/>
        </w:tcPr>
        <w:p w:rsidR="00AB64CF" w:rsidRPr="00E93800" w:rsidRDefault="00AB64CF" w:rsidP="00E93800">
          <w:pPr>
            <w:pStyle w:val="Footer"/>
            <w:spacing w:before="40"/>
            <w:jc w:val="right"/>
            <w:rPr>
              <w:rFonts w:ascii="Berlin Sans FB Demi" w:hAnsi="Berlin Sans FB Demi"/>
              <w:sz w:val="16"/>
            </w:rPr>
          </w:pPr>
          <w:r w:rsidRPr="00E93800">
            <w:rPr>
              <w:rFonts w:ascii="Berlin Sans FB Demi" w:hAnsi="Berlin Sans FB Demi"/>
              <w:sz w:val="8"/>
            </w:rPr>
            <w:fldChar w:fldCharType="begin"/>
          </w:r>
          <w:r w:rsidRPr="00E93800">
            <w:rPr>
              <w:rFonts w:ascii="Berlin Sans FB Demi" w:hAnsi="Berlin Sans FB Demi"/>
              <w:sz w:val="8"/>
            </w:rPr>
            <w:instrText xml:space="preserve"> PAGE    \* MERGEFORMAT </w:instrText>
          </w:r>
          <w:r w:rsidRPr="00E93800">
            <w:rPr>
              <w:rFonts w:ascii="Berlin Sans FB Demi" w:hAnsi="Berlin Sans FB Demi"/>
              <w:sz w:val="8"/>
            </w:rPr>
            <w:fldChar w:fldCharType="separate"/>
          </w:r>
          <w:r w:rsidR="00CB34A9" w:rsidRPr="00CB34A9">
            <w:rPr>
              <w:rFonts w:ascii="Berlin Sans FB Demi" w:hAnsi="Berlin Sans FB Demi"/>
              <w:noProof/>
              <w:sz w:val="18"/>
              <w:szCs w:val="44"/>
            </w:rPr>
            <w:t>9</w:t>
          </w:r>
          <w:r w:rsidRPr="00E93800">
            <w:rPr>
              <w:rFonts w:ascii="Berlin Sans FB Demi" w:hAnsi="Berlin Sans FB Demi"/>
              <w:sz w:val="8"/>
            </w:rPr>
            <w:fldChar w:fldCharType="end"/>
          </w:r>
        </w:p>
      </w:tc>
    </w:tr>
  </w:tbl>
  <w:p w:rsidR="00AB64CF" w:rsidRDefault="00AB64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214E" w:rsidRDefault="0067214E" w:rsidP="00DD5F68">
      <w:r>
        <w:separator/>
      </w:r>
    </w:p>
  </w:footnote>
  <w:footnote w:type="continuationSeparator" w:id="0">
    <w:p w:rsidR="0067214E" w:rsidRDefault="0067214E" w:rsidP="00DD5F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4CF" w:rsidRDefault="00AB64CF">
    <w:pPr>
      <w:pStyle w:val="Header"/>
    </w:pPr>
    <w:r>
      <w:rPr>
        <w:noProof/>
        <w:lang w:eastAsia="en-US"/>
      </w:rPr>
      <mc:AlternateContent>
        <mc:Choice Requires="wps">
          <w:drawing>
            <wp:anchor distT="0" distB="0" distL="114300" distR="114300" simplePos="0" relativeHeight="251657728" behindDoc="0" locked="0" layoutInCell="0" allowOverlap="1">
              <wp:simplePos x="0" y="0"/>
              <wp:positionH relativeFrom="page">
                <wp:posOffset>7022465</wp:posOffset>
              </wp:positionH>
              <wp:positionV relativeFrom="page">
                <wp:posOffset>781050</wp:posOffset>
              </wp:positionV>
              <wp:extent cx="362585" cy="5564505"/>
              <wp:effectExtent l="2540" t="0" r="1905"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585" cy="556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64CF" w:rsidRPr="00401F8F" w:rsidRDefault="00AB64CF" w:rsidP="00401F8F">
                          <w:pPr>
                            <w:rPr>
                              <w:szCs w:val="44"/>
                            </w:rPr>
                          </w:pPr>
                        </w:p>
                      </w:txbxContent>
                    </wps:txbx>
                    <wps:bodyPr rot="0" vert="vert"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552.95pt;margin-top:61.5pt;width:28.55pt;height:438.1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" o:allowincell="f" filled="f" stroked="f">
              <v:textbox style="layout-flow:vertical;mso-fit-shape-to-text:t">
                <w:txbxContent>
                  <w:p w:rsidR="00AB64CF" w:rsidRPr="00401F8F" w:rsidRDefault="00AB64CF" w:rsidP="00401F8F">
                    <w:pPr>
                      <w:rPr>
                        <w:szCs w:val="44"/>
                      </w:rPr>
                    </w:pPr>
                  </w:p>
                </w:txbxContent>
              </v:textbox>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B04FE"/>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
    <w:nsid w:val="02C8610F"/>
    <w:multiLevelType w:val="multilevel"/>
    <w:tmpl w:val="F9A4B8C2"/>
    <w:lvl w:ilvl="0">
      <w:start w:val="4"/>
      <w:numFmt w:val="decimal"/>
      <w:lvlText w:val="%1"/>
      <w:lvlJc w:val="left"/>
      <w:pPr>
        <w:tabs>
          <w:tab w:val="num" w:pos="405"/>
        </w:tabs>
        <w:ind w:left="405" w:hanging="405"/>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
    <w:nsid w:val="032B369C"/>
    <w:multiLevelType w:val="multilevel"/>
    <w:tmpl w:val="E6B2D88E"/>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3AD3B00"/>
    <w:multiLevelType w:val="multilevel"/>
    <w:tmpl w:val="66F2BA6A"/>
    <w:lvl w:ilvl="0">
      <w:start w:val="1"/>
      <w:numFmt w:val="decimal"/>
      <w:lvlText w:val="%1"/>
      <w:lvlJc w:val="left"/>
      <w:pPr>
        <w:tabs>
          <w:tab w:val="num" w:pos="405"/>
        </w:tabs>
        <w:ind w:left="405" w:hanging="405"/>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4">
    <w:nsid w:val="075C02C5"/>
    <w:multiLevelType w:val="multilevel"/>
    <w:tmpl w:val="4DFE9BE0"/>
    <w:lvl w:ilvl="0">
      <w:start w:val="4"/>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nsid w:val="0855439E"/>
    <w:multiLevelType w:val="multilevel"/>
    <w:tmpl w:val="E2707F6E"/>
    <w:lvl w:ilvl="0">
      <w:start w:val="2"/>
      <w:numFmt w:val="decimal"/>
      <w:lvlText w:val="%1"/>
      <w:lvlJc w:val="left"/>
      <w:pPr>
        <w:tabs>
          <w:tab w:val="num" w:pos="405"/>
        </w:tabs>
        <w:ind w:left="405" w:hanging="405"/>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6">
    <w:nsid w:val="085E2ABF"/>
    <w:multiLevelType w:val="multilevel"/>
    <w:tmpl w:val="E2707F6E"/>
    <w:lvl w:ilvl="0">
      <w:start w:val="2"/>
      <w:numFmt w:val="decimal"/>
      <w:lvlText w:val="%1"/>
      <w:lvlJc w:val="left"/>
      <w:pPr>
        <w:tabs>
          <w:tab w:val="num" w:pos="405"/>
        </w:tabs>
        <w:ind w:left="405" w:hanging="405"/>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7">
    <w:nsid w:val="08AC5450"/>
    <w:multiLevelType w:val="multilevel"/>
    <w:tmpl w:val="E2707F6E"/>
    <w:lvl w:ilvl="0">
      <w:start w:val="2"/>
      <w:numFmt w:val="decimal"/>
      <w:lvlText w:val="%1"/>
      <w:lvlJc w:val="left"/>
      <w:pPr>
        <w:tabs>
          <w:tab w:val="num" w:pos="405"/>
        </w:tabs>
        <w:ind w:left="405" w:hanging="405"/>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8">
    <w:nsid w:val="0A063043"/>
    <w:multiLevelType w:val="hybridMultilevel"/>
    <w:tmpl w:val="58AC4D94"/>
    <w:lvl w:ilvl="0" w:tplc="08090005">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nsid w:val="0A8F410F"/>
    <w:multiLevelType w:val="hybridMultilevel"/>
    <w:tmpl w:val="1F8E1328"/>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nsid w:val="11C91115"/>
    <w:multiLevelType w:val="multilevel"/>
    <w:tmpl w:val="15826BB4"/>
    <w:lvl w:ilvl="0">
      <w:start w:val="2"/>
      <w:numFmt w:val="decimal"/>
      <w:lvlText w:val="%1"/>
      <w:lvlJc w:val="left"/>
      <w:pPr>
        <w:tabs>
          <w:tab w:val="num" w:pos="405"/>
        </w:tabs>
        <w:ind w:left="405" w:hanging="405"/>
      </w:pPr>
      <w:rPr>
        <w:rFonts w:hint="default"/>
      </w:rPr>
    </w:lvl>
    <w:lvl w:ilvl="1">
      <w:start w:val="2"/>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11">
    <w:nsid w:val="11DC5F4F"/>
    <w:multiLevelType w:val="multilevel"/>
    <w:tmpl w:val="66F2BA6A"/>
    <w:lvl w:ilvl="0">
      <w:start w:val="1"/>
      <w:numFmt w:val="decimal"/>
      <w:lvlText w:val="%1"/>
      <w:lvlJc w:val="left"/>
      <w:pPr>
        <w:tabs>
          <w:tab w:val="num" w:pos="405"/>
        </w:tabs>
        <w:ind w:left="405" w:hanging="405"/>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12">
    <w:nsid w:val="141F0E51"/>
    <w:multiLevelType w:val="hybridMultilevel"/>
    <w:tmpl w:val="E77069EE"/>
    <w:lvl w:ilvl="0" w:tplc="4F54DC10">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nsid w:val="14331D76"/>
    <w:multiLevelType w:val="hybridMultilevel"/>
    <w:tmpl w:val="3260D644"/>
    <w:lvl w:ilvl="0" w:tplc="D4265578">
      <w:start w:val="5"/>
      <w:numFmt w:val="decimal"/>
      <w:lvlText w:val="%1."/>
      <w:lvlJc w:val="left"/>
      <w:pPr>
        <w:tabs>
          <w:tab w:val="num" w:pos="1080"/>
        </w:tabs>
        <w:ind w:left="108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nsid w:val="14E724F0"/>
    <w:multiLevelType w:val="multilevel"/>
    <w:tmpl w:val="3260D644"/>
    <w:lvl w:ilvl="0">
      <w:start w:val="5"/>
      <w:numFmt w:val="decimal"/>
      <w:lvlText w:val="%1."/>
      <w:lvlJc w:val="left"/>
      <w:pPr>
        <w:tabs>
          <w:tab w:val="num" w:pos="1080"/>
        </w:tabs>
        <w:ind w:left="108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21865C6A"/>
    <w:multiLevelType w:val="hybridMultilevel"/>
    <w:tmpl w:val="1730D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232E66"/>
    <w:multiLevelType w:val="hybridMultilevel"/>
    <w:tmpl w:val="9072D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3941A02"/>
    <w:multiLevelType w:val="hybridMultilevel"/>
    <w:tmpl w:val="EA8CABF2"/>
    <w:lvl w:ilvl="0" w:tplc="87E62124">
      <w:start w:val="1"/>
      <w:numFmt w:val="decimal"/>
      <w:lvlText w:val="[%1]"/>
      <w:lvlJc w:val="left"/>
      <w:pPr>
        <w:tabs>
          <w:tab w:val="num" w:pos="737"/>
        </w:tabs>
        <w:ind w:left="737" w:hanging="73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nsid w:val="285B5495"/>
    <w:multiLevelType w:val="hybridMultilevel"/>
    <w:tmpl w:val="383EFBC4"/>
    <w:lvl w:ilvl="0" w:tplc="08090005">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nsid w:val="2BFB66BF"/>
    <w:multiLevelType w:val="multilevel"/>
    <w:tmpl w:val="F9A4B8C2"/>
    <w:lvl w:ilvl="0">
      <w:start w:val="4"/>
      <w:numFmt w:val="decimal"/>
      <w:lvlText w:val="%1"/>
      <w:lvlJc w:val="left"/>
      <w:pPr>
        <w:tabs>
          <w:tab w:val="num" w:pos="405"/>
        </w:tabs>
        <w:ind w:left="405" w:hanging="405"/>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0">
    <w:nsid w:val="2C1F650E"/>
    <w:multiLevelType w:val="multilevel"/>
    <w:tmpl w:val="66F2BA6A"/>
    <w:lvl w:ilvl="0">
      <w:start w:val="1"/>
      <w:numFmt w:val="decimal"/>
      <w:lvlText w:val="%1"/>
      <w:lvlJc w:val="left"/>
      <w:pPr>
        <w:tabs>
          <w:tab w:val="num" w:pos="405"/>
        </w:tabs>
        <w:ind w:left="405" w:hanging="405"/>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1">
    <w:nsid w:val="2CB85559"/>
    <w:multiLevelType w:val="hybridMultilevel"/>
    <w:tmpl w:val="E68AE816"/>
    <w:lvl w:ilvl="0" w:tplc="1730DB8C">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nsid w:val="2EA939CF"/>
    <w:multiLevelType w:val="multilevel"/>
    <w:tmpl w:val="E2707F6E"/>
    <w:lvl w:ilvl="0">
      <w:start w:val="2"/>
      <w:numFmt w:val="decimal"/>
      <w:lvlText w:val="%1"/>
      <w:lvlJc w:val="left"/>
      <w:pPr>
        <w:tabs>
          <w:tab w:val="num" w:pos="405"/>
        </w:tabs>
        <w:ind w:left="405" w:hanging="405"/>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3">
    <w:nsid w:val="2F6E5C75"/>
    <w:multiLevelType w:val="multilevel"/>
    <w:tmpl w:val="E68AE816"/>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34A612BD"/>
    <w:multiLevelType w:val="multilevel"/>
    <w:tmpl w:val="3260D644"/>
    <w:lvl w:ilvl="0">
      <w:start w:val="5"/>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5">
    <w:nsid w:val="39053C2F"/>
    <w:multiLevelType w:val="hybridMultilevel"/>
    <w:tmpl w:val="292E4480"/>
    <w:lvl w:ilvl="0" w:tplc="40EABEF4">
      <w:start w:val="6"/>
      <w:numFmt w:val="decimal"/>
      <w:lvlText w:val="%1."/>
      <w:lvlJc w:val="left"/>
      <w:pPr>
        <w:tabs>
          <w:tab w:val="num" w:pos="1080"/>
        </w:tabs>
        <w:ind w:left="1080" w:hanging="72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nsid w:val="3A6503B1"/>
    <w:multiLevelType w:val="multilevel"/>
    <w:tmpl w:val="66F2BA6A"/>
    <w:lvl w:ilvl="0">
      <w:start w:val="1"/>
      <w:numFmt w:val="decimal"/>
      <w:lvlText w:val="%1"/>
      <w:lvlJc w:val="left"/>
      <w:pPr>
        <w:tabs>
          <w:tab w:val="num" w:pos="405"/>
        </w:tabs>
        <w:ind w:left="405" w:hanging="405"/>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7">
    <w:nsid w:val="3AA759B9"/>
    <w:multiLevelType w:val="multilevel"/>
    <w:tmpl w:val="66F2BA6A"/>
    <w:lvl w:ilvl="0">
      <w:start w:val="1"/>
      <w:numFmt w:val="decimal"/>
      <w:lvlText w:val="%1"/>
      <w:lvlJc w:val="left"/>
      <w:pPr>
        <w:tabs>
          <w:tab w:val="num" w:pos="405"/>
        </w:tabs>
        <w:ind w:left="405" w:hanging="405"/>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8">
    <w:nsid w:val="3B446D4D"/>
    <w:multiLevelType w:val="hybridMultilevel"/>
    <w:tmpl w:val="083AD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0CD4691"/>
    <w:multiLevelType w:val="hybridMultilevel"/>
    <w:tmpl w:val="E8580C3C"/>
    <w:lvl w:ilvl="0" w:tplc="08090005">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0">
    <w:nsid w:val="431E0CBE"/>
    <w:multiLevelType w:val="multilevel"/>
    <w:tmpl w:val="E2707F6E"/>
    <w:lvl w:ilvl="0">
      <w:start w:val="2"/>
      <w:numFmt w:val="decimal"/>
      <w:lvlText w:val="%1"/>
      <w:lvlJc w:val="left"/>
      <w:pPr>
        <w:tabs>
          <w:tab w:val="num" w:pos="405"/>
        </w:tabs>
        <w:ind w:left="405" w:hanging="405"/>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31">
    <w:nsid w:val="4767764D"/>
    <w:multiLevelType w:val="multilevel"/>
    <w:tmpl w:val="66F2BA6A"/>
    <w:lvl w:ilvl="0">
      <w:start w:val="1"/>
      <w:numFmt w:val="decimal"/>
      <w:lvlText w:val="%1"/>
      <w:lvlJc w:val="left"/>
      <w:pPr>
        <w:tabs>
          <w:tab w:val="num" w:pos="405"/>
        </w:tabs>
        <w:ind w:left="405" w:hanging="405"/>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32">
    <w:nsid w:val="485A72EB"/>
    <w:multiLevelType w:val="hybridMultilevel"/>
    <w:tmpl w:val="E6B2D88E"/>
    <w:lvl w:ilvl="0" w:tplc="51C8DB7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3">
    <w:nsid w:val="48813770"/>
    <w:multiLevelType w:val="multilevel"/>
    <w:tmpl w:val="4DFE9BE0"/>
    <w:lvl w:ilvl="0">
      <w:start w:val="4"/>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4">
    <w:nsid w:val="4A9A498C"/>
    <w:multiLevelType w:val="multilevel"/>
    <w:tmpl w:val="EA8CABF2"/>
    <w:lvl w:ilvl="0">
      <w:start w:val="1"/>
      <w:numFmt w:val="decimal"/>
      <w:lvlText w:val="[%1]"/>
      <w:lvlJc w:val="left"/>
      <w:pPr>
        <w:tabs>
          <w:tab w:val="num" w:pos="737"/>
        </w:tabs>
        <w:ind w:left="737" w:hanging="73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4E960936"/>
    <w:multiLevelType w:val="hybridMultilevel"/>
    <w:tmpl w:val="1FD805B2"/>
    <w:lvl w:ilvl="0" w:tplc="D2C68CFE">
      <w:start w:val="1"/>
      <w:numFmt w:val="decimal"/>
      <w:pStyle w:val="LABDAS16NomorDaftarPustaka"/>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6">
    <w:nsid w:val="4FBE7DAE"/>
    <w:multiLevelType w:val="hybridMultilevel"/>
    <w:tmpl w:val="4DFE9BE0"/>
    <w:lvl w:ilvl="0" w:tplc="33BC0A88">
      <w:start w:val="4"/>
      <w:numFmt w:val="decimal"/>
      <w:lvlText w:val="%1."/>
      <w:lvlJc w:val="left"/>
      <w:pPr>
        <w:tabs>
          <w:tab w:val="num" w:pos="1080"/>
        </w:tabs>
        <w:ind w:left="108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
    <w:nsid w:val="50D07B2F"/>
    <w:multiLevelType w:val="multilevel"/>
    <w:tmpl w:val="661EEAF2"/>
    <w:lvl w:ilvl="0">
      <w:start w:val="5"/>
      <w:numFmt w:val="decimal"/>
      <w:lvlText w:val="%1"/>
      <w:lvlJc w:val="left"/>
      <w:pPr>
        <w:tabs>
          <w:tab w:val="num" w:pos="405"/>
        </w:tabs>
        <w:ind w:left="405" w:hanging="405"/>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38">
    <w:nsid w:val="521F2B5A"/>
    <w:multiLevelType w:val="hybridMultilevel"/>
    <w:tmpl w:val="9C1448A8"/>
    <w:lvl w:ilvl="0" w:tplc="D4A0A126">
      <w:start w:val="1"/>
      <w:numFmt w:val="decimal"/>
      <w:lvlText w:val="[%1]"/>
      <w:lvlJc w:val="left"/>
      <w:pPr>
        <w:tabs>
          <w:tab w:val="num" w:pos="737"/>
        </w:tabs>
        <w:ind w:left="737" w:hanging="37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9">
    <w:nsid w:val="52C16CC1"/>
    <w:multiLevelType w:val="multilevel"/>
    <w:tmpl w:val="28861658"/>
    <w:lvl w:ilvl="0">
      <w:start w:val="1"/>
      <w:numFmt w:val="decimal"/>
      <w:lvlText w:val="%1."/>
      <w:lvlJc w:val="left"/>
      <w:pPr>
        <w:tabs>
          <w:tab w:val="num" w:pos="405"/>
        </w:tabs>
        <w:ind w:left="405" w:hanging="405"/>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40">
    <w:nsid w:val="559E5388"/>
    <w:multiLevelType w:val="multilevel"/>
    <w:tmpl w:val="F9A4B8C2"/>
    <w:lvl w:ilvl="0">
      <w:start w:val="4"/>
      <w:numFmt w:val="decimal"/>
      <w:lvlText w:val="%1"/>
      <w:lvlJc w:val="left"/>
      <w:pPr>
        <w:tabs>
          <w:tab w:val="num" w:pos="405"/>
        </w:tabs>
        <w:ind w:left="405" w:hanging="405"/>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41">
    <w:nsid w:val="581F6ACB"/>
    <w:multiLevelType w:val="hybridMultilevel"/>
    <w:tmpl w:val="AECC56A0"/>
    <w:lvl w:ilvl="0" w:tplc="99CCAD46">
      <w:start w:val="1"/>
      <w:numFmt w:val="decimal"/>
      <w:lvlText w:val="%1."/>
      <w:lvlJc w:val="left"/>
      <w:pPr>
        <w:tabs>
          <w:tab w:val="num" w:pos="720"/>
        </w:tabs>
        <w:ind w:left="720" w:hanging="360"/>
      </w:pPr>
      <w:rPr>
        <w:rFonts w:hint="default"/>
      </w:rPr>
    </w:lvl>
    <w:lvl w:ilvl="1" w:tplc="DDEADF48">
      <w:start w:val="1"/>
      <w:numFmt w:val="lowerLetter"/>
      <w:lvlText w:val="%2."/>
      <w:lvlJc w:val="left"/>
      <w:pPr>
        <w:tabs>
          <w:tab w:val="num" w:pos="720"/>
        </w:tabs>
        <w:ind w:left="720" w:hanging="360"/>
      </w:pPr>
      <w:rPr>
        <w:rFonts w:hint="default"/>
      </w:rPr>
    </w:lvl>
    <w:lvl w:ilvl="2" w:tplc="51046CAE">
      <w:numFmt w:val="none"/>
      <w:lvlText w:val=""/>
      <w:lvlJc w:val="left"/>
      <w:pPr>
        <w:tabs>
          <w:tab w:val="num" w:pos="360"/>
        </w:tabs>
      </w:pPr>
    </w:lvl>
    <w:lvl w:ilvl="3" w:tplc="E14CC310">
      <w:numFmt w:val="none"/>
      <w:lvlText w:val=""/>
      <w:lvlJc w:val="left"/>
      <w:pPr>
        <w:tabs>
          <w:tab w:val="num" w:pos="360"/>
        </w:tabs>
      </w:pPr>
    </w:lvl>
    <w:lvl w:ilvl="4" w:tplc="BA60720E">
      <w:numFmt w:val="none"/>
      <w:lvlText w:val=""/>
      <w:lvlJc w:val="left"/>
      <w:pPr>
        <w:tabs>
          <w:tab w:val="num" w:pos="360"/>
        </w:tabs>
      </w:pPr>
    </w:lvl>
    <w:lvl w:ilvl="5" w:tplc="E60AAD18">
      <w:numFmt w:val="none"/>
      <w:lvlText w:val=""/>
      <w:lvlJc w:val="left"/>
      <w:pPr>
        <w:tabs>
          <w:tab w:val="num" w:pos="360"/>
        </w:tabs>
      </w:pPr>
    </w:lvl>
    <w:lvl w:ilvl="6" w:tplc="0BD40AAE">
      <w:numFmt w:val="none"/>
      <w:lvlText w:val=""/>
      <w:lvlJc w:val="left"/>
      <w:pPr>
        <w:tabs>
          <w:tab w:val="num" w:pos="360"/>
        </w:tabs>
      </w:pPr>
    </w:lvl>
    <w:lvl w:ilvl="7" w:tplc="005ABEA4">
      <w:numFmt w:val="none"/>
      <w:lvlText w:val=""/>
      <w:lvlJc w:val="left"/>
      <w:pPr>
        <w:tabs>
          <w:tab w:val="num" w:pos="360"/>
        </w:tabs>
      </w:pPr>
    </w:lvl>
    <w:lvl w:ilvl="8" w:tplc="4210AD60">
      <w:numFmt w:val="none"/>
      <w:lvlText w:val=""/>
      <w:lvlJc w:val="left"/>
      <w:pPr>
        <w:tabs>
          <w:tab w:val="num" w:pos="360"/>
        </w:tabs>
      </w:pPr>
    </w:lvl>
  </w:abstractNum>
  <w:abstractNum w:abstractNumId="42">
    <w:nsid w:val="584338E6"/>
    <w:multiLevelType w:val="multilevel"/>
    <w:tmpl w:val="E2707F6E"/>
    <w:lvl w:ilvl="0">
      <w:start w:val="2"/>
      <w:numFmt w:val="decimal"/>
      <w:lvlText w:val="%1"/>
      <w:lvlJc w:val="left"/>
      <w:pPr>
        <w:tabs>
          <w:tab w:val="num" w:pos="405"/>
        </w:tabs>
        <w:ind w:left="405" w:hanging="405"/>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43">
    <w:nsid w:val="5C630EB8"/>
    <w:multiLevelType w:val="multilevel"/>
    <w:tmpl w:val="43766A7E"/>
    <w:name w:val="LABDAS (10) Bab"/>
    <w:lvl w:ilvl="0">
      <w:start w:val="1"/>
      <w:numFmt w:val="decimal"/>
      <w:pStyle w:val="LABDAS10Bab"/>
      <w:lvlText w:val="%1."/>
      <w:lvlJc w:val="left"/>
      <w:pPr>
        <w:tabs>
          <w:tab w:val="num" w:pos="405"/>
        </w:tabs>
        <w:ind w:left="405" w:hanging="405"/>
      </w:pPr>
      <w:rPr>
        <w:rFonts w:hint="default"/>
      </w:rPr>
    </w:lvl>
    <w:lvl w:ilvl="1">
      <w:start w:val="1"/>
      <w:numFmt w:val="decimal"/>
      <w:pStyle w:val="LABDAS12SubBab"/>
      <w:lvlText w:val="%1.%2"/>
      <w:lvlJc w:val="left"/>
      <w:pPr>
        <w:tabs>
          <w:tab w:val="num" w:pos="964"/>
        </w:tabs>
        <w:ind w:left="964" w:hanging="964"/>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44">
    <w:nsid w:val="5DF95776"/>
    <w:multiLevelType w:val="hybridMultilevel"/>
    <w:tmpl w:val="352656E8"/>
    <w:lvl w:ilvl="0" w:tplc="40EABEF4">
      <w:start w:val="6"/>
      <w:numFmt w:val="decimal"/>
      <w:lvlText w:val="%1."/>
      <w:lvlJc w:val="left"/>
      <w:pPr>
        <w:tabs>
          <w:tab w:val="num" w:pos="1080"/>
        </w:tabs>
        <w:ind w:left="108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5">
    <w:nsid w:val="60EF6C0B"/>
    <w:multiLevelType w:val="multilevel"/>
    <w:tmpl w:val="9C1448A8"/>
    <w:lvl w:ilvl="0">
      <w:start w:val="1"/>
      <w:numFmt w:val="decimal"/>
      <w:lvlText w:val="[%1]"/>
      <w:lvlJc w:val="left"/>
      <w:pPr>
        <w:tabs>
          <w:tab w:val="num" w:pos="737"/>
        </w:tabs>
        <w:ind w:left="737" w:hanging="37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63FD2340"/>
    <w:multiLevelType w:val="multilevel"/>
    <w:tmpl w:val="4DFE9BE0"/>
    <w:lvl w:ilvl="0">
      <w:start w:val="4"/>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7">
    <w:nsid w:val="64FA0E53"/>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8">
    <w:nsid w:val="65732755"/>
    <w:multiLevelType w:val="multilevel"/>
    <w:tmpl w:val="66F2BA6A"/>
    <w:lvl w:ilvl="0">
      <w:start w:val="1"/>
      <w:numFmt w:val="decimal"/>
      <w:lvlText w:val="%1"/>
      <w:lvlJc w:val="left"/>
      <w:pPr>
        <w:tabs>
          <w:tab w:val="num" w:pos="405"/>
        </w:tabs>
        <w:ind w:left="405" w:hanging="405"/>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num w:numId="1">
    <w:abstractNumId w:val="41"/>
  </w:num>
  <w:num w:numId="2">
    <w:abstractNumId w:val="30"/>
  </w:num>
  <w:num w:numId="3">
    <w:abstractNumId w:val="10"/>
  </w:num>
  <w:num w:numId="4">
    <w:abstractNumId w:val="6"/>
  </w:num>
  <w:num w:numId="5">
    <w:abstractNumId w:val="22"/>
  </w:num>
  <w:num w:numId="6">
    <w:abstractNumId w:val="5"/>
  </w:num>
  <w:num w:numId="7">
    <w:abstractNumId w:val="42"/>
  </w:num>
  <w:num w:numId="8">
    <w:abstractNumId w:val="43"/>
  </w:num>
  <w:num w:numId="9">
    <w:abstractNumId w:val="7"/>
  </w:num>
  <w:num w:numId="10">
    <w:abstractNumId w:val="26"/>
  </w:num>
  <w:num w:numId="11">
    <w:abstractNumId w:val="36"/>
  </w:num>
  <w:num w:numId="12">
    <w:abstractNumId w:val="33"/>
  </w:num>
  <w:num w:numId="13">
    <w:abstractNumId w:val="4"/>
  </w:num>
  <w:num w:numId="14">
    <w:abstractNumId w:val="46"/>
  </w:num>
  <w:num w:numId="15">
    <w:abstractNumId w:val="11"/>
  </w:num>
  <w:num w:numId="16">
    <w:abstractNumId w:val="20"/>
  </w:num>
  <w:num w:numId="17">
    <w:abstractNumId w:val="3"/>
  </w:num>
  <w:num w:numId="18">
    <w:abstractNumId w:val="27"/>
  </w:num>
  <w:num w:numId="19">
    <w:abstractNumId w:val="48"/>
  </w:num>
  <w:num w:numId="20">
    <w:abstractNumId w:val="31"/>
  </w:num>
  <w:num w:numId="21">
    <w:abstractNumId w:val="19"/>
  </w:num>
  <w:num w:numId="22">
    <w:abstractNumId w:val="13"/>
  </w:num>
  <w:num w:numId="23">
    <w:abstractNumId w:val="24"/>
  </w:num>
  <w:num w:numId="24">
    <w:abstractNumId w:val="14"/>
  </w:num>
  <w:num w:numId="25">
    <w:abstractNumId w:val="40"/>
  </w:num>
  <w:num w:numId="26">
    <w:abstractNumId w:val="1"/>
  </w:num>
  <w:num w:numId="27">
    <w:abstractNumId w:val="37"/>
  </w:num>
  <w:num w:numId="28">
    <w:abstractNumId w:val="8"/>
  </w:num>
  <w:num w:numId="29">
    <w:abstractNumId w:val="44"/>
  </w:num>
  <w:num w:numId="30">
    <w:abstractNumId w:val="25"/>
  </w:num>
  <w:num w:numId="31">
    <w:abstractNumId w:val="12"/>
  </w:num>
  <w:num w:numId="32">
    <w:abstractNumId w:val="29"/>
  </w:num>
  <w:num w:numId="33">
    <w:abstractNumId w:val="9"/>
  </w:num>
  <w:num w:numId="34">
    <w:abstractNumId w:val="38"/>
  </w:num>
  <w:num w:numId="35">
    <w:abstractNumId w:val="45"/>
  </w:num>
  <w:num w:numId="36">
    <w:abstractNumId w:val="17"/>
  </w:num>
  <w:num w:numId="37">
    <w:abstractNumId w:val="34"/>
  </w:num>
  <w:num w:numId="38">
    <w:abstractNumId w:val="32"/>
  </w:num>
  <w:num w:numId="39">
    <w:abstractNumId w:val="2"/>
  </w:num>
  <w:num w:numId="40">
    <w:abstractNumId w:val="21"/>
  </w:num>
  <w:num w:numId="41">
    <w:abstractNumId w:val="23"/>
  </w:num>
  <w:num w:numId="42">
    <w:abstractNumId w:val="47"/>
  </w:num>
  <w:num w:numId="43">
    <w:abstractNumId w:val="35"/>
  </w:num>
  <w:num w:numId="44">
    <w:abstractNumId w:val="0"/>
  </w:num>
  <w:num w:numId="45">
    <w:abstractNumId w:val="18"/>
  </w:num>
  <w:num w:numId="46">
    <w:abstractNumId w:val="39"/>
  </w:num>
  <w:num w:numId="4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8"/>
  </w:num>
  <w:num w:numId="49">
    <w:abstractNumId w:val="15"/>
  </w:num>
  <w:num w:numId="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o:colormru v:ext="edit" colors="lim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ABC"/>
    <w:rsid w:val="00021882"/>
    <w:rsid w:val="00030E8A"/>
    <w:rsid w:val="00045CC6"/>
    <w:rsid w:val="00050238"/>
    <w:rsid w:val="0007314B"/>
    <w:rsid w:val="00083AB7"/>
    <w:rsid w:val="00086ADE"/>
    <w:rsid w:val="00090F8E"/>
    <w:rsid w:val="00094DD2"/>
    <w:rsid w:val="00096B9E"/>
    <w:rsid w:val="000A3E84"/>
    <w:rsid w:val="000B189E"/>
    <w:rsid w:val="000C316C"/>
    <w:rsid w:val="000C5832"/>
    <w:rsid w:val="000D5202"/>
    <w:rsid w:val="000E00B7"/>
    <w:rsid w:val="000E754A"/>
    <w:rsid w:val="00101387"/>
    <w:rsid w:val="0010492E"/>
    <w:rsid w:val="00127694"/>
    <w:rsid w:val="0015720C"/>
    <w:rsid w:val="001637A6"/>
    <w:rsid w:val="00164104"/>
    <w:rsid w:val="00176C25"/>
    <w:rsid w:val="001773AF"/>
    <w:rsid w:val="001832FB"/>
    <w:rsid w:val="001B3A20"/>
    <w:rsid w:val="001F71E1"/>
    <w:rsid w:val="00203152"/>
    <w:rsid w:val="00232BF0"/>
    <w:rsid w:val="002373FA"/>
    <w:rsid w:val="00240A7F"/>
    <w:rsid w:val="002449BD"/>
    <w:rsid w:val="002640BE"/>
    <w:rsid w:val="002663EA"/>
    <w:rsid w:val="0029364A"/>
    <w:rsid w:val="002978F4"/>
    <w:rsid w:val="002B1F89"/>
    <w:rsid w:val="002B4E98"/>
    <w:rsid w:val="002B5353"/>
    <w:rsid w:val="002B7488"/>
    <w:rsid w:val="002C4573"/>
    <w:rsid w:val="002C5AF8"/>
    <w:rsid w:val="002D1EB6"/>
    <w:rsid w:val="002E3576"/>
    <w:rsid w:val="003112F8"/>
    <w:rsid w:val="00312BAB"/>
    <w:rsid w:val="003343C8"/>
    <w:rsid w:val="00345BEA"/>
    <w:rsid w:val="003663A9"/>
    <w:rsid w:val="00366D35"/>
    <w:rsid w:val="00396E2D"/>
    <w:rsid w:val="003B367E"/>
    <w:rsid w:val="003B7D7F"/>
    <w:rsid w:val="003C3171"/>
    <w:rsid w:val="003E2B23"/>
    <w:rsid w:val="003E3211"/>
    <w:rsid w:val="003F2A0E"/>
    <w:rsid w:val="003F5A0C"/>
    <w:rsid w:val="004006E7"/>
    <w:rsid w:val="00401F8F"/>
    <w:rsid w:val="00424EE5"/>
    <w:rsid w:val="00435C35"/>
    <w:rsid w:val="0045720C"/>
    <w:rsid w:val="00457EB0"/>
    <w:rsid w:val="0047565C"/>
    <w:rsid w:val="0047700E"/>
    <w:rsid w:val="00480DCF"/>
    <w:rsid w:val="00482757"/>
    <w:rsid w:val="00485D5C"/>
    <w:rsid w:val="00492B82"/>
    <w:rsid w:val="004B4DC2"/>
    <w:rsid w:val="004B7FAF"/>
    <w:rsid w:val="004C26B5"/>
    <w:rsid w:val="004C5B79"/>
    <w:rsid w:val="004C7007"/>
    <w:rsid w:val="004D49C2"/>
    <w:rsid w:val="004E2DAE"/>
    <w:rsid w:val="004F765C"/>
    <w:rsid w:val="00512451"/>
    <w:rsid w:val="00523FE9"/>
    <w:rsid w:val="005749EA"/>
    <w:rsid w:val="00577162"/>
    <w:rsid w:val="00583599"/>
    <w:rsid w:val="005A2ACD"/>
    <w:rsid w:val="005A419E"/>
    <w:rsid w:val="005C77F5"/>
    <w:rsid w:val="005D0DE3"/>
    <w:rsid w:val="005D1291"/>
    <w:rsid w:val="005D6FD4"/>
    <w:rsid w:val="006039A8"/>
    <w:rsid w:val="006074D0"/>
    <w:rsid w:val="006146C2"/>
    <w:rsid w:val="00624416"/>
    <w:rsid w:val="0062575B"/>
    <w:rsid w:val="006266E5"/>
    <w:rsid w:val="006267BF"/>
    <w:rsid w:val="0062799A"/>
    <w:rsid w:val="00664F59"/>
    <w:rsid w:val="0067214E"/>
    <w:rsid w:val="00676792"/>
    <w:rsid w:val="006A720E"/>
    <w:rsid w:val="006C1471"/>
    <w:rsid w:val="006D443D"/>
    <w:rsid w:val="006F654D"/>
    <w:rsid w:val="00702947"/>
    <w:rsid w:val="00717C0C"/>
    <w:rsid w:val="00730E3A"/>
    <w:rsid w:val="007566CA"/>
    <w:rsid w:val="00762956"/>
    <w:rsid w:val="00770C18"/>
    <w:rsid w:val="007A625C"/>
    <w:rsid w:val="007E179E"/>
    <w:rsid w:val="007F5CFA"/>
    <w:rsid w:val="00811C7A"/>
    <w:rsid w:val="00852490"/>
    <w:rsid w:val="00867A18"/>
    <w:rsid w:val="008719A1"/>
    <w:rsid w:val="00876D0B"/>
    <w:rsid w:val="00882D5A"/>
    <w:rsid w:val="00895D1A"/>
    <w:rsid w:val="008E2071"/>
    <w:rsid w:val="008F5AE9"/>
    <w:rsid w:val="0090190E"/>
    <w:rsid w:val="009121F5"/>
    <w:rsid w:val="00922ABD"/>
    <w:rsid w:val="00927615"/>
    <w:rsid w:val="00934CA4"/>
    <w:rsid w:val="00937535"/>
    <w:rsid w:val="00951231"/>
    <w:rsid w:val="00955248"/>
    <w:rsid w:val="00963093"/>
    <w:rsid w:val="0096352C"/>
    <w:rsid w:val="00996053"/>
    <w:rsid w:val="009A7858"/>
    <w:rsid w:val="009D2194"/>
    <w:rsid w:val="009E15D1"/>
    <w:rsid w:val="009E38B0"/>
    <w:rsid w:val="009E6EBD"/>
    <w:rsid w:val="00A05B01"/>
    <w:rsid w:val="00A15BBB"/>
    <w:rsid w:val="00A32451"/>
    <w:rsid w:val="00A477BD"/>
    <w:rsid w:val="00A50A1D"/>
    <w:rsid w:val="00A52D39"/>
    <w:rsid w:val="00A55B01"/>
    <w:rsid w:val="00A56637"/>
    <w:rsid w:val="00A7316C"/>
    <w:rsid w:val="00A84DA6"/>
    <w:rsid w:val="00A85155"/>
    <w:rsid w:val="00A872B7"/>
    <w:rsid w:val="00AB64CF"/>
    <w:rsid w:val="00AB6CBA"/>
    <w:rsid w:val="00AC7822"/>
    <w:rsid w:val="00AD71B6"/>
    <w:rsid w:val="00AF3ABC"/>
    <w:rsid w:val="00B22E21"/>
    <w:rsid w:val="00B234E5"/>
    <w:rsid w:val="00B23D50"/>
    <w:rsid w:val="00B3775D"/>
    <w:rsid w:val="00B47668"/>
    <w:rsid w:val="00B66BD1"/>
    <w:rsid w:val="00B71524"/>
    <w:rsid w:val="00B72071"/>
    <w:rsid w:val="00B75AD6"/>
    <w:rsid w:val="00B90705"/>
    <w:rsid w:val="00BA4A31"/>
    <w:rsid w:val="00BC1779"/>
    <w:rsid w:val="00BC4A8A"/>
    <w:rsid w:val="00BD0CE3"/>
    <w:rsid w:val="00BE0B21"/>
    <w:rsid w:val="00BE0C28"/>
    <w:rsid w:val="00BE5ABB"/>
    <w:rsid w:val="00BF1B39"/>
    <w:rsid w:val="00C00559"/>
    <w:rsid w:val="00C021CA"/>
    <w:rsid w:val="00C069C3"/>
    <w:rsid w:val="00C22416"/>
    <w:rsid w:val="00C5267D"/>
    <w:rsid w:val="00C52BC3"/>
    <w:rsid w:val="00C62D70"/>
    <w:rsid w:val="00C65D93"/>
    <w:rsid w:val="00CA3E9E"/>
    <w:rsid w:val="00CB2D64"/>
    <w:rsid w:val="00CB34A9"/>
    <w:rsid w:val="00CB7C3F"/>
    <w:rsid w:val="00CD1559"/>
    <w:rsid w:val="00CD3E03"/>
    <w:rsid w:val="00CF568D"/>
    <w:rsid w:val="00D26126"/>
    <w:rsid w:val="00D3340D"/>
    <w:rsid w:val="00D3717D"/>
    <w:rsid w:val="00D401C0"/>
    <w:rsid w:val="00D42964"/>
    <w:rsid w:val="00D535D1"/>
    <w:rsid w:val="00D741D6"/>
    <w:rsid w:val="00D858E2"/>
    <w:rsid w:val="00D933E7"/>
    <w:rsid w:val="00D9551B"/>
    <w:rsid w:val="00DA2E4A"/>
    <w:rsid w:val="00DC4483"/>
    <w:rsid w:val="00DD5553"/>
    <w:rsid w:val="00DD5F68"/>
    <w:rsid w:val="00DE5FCD"/>
    <w:rsid w:val="00E002D1"/>
    <w:rsid w:val="00E03026"/>
    <w:rsid w:val="00E14EC8"/>
    <w:rsid w:val="00E2123C"/>
    <w:rsid w:val="00E61ECF"/>
    <w:rsid w:val="00E9064A"/>
    <w:rsid w:val="00E93800"/>
    <w:rsid w:val="00E9686B"/>
    <w:rsid w:val="00EA18FA"/>
    <w:rsid w:val="00EB492D"/>
    <w:rsid w:val="00EC5879"/>
    <w:rsid w:val="00ED5185"/>
    <w:rsid w:val="00ED55C6"/>
    <w:rsid w:val="00ED6919"/>
    <w:rsid w:val="00EF47FD"/>
    <w:rsid w:val="00EF4B49"/>
    <w:rsid w:val="00F04E4A"/>
    <w:rsid w:val="00F11160"/>
    <w:rsid w:val="00F16834"/>
    <w:rsid w:val="00F23C1A"/>
    <w:rsid w:val="00F40873"/>
    <w:rsid w:val="00F55FA7"/>
    <w:rsid w:val="00F567A0"/>
    <w:rsid w:val="00F7793E"/>
    <w:rsid w:val="00F81621"/>
    <w:rsid w:val="00FB676C"/>
    <w:rsid w:val="00FC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lime"/>
    </o:shapedefaults>
    <o:shapelayout v:ext="edit">
      <o:idmap v:ext="edit" data="1"/>
    </o:shapelayout>
  </w:shapeDefaults>
  <w:decimalSymbol w:val="."/>
  <w:listSeparator w:val=","/>
  <w15:docId w15:val="{F1FE6DC0-2723-4046-A3E3-7686039E6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6C2"/>
    <w:rPr>
      <w:sz w:val="24"/>
      <w:szCs w:val="24"/>
      <w:lang w:eastAsia="ja-JP"/>
    </w:rPr>
  </w:style>
  <w:style w:type="paragraph" w:styleId="Heading1">
    <w:name w:val="heading 1"/>
    <w:basedOn w:val="Normal"/>
    <w:next w:val="Normal"/>
    <w:qFormat/>
    <w:rsid w:val="002B748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40A7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240A7F"/>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240A7F"/>
  </w:style>
  <w:style w:type="paragraph" w:styleId="TOC2">
    <w:name w:val="toc 2"/>
    <w:basedOn w:val="Normal"/>
    <w:next w:val="Normal"/>
    <w:autoRedefine/>
    <w:semiHidden/>
    <w:rsid w:val="00240A7F"/>
    <w:pPr>
      <w:ind w:left="240"/>
    </w:pPr>
  </w:style>
  <w:style w:type="paragraph" w:styleId="Caption">
    <w:name w:val="caption"/>
    <w:basedOn w:val="Normal"/>
    <w:next w:val="Normal"/>
    <w:qFormat/>
    <w:rsid w:val="00B22E21"/>
    <w:pPr>
      <w:jc w:val="center"/>
    </w:pPr>
    <w:rPr>
      <w:rFonts w:ascii="Garamond" w:hAnsi="Garamond"/>
      <w:b/>
      <w:bCs/>
      <w:sz w:val="18"/>
      <w:szCs w:val="20"/>
    </w:rPr>
  </w:style>
  <w:style w:type="paragraph" w:customStyle="1" w:styleId="LABDAS13a1BarisKetGambar">
    <w:name w:val="LABDAS (13a)1 Baris Ket Gambar"/>
    <w:basedOn w:val="Caption"/>
    <w:next w:val="LABDAS11BabIsi"/>
    <w:rsid w:val="006074D0"/>
    <w:pPr>
      <w:spacing w:before="120" w:after="240"/>
    </w:pPr>
  </w:style>
  <w:style w:type="paragraph" w:customStyle="1" w:styleId="LABDAS01Judul">
    <w:name w:val="LABDAS (01) Judul"/>
    <w:basedOn w:val="Normal"/>
    <w:next w:val="LABDAS02Penulis"/>
    <w:autoRedefine/>
    <w:rsid w:val="00ED5185"/>
    <w:pPr>
      <w:spacing w:before="240" w:after="240"/>
      <w:jc w:val="center"/>
    </w:pPr>
    <w:rPr>
      <w:rFonts w:ascii="Garamond" w:hAnsi="Garamond" w:cs="Tahoma"/>
      <w:b/>
      <w:bCs/>
      <w:sz w:val="22"/>
      <w:lang w:val="sv-SE"/>
    </w:rPr>
  </w:style>
  <w:style w:type="paragraph" w:customStyle="1" w:styleId="LABDAS02Penulis">
    <w:name w:val="LABDAS (02) Penulis"/>
    <w:basedOn w:val="Normal"/>
    <w:next w:val="LABDAS03Asisten"/>
    <w:rsid w:val="00BA4A31"/>
    <w:pPr>
      <w:jc w:val="center"/>
    </w:pPr>
    <w:rPr>
      <w:rFonts w:ascii="Century Gothic" w:hAnsi="Century Gothic" w:cs="Tahoma"/>
      <w:b/>
      <w:bCs/>
      <w:sz w:val="20"/>
      <w:szCs w:val="22"/>
      <w:lang w:val="sv-SE"/>
    </w:rPr>
  </w:style>
  <w:style w:type="paragraph" w:customStyle="1" w:styleId="LABDAS06Laboratorium">
    <w:name w:val="LABDAS (06) Laboratorium"/>
    <w:basedOn w:val="Normal"/>
    <w:next w:val="Normal"/>
    <w:rsid w:val="00086ADE"/>
    <w:pPr>
      <w:spacing w:after="240"/>
      <w:jc w:val="center"/>
    </w:pPr>
    <w:rPr>
      <w:rFonts w:ascii="Agency FB" w:hAnsi="Agency FB" w:cs="Tahoma"/>
      <w:szCs w:val="22"/>
      <w:lang w:val="sv-SE"/>
    </w:rPr>
  </w:style>
  <w:style w:type="paragraph" w:customStyle="1" w:styleId="LABDAS14aTabel">
    <w:name w:val="LABDAS (14a ) Tabel"/>
    <w:basedOn w:val="Caption"/>
    <w:next w:val="LABDAS11BabIsi"/>
    <w:rsid w:val="006074D0"/>
    <w:pPr>
      <w:spacing w:before="240" w:after="120"/>
      <w:jc w:val="both"/>
    </w:pPr>
  </w:style>
  <w:style w:type="paragraph" w:customStyle="1" w:styleId="LABDAS07Abstrak">
    <w:name w:val="LABDAS (07) Abstrak"/>
    <w:basedOn w:val="Normal"/>
    <w:next w:val="LABDAS08AbstrakIsi"/>
    <w:autoRedefine/>
    <w:rsid w:val="006074D0"/>
    <w:pPr>
      <w:spacing w:after="120"/>
      <w:jc w:val="center"/>
    </w:pPr>
    <w:rPr>
      <w:rFonts w:ascii="Garamond" w:hAnsi="Garamond" w:cs="Tahoma"/>
      <w:b/>
      <w:bCs/>
      <w:sz w:val="22"/>
      <w:lang w:val="sv-SE"/>
    </w:rPr>
  </w:style>
  <w:style w:type="paragraph" w:customStyle="1" w:styleId="LABDAS08AbstrakIsi">
    <w:name w:val="LABDAS (08) Abstrak Isi"/>
    <w:basedOn w:val="Normal"/>
    <w:next w:val="LABDAS09KataKunci"/>
    <w:rsid w:val="00EC5879"/>
    <w:pPr>
      <w:jc w:val="both"/>
    </w:pPr>
    <w:rPr>
      <w:rFonts w:ascii="Garamond" w:hAnsi="Garamond"/>
      <w:i/>
      <w:iCs/>
      <w:sz w:val="22"/>
      <w:lang w:val="en-GB"/>
    </w:rPr>
  </w:style>
  <w:style w:type="paragraph" w:customStyle="1" w:styleId="LABDAS09KataKunci">
    <w:name w:val="LABDAS (09) Kata Kunci"/>
    <w:basedOn w:val="Normal"/>
    <w:rsid w:val="004F765C"/>
    <w:pPr>
      <w:spacing w:before="120" w:after="120"/>
      <w:jc w:val="both"/>
    </w:pPr>
    <w:rPr>
      <w:rFonts w:ascii="Garamond" w:hAnsi="Garamond"/>
      <w:iCs/>
      <w:sz w:val="22"/>
      <w:szCs w:val="22"/>
      <w:lang w:val="en-GB"/>
    </w:rPr>
  </w:style>
  <w:style w:type="paragraph" w:customStyle="1" w:styleId="LABDAS10Bab">
    <w:name w:val="LABDAS (10) Bab"/>
    <w:basedOn w:val="Heading1"/>
    <w:next w:val="LABDAS11BabIsi"/>
    <w:rsid w:val="004F765C"/>
    <w:pPr>
      <w:numPr>
        <w:numId w:val="8"/>
      </w:numPr>
      <w:spacing w:after="0"/>
    </w:pPr>
    <w:rPr>
      <w:rFonts w:ascii="Garamond" w:hAnsi="Garamond" w:cs="Tahoma"/>
      <w:smallCaps/>
      <w:sz w:val="22"/>
      <w:szCs w:val="24"/>
      <w:lang w:val="en-GB"/>
    </w:rPr>
  </w:style>
  <w:style w:type="paragraph" w:customStyle="1" w:styleId="LABDAS11BabIsi">
    <w:name w:val="LABDAS (11) Bab Isi"/>
    <w:basedOn w:val="Normal"/>
    <w:link w:val="LABDAS11BabIsiChar"/>
    <w:rsid w:val="004F765C"/>
    <w:pPr>
      <w:spacing w:before="120" w:after="120"/>
      <w:jc w:val="both"/>
    </w:pPr>
    <w:rPr>
      <w:rFonts w:ascii="Book Antiqua" w:hAnsi="Book Antiqua"/>
      <w:sz w:val="20"/>
      <w:lang w:val="en-GB"/>
    </w:rPr>
  </w:style>
  <w:style w:type="character" w:customStyle="1" w:styleId="LABDAS11BabIsiChar">
    <w:name w:val="LABDAS (11) Bab Isi Char"/>
    <w:basedOn w:val="DefaultParagraphFont"/>
    <w:link w:val="LABDAS11BabIsi"/>
    <w:rsid w:val="004F765C"/>
    <w:rPr>
      <w:rFonts w:ascii="Book Antiqua" w:hAnsi="Book Antiqua"/>
      <w:szCs w:val="24"/>
      <w:lang w:val="en-GB" w:eastAsia="ja-JP"/>
    </w:rPr>
  </w:style>
  <w:style w:type="table" w:styleId="TableGrid">
    <w:name w:val="Table Grid"/>
    <w:basedOn w:val="TableNormal"/>
    <w:rsid w:val="006266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ABDAS12SubBab">
    <w:name w:val="LABDAS (12) Sub Bab"/>
    <w:basedOn w:val="Heading2"/>
    <w:next w:val="LABDAS11BabIsi"/>
    <w:rsid w:val="004F765C"/>
    <w:pPr>
      <w:numPr>
        <w:ilvl w:val="1"/>
        <w:numId w:val="8"/>
      </w:numPr>
      <w:spacing w:after="0"/>
    </w:pPr>
    <w:rPr>
      <w:rFonts w:ascii="Garamond" w:hAnsi="Garamond" w:cs="Tahoma"/>
      <w:i w:val="0"/>
      <w:iCs w:val="0"/>
      <w:smallCaps/>
      <w:sz w:val="22"/>
      <w:szCs w:val="22"/>
      <w:lang w:val="sv-SE"/>
    </w:rPr>
  </w:style>
  <w:style w:type="paragraph" w:customStyle="1" w:styleId="LABDAS16NomorDaftarPustaka">
    <w:name w:val="LABDAS (16) Nomor Daftar Pustaka"/>
    <w:basedOn w:val="Normal"/>
    <w:rsid w:val="005749EA"/>
    <w:pPr>
      <w:numPr>
        <w:numId w:val="43"/>
      </w:numPr>
      <w:spacing w:before="120" w:after="120"/>
      <w:jc w:val="both"/>
    </w:pPr>
    <w:rPr>
      <w:rFonts w:ascii="Garamond" w:hAnsi="Garamond"/>
      <w:sz w:val="22"/>
      <w:lang w:val="sv-SE"/>
    </w:rPr>
  </w:style>
  <w:style w:type="paragraph" w:styleId="Header">
    <w:name w:val="header"/>
    <w:basedOn w:val="Normal"/>
    <w:link w:val="HeaderChar"/>
    <w:rsid w:val="00DD5F68"/>
    <w:pPr>
      <w:tabs>
        <w:tab w:val="center" w:pos="4680"/>
        <w:tab w:val="right" w:pos="9360"/>
      </w:tabs>
    </w:pPr>
  </w:style>
  <w:style w:type="character" w:customStyle="1" w:styleId="HeaderChar">
    <w:name w:val="Header Char"/>
    <w:basedOn w:val="DefaultParagraphFont"/>
    <w:link w:val="Header"/>
    <w:rsid w:val="00DD5F68"/>
    <w:rPr>
      <w:sz w:val="24"/>
      <w:szCs w:val="24"/>
      <w:lang w:eastAsia="ja-JP"/>
    </w:rPr>
  </w:style>
  <w:style w:type="paragraph" w:styleId="Footer">
    <w:name w:val="footer"/>
    <w:basedOn w:val="Normal"/>
    <w:link w:val="FooterChar"/>
    <w:uiPriority w:val="99"/>
    <w:rsid w:val="00DD5F68"/>
    <w:pPr>
      <w:tabs>
        <w:tab w:val="center" w:pos="4680"/>
        <w:tab w:val="right" w:pos="9360"/>
      </w:tabs>
    </w:pPr>
  </w:style>
  <w:style w:type="character" w:customStyle="1" w:styleId="FooterChar">
    <w:name w:val="Footer Char"/>
    <w:basedOn w:val="DefaultParagraphFont"/>
    <w:link w:val="Footer"/>
    <w:uiPriority w:val="99"/>
    <w:rsid w:val="00DD5F68"/>
    <w:rPr>
      <w:sz w:val="24"/>
      <w:szCs w:val="24"/>
      <w:lang w:eastAsia="ja-JP"/>
    </w:rPr>
  </w:style>
  <w:style w:type="paragraph" w:customStyle="1" w:styleId="LABDAS03Asisten">
    <w:name w:val="LABDAS (03) Asisten"/>
    <w:basedOn w:val="Normal"/>
    <w:next w:val="LABDAS04TanggalPraktikum"/>
    <w:qFormat/>
    <w:rsid w:val="00D933E7"/>
    <w:pPr>
      <w:jc w:val="center"/>
    </w:pPr>
    <w:rPr>
      <w:rFonts w:ascii="Arial Narrow" w:hAnsi="Arial Narrow"/>
      <w:sz w:val="20"/>
    </w:rPr>
  </w:style>
  <w:style w:type="paragraph" w:customStyle="1" w:styleId="LABDAS04TanggalPraktikum">
    <w:name w:val="LABDAS (04) Tanggal Praktikum"/>
    <w:basedOn w:val="LABDAS03Asisten"/>
    <w:next w:val="LABDAS05KodeNamaMataKuliah"/>
    <w:qFormat/>
    <w:rsid w:val="00512451"/>
  </w:style>
  <w:style w:type="paragraph" w:customStyle="1" w:styleId="LABDAS05KodeNamaMataKuliah">
    <w:name w:val="LABDAS (05) Kode &amp; Nama Mata Kuliah"/>
    <w:basedOn w:val="LABDAS03Asisten"/>
    <w:next w:val="LABDAS06Laboratorium"/>
    <w:qFormat/>
    <w:rsid w:val="00512451"/>
  </w:style>
  <w:style w:type="character" w:styleId="Hyperlink">
    <w:name w:val="Hyperlink"/>
    <w:basedOn w:val="DefaultParagraphFont"/>
    <w:rsid w:val="00312BAB"/>
    <w:rPr>
      <w:color w:val="0000FF"/>
      <w:u w:val="single"/>
    </w:rPr>
  </w:style>
  <w:style w:type="paragraph" w:customStyle="1" w:styleId="LABDAS14bTabelIsi">
    <w:name w:val="LABDAS (14b) Tabel Isi"/>
    <w:basedOn w:val="Normal"/>
    <w:qFormat/>
    <w:rsid w:val="00B23D50"/>
    <w:pPr>
      <w:jc w:val="center"/>
    </w:pPr>
    <w:rPr>
      <w:rFonts w:ascii="Garamond" w:hAnsi="Garamond" w:cs="Tahoma"/>
      <w:b/>
      <w:bCs/>
      <w:sz w:val="16"/>
      <w:szCs w:val="16"/>
      <w:lang w:val="id-ID"/>
    </w:rPr>
  </w:style>
  <w:style w:type="paragraph" w:customStyle="1" w:styleId="StyleLABDASDaftarPustakaItalic">
    <w:name w:val="Style LABDAS Daftar Pustaka + Italic"/>
    <w:basedOn w:val="LABDAS16NomorDaftarPustaka"/>
    <w:rsid w:val="005749EA"/>
    <w:rPr>
      <w:i/>
      <w:iCs/>
    </w:rPr>
  </w:style>
  <w:style w:type="paragraph" w:customStyle="1" w:styleId="LABDAS13b2BarisKetGambar">
    <w:name w:val="LABDAS (13b) 2 Baris Ket Gambar"/>
    <w:basedOn w:val="LABDAS13a1BarisKetGambar"/>
    <w:next w:val="LABDAS11BabIsi"/>
    <w:qFormat/>
    <w:rsid w:val="00CB2D64"/>
    <w:pPr>
      <w:jc w:val="both"/>
    </w:pPr>
  </w:style>
  <w:style w:type="paragraph" w:customStyle="1" w:styleId="LABDAS15DaftarPustaka">
    <w:name w:val="LABDAS (15) Daftar Pustaka"/>
    <w:basedOn w:val="LABDAS10Bab"/>
    <w:next w:val="LABDAS16NomorDaftarPustaka"/>
    <w:qFormat/>
    <w:rsid w:val="006074D0"/>
    <w:pPr>
      <w:numPr>
        <w:numId w:val="0"/>
      </w:numPr>
      <w:ind w:left="403" w:hanging="403"/>
      <w:jc w:val="center"/>
    </w:pPr>
  </w:style>
  <w:style w:type="paragraph" w:styleId="BalloonText">
    <w:name w:val="Balloon Text"/>
    <w:basedOn w:val="Normal"/>
    <w:link w:val="BalloonTextChar"/>
    <w:rsid w:val="004B4DC2"/>
    <w:rPr>
      <w:rFonts w:ascii="Tahoma" w:hAnsi="Tahoma" w:cs="Tahoma"/>
      <w:sz w:val="16"/>
      <w:szCs w:val="16"/>
    </w:rPr>
  </w:style>
  <w:style w:type="character" w:customStyle="1" w:styleId="BalloonTextChar">
    <w:name w:val="Balloon Text Char"/>
    <w:basedOn w:val="DefaultParagraphFont"/>
    <w:link w:val="BalloonText"/>
    <w:rsid w:val="004B4DC2"/>
    <w:rPr>
      <w:rFonts w:ascii="Tahoma" w:hAnsi="Tahoma" w:cs="Tahoma"/>
      <w:sz w:val="16"/>
      <w:szCs w:val="16"/>
      <w:lang w:eastAsia="ja-JP"/>
    </w:rPr>
  </w:style>
  <w:style w:type="table" w:styleId="TableList1">
    <w:name w:val="Table List 1"/>
    <w:basedOn w:val="TableNormal"/>
    <w:rsid w:val="0062575B"/>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sid w:val="00A15B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062849">
      <w:bodyDiv w:val="1"/>
      <w:marLeft w:val="0"/>
      <w:marRight w:val="0"/>
      <w:marTop w:val="0"/>
      <w:marBottom w:val="0"/>
      <w:divBdr>
        <w:top w:val="none" w:sz="0" w:space="0" w:color="auto"/>
        <w:left w:val="none" w:sz="0" w:space="0" w:color="auto"/>
        <w:bottom w:val="none" w:sz="0" w:space="0" w:color="auto"/>
        <w:right w:val="none" w:sz="0" w:space="0" w:color="auto"/>
      </w:divBdr>
      <w:divsChild>
        <w:div w:id="1919552090">
          <w:marLeft w:val="0"/>
          <w:marRight w:val="0"/>
          <w:marTop w:val="0"/>
          <w:marBottom w:val="0"/>
          <w:divBdr>
            <w:top w:val="none" w:sz="0" w:space="0" w:color="auto"/>
            <w:left w:val="none" w:sz="0" w:space="0" w:color="auto"/>
            <w:bottom w:val="none" w:sz="0" w:space="0" w:color="auto"/>
            <w:right w:val="none" w:sz="0" w:space="0" w:color="auto"/>
          </w:divBdr>
        </w:div>
        <w:div w:id="622615064">
          <w:marLeft w:val="0"/>
          <w:marRight w:val="0"/>
          <w:marTop w:val="0"/>
          <w:marBottom w:val="0"/>
          <w:divBdr>
            <w:top w:val="none" w:sz="0" w:space="0" w:color="auto"/>
            <w:left w:val="none" w:sz="0" w:space="0" w:color="auto"/>
            <w:bottom w:val="none" w:sz="0" w:space="0" w:color="auto"/>
            <w:right w:val="none" w:sz="0" w:space="0" w:color="auto"/>
          </w:divBdr>
        </w:div>
        <w:div w:id="1895386043">
          <w:marLeft w:val="0"/>
          <w:marRight w:val="0"/>
          <w:marTop w:val="0"/>
          <w:marBottom w:val="0"/>
          <w:divBdr>
            <w:top w:val="none" w:sz="0" w:space="0" w:color="auto"/>
            <w:left w:val="none" w:sz="0" w:space="0" w:color="auto"/>
            <w:bottom w:val="none" w:sz="0" w:space="0" w:color="auto"/>
            <w:right w:val="none" w:sz="0" w:space="0" w:color="auto"/>
          </w:divBdr>
        </w:div>
        <w:div w:id="1956979957">
          <w:marLeft w:val="0"/>
          <w:marRight w:val="0"/>
          <w:marTop w:val="0"/>
          <w:marBottom w:val="0"/>
          <w:divBdr>
            <w:top w:val="none" w:sz="0" w:space="0" w:color="auto"/>
            <w:left w:val="none" w:sz="0" w:space="0" w:color="auto"/>
            <w:bottom w:val="none" w:sz="0" w:space="0" w:color="auto"/>
            <w:right w:val="none" w:sz="0" w:space="0" w:color="auto"/>
          </w:divBdr>
        </w:div>
        <w:div w:id="1612784590">
          <w:marLeft w:val="0"/>
          <w:marRight w:val="0"/>
          <w:marTop w:val="0"/>
          <w:marBottom w:val="0"/>
          <w:divBdr>
            <w:top w:val="none" w:sz="0" w:space="0" w:color="auto"/>
            <w:left w:val="none" w:sz="0" w:space="0" w:color="auto"/>
            <w:bottom w:val="none" w:sz="0" w:space="0" w:color="auto"/>
            <w:right w:val="none" w:sz="0" w:space="0" w:color="auto"/>
          </w:divBdr>
        </w:div>
        <w:div w:id="809715636">
          <w:marLeft w:val="0"/>
          <w:marRight w:val="0"/>
          <w:marTop w:val="0"/>
          <w:marBottom w:val="0"/>
          <w:divBdr>
            <w:top w:val="none" w:sz="0" w:space="0" w:color="auto"/>
            <w:left w:val="none" w:sz="0" w:space="0" w:color="auto"/>
            <w:bottom w:val="none" w:sz="0" w:space="0" w:color="auto"/>
            <w:right w:val="none" w:sz="0" w:space="0" w:color="auto"/>
          </w:divBdr>
        </w:div>
        <w:div w:id="1445806341">
          <w:marLeft w:val="0"/>
          <w:marRight w:val="0"/>
          <w:marTop w:val="0"/>
          <w:marBottom w:val="0"/>
          <w:divBdr>
            <w:top w:val="none" w:sz="0" w:space="0" w:color="auto"/>
            <w:left w:val="none" w:sz="0" w:space="0" w:color="auto"/>
            <w:bottom w:val="none" w:sz="0" w:space="0" w:color="auto"/>
            <w:right w:val="none" w:sz="0" w:space="0" w:color="auto"/>
          </w:divBdr>
        </w:div>
        <w:div w:id="1883052402">
          <w:marLeft w:val="0"/>
          <w:marRight w:val="0"/>
          <w:marTop w:val="0"/>
          <w:marBottom w:val="0"/>
          <w:divBdr>
            <w:top w:val="none" w:sz="0" w:space="0" w:color="auto"/>
            <w:left w:val="none" w:sz="0" w:space="0" w:color="auto"/>
            <w:bottom w:val="none" w:sz="0" w:space="0" w:color="auto"/>
            <w:right w:val="none" w:sz="0" w:space="0" w:color="auto"/>
          </w:divBdr>
        </w:div>
        <w:div w:id="735277770">
          <w:marLeft w:val="0"/>
          <w:marRight w:val="0"/>
          <w:marTop w:val="0"/>
          <w:marBottom w:val="0"/>
          <w:divBdr>
            <w:top w:val="none" w:sz="0" w:space="0" w:color="auto"/>
            <w:left w:val="none" w:sz="0" w:space="0" w:color="auto"/>
            <w:bottom w:val="none" w:sz="0" w:space="0" w:color="auto"/>
            <w:right w:val="none" w:sz="0" w:space="0" w:color="auto"/>
          </w:divBdr>
        </w:div>
        <w:div w:id="1488472155">
          <w:marLeft w:val="0"/>
          <w:marRight w:val="0"/>
          <w:marTop w:val="0"/>
          <w:marBottom w:val="0"/>
          <w:divBdr>
            <w:top w:val="none" w:sz="0" w:space="0" w:color="auto"/>
            <w:left w:val="none" w:sz="0" w:space="0" w:color="auto"/>
            <w:bottom w:val="none" w:sz="0" w:space="0" w:color="auto"/>
            <w:right w:val="none" w:sz="0" w:space="0" w:color="auto"/>
          </w:divBdr>
        </w:div>
        <w:div w:id="1936934250">
          <w:marLeft w:val="0"/>
          <w:marRight w:val="0"/>
          <w:marTop w:val="0"/>
          <w:marBottom w:val="0"/>
          <w:divBdr>
            <w:top w:val="none" w:sz="0" w:space="0" w:color="auto"/>
            <w:left w:val="none" w:sz="0" w:space="0" w:color="auto"/>
            <w:bottom w:val="none" w:sz="0" w:space="0" w:color="auto"/>
            <w:right w:val="none" w:sz="0" w:space="0" w:color="auto"/>
          </w:divBdr>
        </w:div>
        <w:div w:id="201022799">
          <w:marLeft w:val="0"/>
          <w:marRight w:val="0"/>
          <w:marTop w:val="0"/>
          <w:marBottom w:val="0"/>
          <w:divBdr>
            <w:top w:val="none" w:sz="0" w:space="0" w:color="auto"/>
            <w:left w:val="none" w:sz="0" w:space="0" w:color="auto"/>
            <w:bottom w:val="none" w:sz="0" w:space="0" w:color="auto"/>
            <w:right w:val="none" w:sz="0" w:space="0" w:color="auto"/>
          </w:divBdr>
        </w:div>
        <w:div w:id="1022168135">
          <w:marLeft w:val="0"/>
          <w:marRight w:val="0"/>
          <w:marTop w:val="0"/>
          <w:marBottom w:val="0"/>
          <w:divBdr>
            <w:top w:val="none" w:sz="0" w:space="0" w:color="auto"/>
            <w:left w:val="none" w:sz="0" w:space="0" w:color="auto"/>
            <w:bottom w:val="none" w:sz="0" w:space="0" w:color="auto"/>
            <w:right w:val="none" w:sz="0" w:space="0" w:color="auto"/>
          </w:divBdr>
        </w:div>
        <w:div w:id="124085110">
          <w:marLeft w:val="0"/>
          <w:marRight w:val="0"/>
          <w:marTop w:val="0"/>
          <w:marBottom w:val="0"/>
          <w:divBdr>
            <w:top w:val="none" w:sz="0" w:space="0" w:color="auto"/>
            <w:left w:val="none" w:sz="0" w:space="0" w:color="auto"/>
            <w:bottom w:val="none" w:sz="0" w:space="0" w:color="auto"/>
            <w:right w:val="none" w:sz="0" w:space="0" w:color="auto"/>
          </w:divBdr>
        </w:div>
        <w:div w:id="1501920752">
          <w:marLeft w:val="0"/>
          <w:marRight w:val="0"/>
          <w:marTop w:val="0"/>
          <w:marBottom w:val="0"/>
          <w:divBdr>
            <w:top w:val="none" w:sz="0" w:space="0" w:color="auto"/>
            <w:left w:val="none" w:sz="0" w:space="0" w:color="auto"/>
            <w:bottom w:val="none" w:sz="0" w:space="0" w:color="auto"/>
            <w:right w:val="none" w:sz="0" w:space="0" w:color="auto"/>
          </w:divBdr>
        </w:div>
        <w:div w:id="2147314748">
          <w:marLeft w:val="0"/>
          <w:marRight w:val="0"/>
          <w:marTop w:val="0"/>
          <w:marBottom w:val="0"/>
          <w:divBdr>
            <w:top w:val="none" w:sz="0" w:space="0" w:color="auto"/>
            <w:left w:val="none" w:sz="0" w:space="0" w:color="auto"/>
            <w:bottom w:val="none" w:sz="0" w:space="0" w:color="auto"/>
            <w:right w:val="none" w:sz="0" w:space="0" w:color="auto"/>
          </w:divBdr>
        </w:div>
        <w:div w:id="1893996699">
          <w:marLeft w:val="0"/>
          <w:marRight w:val="0"/>
          <w:marTop w:val="0"/>
          <w:marBottom w:val="0"/>
          <w:divBdr>
            <w:top w:val="none" w:sz="0" w:space="0" w:color="auto"/>
            <w:left w:val="none" w:sz="0" w:space="0" w:color="auto"/>
            <w:bottom w:val="none" w:sz="0" w:space="0" w:color="auto"/>
            <w:right w:val="none" w:sz="0" w:space="0" w:color="auto"/>
          </w:divBdr>
        </w:div>
        <w:div w:id="308022469">
          <w:marLeft w:val="0"/>
          <w:marRight w:val="0"/>
          <w:marTop w:val="0"/>
          <w:marBottom w:val="0"/>
          <w:divBdr>
            <w:top w:val="none" w:sz="0" w:space="0" w:color="auto"/>
            <w:left w:val="none" w:sz="0" w:space="0" w:color="auto"/>
            <w:bottom w:val="none" w:sz="0" w:space="0" w:color="auto"/>
            <w:right w:val="none" w:sz="0" w:space="0" w:color="auto"/>
          </w:divBdr>
        </w:div>
        <w:div w:id="2075081634">
          <w:marLeft w:val="0"/>
          <w:marRight w:val="0"/>
          <w:marTop w:val="0"/>
          <w:marBottom w:val="0"/>
          <w:divBdr>
            <w:top w:val="none" w:sz="0" w:space="0" w:color="auto"/>
            <w:left w:val="none" w:sz="0" w:space="0" w:color="auto"/>
            <w:bottom w:val="none" w:sz="0" w:space="0" w:color="auto"/>
            <w:right w:val="none" w:sz="0" w:space="0" w:color="auto"/>
          </w:divBdr>
        </w:div>
        <w:div w:id="1586301610">
          <w:marLeft w:val="0"/>
          <w:marRight w:val="0"/>
          <w:marTop w:val="0"/>
          <w:marBottom w:val="0"/>
          <w:divBdr>
            <w:top w:val="none" w:sz="0" w:space="0" w:color="auto"/>
            <w:left w:val="none" w:sz="0" w:space="0" w:color="auto"/>
            <w:bottom w:val="none" w:sz="0" w:space="0" w:color="auto"/>
            <w:right w:val="none" w:sz="0" w:space="0" w:color="auto"/>
          </w:divBdr>
        </w:div>
        <w:div w:id="705907167">
          <w:marLeft w:val="0"/>
          <w:marRight w:val="0"/>
          <w:marTop w:val="0"/>
          <w:marBottom w:val="0"/>
          <w:divBdr>
            <w:top w:val="none" w:sz="0" w:space="0" w:color="auto"/>
            <w:left w:val="none" w:sz="0" w:space="0" w:color="auto"/>
            <w:bottom w:val="none" w:sz="0" w:space="0" w:color="auto"/>
            <w:right w:val="none" w:sz="0" w:space="0" w:color="auto"/>
          </w:divBdr>
        </w:div>
        <w:div w:id="2147383780">
          <w:marLeft w:val="0"/>
          <w:marRight w:val="0"/>
          <w:marTop w:val="0"/>
          <w:marBottom w:val="0"/>
          <w:divBdr>
            <w:top w:val="none" w:sz="0" w:space="0" w:color="auto"/>
            <w:left w:val="none" w:sz="0" w:space="0" w:color="auto"/>
            <w:bottom w:val="none" w:sz="0" w:space="0" w:color="auto"/>
            <w:right w:val="none" w:sz="0" w:space="0" w:color="auto"/>
          </w:divBdr>
        </w:div>
        <w:div w:id="1067264879">
          <w:marLeft w:val="0"/>
          <w:marRight w:val="0"/>
          <w:marTop w:val="0"/>
          <w:marBottom w:val="0"/>
          <w:divBdr>
            <w:top w:val="none" w:sz="0" w:space="0" w:color="auto"/>
            <w:left w:val="none" w:sz="0" w:space="0" w:color="auto"/>
            <w:bottom w:val="none" w:sz="0" w:space="0" w:color="auto"/>
            <w:right w:val="none" w:sz="0" w:space="0" w:color="auto"/>
          </w:divBdr>
        </w:div>
        <w:div w:id="1216089664">
          <w:marLeft w:val="0"/>
          <w:marRight w:val="0"/>
          <w:marTop w:val="0"/>
          <w:marBottom w:val="0"/>
          <w:divBdr>
            <w:top w:val="none" w:sz="0" w:space="0" w:color="auto"/>
            <w:left w:val="none" w:sz="0" w:space="0" w:color="auto"/>
            <w:bottom w:val="none" w:sz="0" w:space="0" w:color="auto"/>
            <w:right w:val="none" w:sz="0" w:space="0" w:color="auto"/>
          </w:divBdr>
        </w:div>
        <w:div w:id="936057359">
          <w:marLeft w:val="0"/>
          <w:marRight w:val="0"/>
          <w:marTop w:val="0"/>
          <w:marBottom w:val="0"/>
          <w:divBdr>
            <w:top w:val="none" w:sz="0" w:space="0" w:color="auto"/>
            <w:left w:val="none" w:sz="0" w:space="0" w:color="auto"/>
            <w:bottom w:val="none" w:sz="0" w:space="0" w:color="auto"/>
            <w:right w:val="none" w:sz="0" w:space="0" w:color="auto"/>
          </w:divBdr>
        </w:div>
        <w:div w:id="1252856247">
          <w:marLeft w:val="0"/>
          <w:marRight w:val="0"/>
          <w:marTop w:val="0"/>
          <w:marBottom w:val="0"/>
          <w:divBdr>
            <w:top w:val="none" w:sz="0" w:space="0" w:color="auto"/>
            <w:left w:val="none" w:sz="0" w:space="0" w:color="auto"/>
            <w:bottom w:val="none" w:sz="0" w:space="0" w:color="auto"/>
            <w:right w:val="none" w:sz="0" w:space="0" w:color="auto"/>
          </w:divBdr>
        </w:div>
        <w:div w:id="872498362">
          <w:marLeft w:val="0"/>
          <w:marRight w:val="0"/>
          <w:marTop w:val="0"/>
          <w:marBottom w:val="0"/>
          <w:divBdr>
            <w:top w:val="none" w:sz="0" w:space="0" w:color="auto"/>
            <w:left w:val="none" w:sz="0" w:space="0" w:color="auto"/>
            <w:bottom w:val="none" w:sz="0" w:space="0" w:color="auto"/>
            <w:right w:val="none" w:sz="0" w:space="0" w:color="auto"/>
          </w:divBdr>
        </w:div>
        <w:div w:id="839080439">
          <w:marLeft w:val="0"/>
          <w:marRight w:val="0"/>
          <w:marTop w:val="0"/>
          <w:marBottom w:val="0"/>
          <w:divBdr>
            <w:top w:val="none" w:sz="0" w:space="0" w:color="auto"/>
            <w:left w:val="none" w:sz="0" w:space="0" w:color="auto"/>
            <w:bottom w:val="none" w:sz="0" w:space="0" w:color="auto"/>
            <w:right w:val="none" w:sz="0" w:space="0" w:color="auto"/>
          </w:divBdr>
        </w:div>
        <w:div w:id="150298893">
          <w:marLeft w:val="0"/>
          <w:marRight w:val="0"/>
          <w:marTop w:val="0"/>
          <w:marBottom w:val="0"/>
          <w:divBdr>
            <w:top w:val="none" w:sz="0" w:space="0" w:color="auto"/>
            <w:left w:val="none" w:sz="0" w:space="0" w:color="auto"/>
            <w:bottom w:val="none" w:sz="0" w:space="0" w:color="auto"/>
            <w:right w:val="none" w:sz="0" w:space="0" w:color="auto"/>
          </w:divBdr>
        </w:div>
        <w:div w:id="1648781793">
          <w:marLeft w:val="0"/>
          <w:marRight w:val="0"/>
          <w:marTop w:val="0"/>
          <w:marBottom w:val="0"/>
          <w:divBdr>
            <w:top w:val="none" w:sz="0" w:space="0" w:color="auto"/>
            <w:left w:val="none" w:sz="0" w:space="0" w:color="auto"/>
            <w:bottom w:val="none" w:sz="0" w:space="0" w:color="auto"/>
            <w:right w:val="none" w:sz="0" w:space="0" w:color="auto"/>
          </w:divBdr>
        </w:div>
        <w:div w:id="285430925">
          <w:marLeft w:val="0"/>
          <w:marRight w:val="0"/>
          <w:marTop w:val="0"/>
          <w:marBottom w:val="0"/>
          <w:divBdr>
            <w:top w:val="none" w:sz="0" w:space="0" w:color="auto"/>
            <w:left w:val="none" w:sz="0" w:space="0" w:color="auto"/>
            <w:bottom w:val="none" w:sz="0" w:space="0" w:color="auto"/>
            <w:right w:val="none" w:sz="0" w:space="0" w:color="auto"/>
          </w:divBdr>
        </w:div>
        <w:div w:id="1459834656">
          <w:marLeft w:val="0"/>
          <w:marRight w:val="0"/>
          <w:marTop w:val="0"/>
          <w:marBottom w:val="0"/>
          <w:divBdr>
            <w:top w:val="none" w:sz="0" w:space="0" w:color="auto"/>
            <w:left w:val="none" w:sz="0" w:space="0" w:color="auto"/>
            <w:bottom w:val="none" w:sz="0" w:space="0" w:color="auto"/>
            <w:right w:val="none" w:sz="0" w:space="0" w:color="auto"/>
          </w:divBdr>
        </w:div>
      </w:divsChild>
    </w:div>
    <w:div w:id="817696595">
      <w:bodyDiv w:val="1"/>
      <w:marLeft w:val="0"/>
      <w:marRight w:val="0"/>
      <w:marTop w:val="0"/>
      <w:marBottom w:val="0"/>
      <w:divBdr>
        <w:top w:val="none" w:sz="0" w:space="0" w:color="auto"/>
        <w:left w:val="none" w:sz="0" w:space="0" w:color="auto"/>
        <w:bottom w:val="none" w:sz="0" w:space="0" w:color="auto"/>
        <w:right w:val="none" w:sz="0" w:space="0" w:color="auto"/>
      </w:divBdr>
    </w:div>
    <w:div w:id="883718775">
      <w:bodyDiv w:val="1"/>
      <w:marLeft w:val="0"/>
      <w:marRight w:val="0"/>
      <w:marTop w:val="0"/>
      <w:marBottom w:val="0"/>
      <w:divBdr>
        <w:top w:val="none" w:sz="0" w:space="0" w:color="auto"/>
        <w:left w:val="none" w:sz="0" w:space="0" w:color="auto"/>
        <w:bottom w:val="none" w:sz="0" w:space="0" w:color="auto"/>
        <w:right w:val="none" w:sz="0" w:space="0" w:color="auto"/>
      </w:divBdr>
      <w:divsChild>
        <w:div w:id="630089427">
          <w:marLeft w:val="0"/>
          <w:marRight w:val="0"/>
          <w:marTop w:val="0"/>
          <w:marBottom w:val="0"/>
          <w:divBdr>
            <w:top w:val="none" w:sz="0" w:space="0" w:color="auto"/>
            <w:left w:val="none" w:sz="0" w:space="0" w:color="auto"/>
            <w:bottom w:val="none" w:sz="0" w:space="0" w:color="auto"/>
            <w:right w:val="none" w:sz="0" w:space="0" w:color="auto"/>
          </w:divBdr>
        </w:div>
        <w:div w:id="1196625028">
          <w:marLeft w:val="0"/>
          <w:marRight w:val="0"/>
          <w:marTop w:val="0"/>
          <w:marBottom w:val="0"/>
          <w:divBdr>
            <w:top w:val="none" w:sz="0" w:space="0" w:color="auto"/>
            <w:left w:val="none" w:sz="0" w:space="0" w:color="auto"/>
            <w:bottom w:val="none" w:sz="0" w:space="0" w:color="auto"/>
            <w:right w:val="none" w:sz="0" w:space="0" w:color="auto"/>
          </w:divBdr>
        </w:div>
        <w:div w:id="793714636">
          <w:marLeft w:val="0"/>
          <w:marRight w:val="0"/>
          <w:marTop w:val="0"/>
          <w:marBottom w:val="0"/>
          <w:divBdr>
            <w:top w:val="none" w:sz="0" w:space="0" w:color="auto"/>
            <w:left w:val="none" w:sz="0" w:space="0" w:color="auto"/>
            <w:bottom w:val="none" w:sz="0" w:space="0" w:color="auto"/>
            <w:right w:val="none" w:sz="0" w:space="0" w:color="auto"/>
          </w:divBdr>
        </w:div>
        <w:div w:id="2007249143">
          <w:marLeft w:val="0"/>
          <w:marRight w:val="0"/>
          <w:marTop w:val="0"/>
          <w:marBottom w:val="0"/>
          <w:divBdr>
            <w:top w:val="none" w:sz="0" w:space="0" w:color="auto"/>
            <w:left w:val="none" w:sz="0" w:space="0" w:color="auto"/>
            <w:bottom w:val="none" w:sz="0" w:space="0" w:color="auto"/>
            <w:right w:val="none" w:sz="0" w:space="0" w:color="auto"/>
          </w:divBdr>
        </w:div>
        <w:div w:id="4982983">
          <w:marLeft w:val="0"/>
          <w:marRight w:val="0"/>
          <w:marTop w:val="0"/>
          <w:marBottom w:val="0"/>
          <w:divBdr>
            <w:top w:val="none" w:sz="0" w:space="0" w:color="auto"/>
            <w:left w:val="none" w:sz="0" w:space="0" w:color="auto"/>
            <w:bottom w:val="none" w:sz="0" w:space="0" w:color="auto"/>
            <w:right w:val="none" w:sz="0" w:space="0" w:color="auto"/>
          </w:divBdr>
        </w:div>
      </w:divsChild>
    </w:div>
    <w:div w:id="993214999">
      <w:bodyDiv w:val="1"/>
      <w:marLeft w:val="0"/>
      <w:marRight w:val="0"/>
      <w:marTop w:val="0"/>
      <w:marBottom w:val="0"/>
      <w:divBdr>
        <w:top w:val="none" w:sz="0" w:space="0" w:color="auto"/>
        <w:left w:val="none" w:sz="0" w:space="0" w:color="auto"/>
        <w:bottom w:val="none" w:sz="0" w:space="0" w:color="auto"/>
        <w:right w:val="none" w:sz="0" w:space="0" w:color="auto"/>
      </w:divBdr>
    </w:div>
    <w:div w:id="1532838607">
      <w:bodyDiv w:val="1"/>
      <w:marLeft w:val="0"/>
      <w:marRight w:val="0"/>
      <w:marTop w:val="0"/>
      <w:marBottom w:val="0"/>
      <w:divBdr>
        <w:top w:val="none" w:sz="0" w:space="0" w:color="auto"/>
        <w:left w:val="none" w:sz="0" w:space="0" w:color="auto"/>
        <w:bottom w:val="none" w:sz="0" w:space="0" w:color="auto"/>
        <w:right w:val="none" w:sz="0" w:space="0" w:color="auto"/>
      </w:divBdr>
      <w:divsChild>
        <w:div w:id="1069569846">
          <w:marLeft w:val="0"/>
          <w:marRight w:val="0"/>
          <w:marTop w:val="0"/>
          <w:marBottom w:val="0"/>
          <w:divBdr>
            <w:top w:val="none" w:sz="0" w:space="0" w:color="auto"/>
            <w:left w:val="none" w:sz="0" w:space="0" w:color="auto"/>
            <w:bottom w:val="none" w:sz="0" w:space="0" w:color="auto"/>
            <w:right w:val="none" w:sz="0" w:space="0" w:color="auto"/>
          </w:divBdr>
        </w:div>
        <w:div w:id="1407263864">
          <w:marLeft w:val="0"/>
          <w:marRight w:val="0"/>
          <w:marTop w:val="0"/>
          <w:marBottom w:val="0"/>
          <w:divBdr>
            <w:top w:val="none" w:sz="0" w:space="0" w:color="auto"/>
            <w:left w:val="none" w:sz="0" w:space="0" w:color="auto"/>
            <w:bottom w:val="none" w:sz="0" w:space="0" w:color="auto"/>
            <w:right w:val="none" w:sz="0" w:space="0" w:color="auto"/>
          </w:divBdr>
        </w:div>
        <w:div w:id="866720545">
          <w:marLeft w:val="0"/>
          <w:marRight w:val="0"/>
          <w:marTop w:val="0"/>
          <w:marBottom w:val="0"/>
          <w:divBdr>
            <w:top w:val="none" w:sz="0" w:space="0" w:color="auto"/>
            <w:left w:val="none" w:sz="0" w:space="0" w:color="auto"/>
            <w:bottom w:val="none" w:sz="0" w:space="0" w:color="auto"/>
            <w:right w:val="none" w:sz="0" w:space="0" w:color="auto"/>
          </w:divBdr>
        </w:div>
        <w:div w:id="1508902191">
          <w:marLeft w:val="0"/>
          <w:marRight w:val="0"/>
          <w:marTop w:val="0"/>
          <w:marBottom w:val="0"/>
          <w:divBdr>
            <w:top w:val="none" w:sz="0" w:space="0" w:color="auto"/>
            <w:left w:val="none" w:sz="0" w:space="0" w:color="auto"/>
            <w:bottom w:val="none" w:sz="0" w:space="0" w:color="auto"/>
            <w:right w:val="none" w:sz="0" w:space="0" w:color="auto"/>
          </w:divBdr>
        </w:div>
        <w:div w:id="1500536290">
          <w:marLeft w:val="0"/>
          <w:marRight w:val="0"/>
          <w:marTop w:val="0"/>
          <w:marBottom w:val="0"/>
          <w:divBdr>
            <w:top w:val="none" w:sz="0" w:space="0" w:color="auto"/>
            <w:left w:val="none" w:sz="0" w:space="0" w:color="auto"/>
            <w:bottom w:val="none" w:sz="0" w:space="0" w:color="auto"/>
            <w:right w:val="none" w:sz="0" w:space="0" w:color="auto"/>
          </w:divBdr>
        </w:div>
        <w:div w:id="1515921761">
          <w:marLeft w:val="0"/>
          <w:marRight w:val="0"/>
          <w:marTop w:val="0"/>
          <w:marBottom w:val="0"/>
          <w:divBdr>
            <w:top w:val="none" w:sz="0" w:space="0" w:color="auto"/>
            <w:left w:val="none" w:sz="0" w:space="0" w:color="auto"/>
            <w:bottom w:val="none" w:sz="0" w:space="0" w:color="auto"/>
            <w:right w:val="none" w:sz="0" w:space="0" w:color="auto"/>
          </w:divBdr>
        </w:div>
        <w:div w:id="561212382">
          <w:marLeft w:val="0"/>
          <w:marRight w:val="0"/>
          <w:marTop w:val="0"/>
          <w:marBottom w:val="0"/>
          <w:divBdr>
            <w:top w:val="none" w:sz="0" w:space="0" w:color="auto"/>
            <w:left w:val="none" w:sz="0" w:space="0" w:color="auto"/>
            <w:bottom w:val="none" w:sz="0" w:space="0" w:color="auto"/>
            <w:right w:val="none" w:sz="0" w:space="0" w:color="auto"/>
          </w:divBdr>
        </w:div>
        <w:div w:id="1303192564">
          <w:marLeft w:val="0"/>
          <w:marRight w:val="0"/>
          <w:marTop w:val="0"/>
          <w:marBottom w:val="0"/>
          <w:divBdr>
            <w:top w:val="none" w:sz="0" w:space="0" w:color="auto"/>
            <w:left w:val="none" w:sz="0" w:space="0" w:color="auto"/>
            <w:bottom w:val="none" w:sz="0" w:space="0" w:color="auto"/>
            <w:right w:val="none" w:sz="0" w:space="0" w:color="auto"/>
          </w:divBdr>
        </w:div>
        <w:div w:id="1620140271">
          <w:marLeft w:val="0"/>
          <w:marRight w:val="0"/>
          <w:marTop w:val="0"/>
          <w:marBottom w:val="0"/>
          <w:divBdr>
            <w:top w:val="none" w:sz="0" w:space="0" w:color="auto"/>
            <w:left w:val="none" w:sz="0" w:space="0" w:color="auto"/>
            <w:bottom w:val="none" w:sz="0" w:space="0" w:color="auto"/>
            <w:right w:val="none" w:sz="0" w:space="0" w:color="auto"/>
          </w:divBdr>
        </w:div>
        <w:div w:id="1746146938">
          <w:marLeft w:val="0"/>
          <w:marRight w:val="0"/>
          <w:marTop w:val="0"/>
          <w:marBottom w:val="0"/>
          <w:divBdr>
            <w:top w:val="none" w:sz="0" w:space="0" w:color="auto"/>
            <w:left w:val="none" w:sz="0" w:space="0" w:color="auto"/>
            <w:bottom w:val="none" w:sz="0" w:space="0" w:color="auto"/>
            <w:right w:val="none" w:sz="0" w:space="0" w:color="auto"/>
          </w:divBdr>
        </w:div>
        <w:div w:id="1282808127">
          <w:marLeft w:val="0"/>
          <w:marRight w:val="0"/>
          <w:marTop w:val="0"/>
          <w:marBottom w:val="0"/>
          <w:divBdr>
            <w:top w:val="none" w:sz="0" w:space="0" w:color="auto"/>
            <w:left w:val="none" w:sz="0" w:space="0" w:color="auto"/>
            <w:bottom w:val="none" w:sz="0" w:space="0" w:color="auto"/>
            <w:right w:val="none" w:sz="0" w:space="0" w:color="auto"/>
          </w:divBdr>
        </w:div>
        <w:div w:id="669405102">
          <w:marLeft w:val="0"/>
          <w:marRight w:val="0"/>
          <w:marTop w:val="0"/>
          <w:marBottom w:val="0"/>
          <w:divBdr>
            <w:top w:val="none" w:sz="0" w:space="0" w:color="auto"/>
            <w:left w:val="none" w:sz="0" w:space="0" w:color="auto"/>
            <w:bottom w:val="none" w:sz="0" w:space="0" w:color="auto"/>
            <w:right w:val="none" w:sz="0" w:space="0" w:color="auto"/>
          </w:divBdr>
        </w:div>
        <w:div w:id="1921982279">
          <w:marLeft w:val="0"/>
          <w:marRight w:val="0"/>
          <w:marTop w:val="0"/>
          <w:marBottom w:val="0"/>
          <w:divBdr>
            <w:top w:val="none" w:sz="0" w:space="0" w:color="auto"/>
            <w:left w:val="none" w:sz="0" w:space="0" w:color="auto"/>
            <w:bottom w:val="none" w:sz="0" w:space="0" w:color="auto"/>
            <w:right w:val="none" w:sz="0" w:space="0" w:color="auto"/>
          </w:divBdr>
        </w:div>
        <w:div w:id="55710818">
          <w:marLeft w:val="0"/>
          <w:marRight w:val="0"/>
          <w:marTop w:val="0"/>
          <w:marBottom w:val="0"/>
          <w:divBdr>
            <w:top w:val="none" w:sz="0" w:space="0" w:color="auto"/>
            <w:left w:val="none" w:sz="0" w:space="0" w:color="auto"/>
            <w:bottom w:val="none" w:sz="0" w:space="0" w:color="auto"/>
            <w:right w:val="none" w:sz="0" w:space="0" w:color="auto"/>
          </w:divBdr>
        </w:div>
        <w:div w:id="137965135">
          <w:marLeft w:val="0"/>
          <w:marRight w:val="0"/>
          <w:marTop w:val="0"/>
          <w:marBottom w:val="0"/>
          <w:divBdr>
            <w:top w:val="none" w:sz="0" w:space="0" w:color="auto"/>
            <w:left w:val="none" w:sz="0" w:space="0" w:color="auto"/>
            <w:bottom w:val="none" w:sz="0" w:space="0" w:color="auto"/>
            <w:right w:val="none" w:sz="0" w:space="0" w:color="auto"/>
          </w:divBdr>
        </w:div>
        <w:div w:id="490877653">
          <w:marLeft w:val="0"/>
          <w:marRight w:val="0"/>
          <w:marTop w:val="0"/>
          <w:marBottom w:val="0"/>
          <w:divBdr>
            <w:top w:val="none" w:sz="0" w:space="0" w:color="auto"/>
            <w:left w:val="none" w:sz="0" w:space="0" w:color="auto"/>
            <w:bottom w:val="none" w:sz="0" w:space="0" w:color="auto"/>
            <w:right w:val="none" w:sz="0" w:space="0" w:color="auto"/>
          </w:divBdr>
        </w:div>
        <w:div w:id="867521874">
          <w:marLeft w:val="0"/>
          <w:marRight w:val="0"/>
          <w:marTop w:val="0"/>
          <w:marBottom w:val="0"/>
          <w:divBdr>
            <w:top w:val="none" w:sz="0" w:space="0" w:color="auto"/>
            <w:left w:val="none" w:sz="0" w:space="0" w:color="auto"/>
            <w:bottom w:val="none" w:sz="0" w:space="0" w:color="auto"/>
            <w:right w:val="none" w:sz="0" w:space="0" w:color="auto"/>
          </w:divBdr>
        </w:div>
        <w:div w:id="1010645528">
          <w:marLeft w:val="0"/>
          <w:marRight w:val="0"/>
          <w:marTop w:val="0"/>
          <w:marBottom w:val="0"/>
          <w:divBdr>
            <w:top w:val="none" w:sz="0" w:space="0" w:color="auto"/>
            <w:left w:val="none" w:sz="0" w:space="0" w:color="auto"/>
            <w:bottom w:val="none" w:sz="0" w:space="0" w:color="auto"/>
            <w:right w:val="none" w:sz="0" w:space="0" w:color="auto"/>
          </w:divBdr>
        </w:div>
        <w:div w:id="1090085496">
          <w:marLeft w:val="0"/>
          <w:marRight w:val="0"/>
          <w:marTop w:val="0"/>
          <w:marBottom w:val="0"/>
          <w:divBdr>
            <w:top w:val="none" w:sz="0" w:space="0" w:color="auto"/>
            <w:left w:val="none" w:sz="0" w:space="0" w:color="auto"/>
            <w:bottom w:val="none" w:sz="0" w:space="0" w:color="auto"/>
            <w:right w:val="none" w:sz="0" w:space="0" w:color="auto"/>
          </w:divBdr>
        </w:div>
        <w:div w:id="1001008768">
          <w:marLeft w:val="0"/>
          <w:marRight w:val="0"/>
          <w:marTop w:val="0"/>
          <w:marBottom w:val="0"/>
          <w:divBdr>
            <w:top w:val="none" w:sz="0" w:space="0" w:color="auto"/>
            <w:left w:val="none" w:sz="0" w:space="0" w:color="auto"/>
            <w:bottom w:val="none" w:sz="0" w:space="0" w:color="auto"/>
            <w:right w:val="none" w:sz="0" w:space="0" w:color="auto"/>
          </w:divBdr>
        </w:div>
        <w:div w:id="14579882">
          <w:marLeft w:val="0"/>
          <w:marRight w:val="0"/>
          <w:marTop w:val="0"/>
          <w:marBottom w:val="0"/>
          <w:divBdr>
            <w:top w:val="none" w:sz="0" w:space="0" w:color="auto"/>
            <w:left w:val="none" w:sz="0" w:space="0" w:color="auto"/>
            <w:bottom w:val="none" w:sz="0" w:space="0" w:color="auto"/>
            <w:right w:val="none" w:sz="0" w:space="0" w:color="auto"/>
          </w:divBdr>
        </w:div>
        <w:div w:id="722294577">
          <w:marLeft w:val="0"/>
          <w:marRight w:val="0"/>
          <w:marTop w:val="0"/>
          <w:marBottom w:val="0"/>
          <w:divBdr>
            <w:top w:val="none" w:sz="0" w:space="0" w:color="auto"/>
            <w:left w:val="none" w:sz="0" w:space="0" w:color="auto"/>
            <w:bottom w:val="none" w:sz="0" w:space="0" w:color="auto"/>
            <w:right w:val="none" w:sz="0" w:space="0" w:color="auto"/>
          </w:divBdr>
        </w:div>
        <w:div w:id="439908854">
          <w:marLeft w:val="0"/>
          <w:marRight w:val="0"/>
          <w:marTop w:val="0"/>
          <w:marBottom w:val="0"/>
          <w:divBdr>
            <w:top w:val="none" w:sz="0" w:space="0" w:color="auto"/>
            <w:left w:val="none" w:sz="0" w:space="0" w:color="auto"/>
            <w:bottom w:val="none" w:sz="0" w:space="0" w:color="auto"/>
            <w:right w:val="none" w:sz="0" w:space="0" w:color="auto"/>
          </w:divBdr>
        </w:div>
        <w:div w:id="1900827105">
          <w:marLeft w:val="0"/>
          <w:marRight w:val="0"/>
          <w:marTop w:val="0"/>
          <w:marBottom w:val="0"/>
          <w:divBdr>
            <w:top w:val="none" w:sz="0" w:space="0" w:color="auto"/>
            <w:left w:val="none" w:sz="0" w:space="0" w:color="auto"/>
            <w:bottom w:val="none" w:sz="0" w:space="0" w:color="auto"/>
            <w:right w:val="none" w:sz="0" w:space="0" w:color="auto"/>
          </w:divBdr>
        </w:div>
        <w:div w:id="855191624">
          <w:marLeft w:val="0"/>
          <w:marRight w:val="0"/>
          <w:marTop w:val="0"/>
          <w:marBottom w:val="0"/>
          <w:divBdr>
            <w:top w:val="none" w:sz="0" w:space="0" w:color="auto"/>
            <w:left w:val="none" w:sz="0" w:space="0" w:color="auto"/>
            <w:bottom w:val="none" w:sz="0" w:space="0" w:color="auto"/>
            <w:right w:val="none" w:sz="0" w:space="0" w:color="auto"/>
          </w:divBdr>
        </w:div>
        <w:div w:id="1364476580">
          <w:marLeft w:val="0"/>
          <w:marRight w:val="0"/>
          <w:marTop w:val="0"/>
          <w:marBottom w:val="0"/>
          <w:divBdr>
            <w:top w:val="none" w:sz="0" w:space="0" w:color="auto"/>
            <w:left w:val="none" w:sz="0" w:space="0" w:color="auto"/>
            <w:bottom w:val="none" w:sz="0" w:space="0" w:color="auto"/>
            <w:right w:val="none" w:sz="0" w:space="0" w:color="auto"/>
          </w:divBdr>
        </w:div>
        <w:div w:id="780222236">
          <w:marLeft w:val="0"/>
          <w:marRight w:val="0"/>
          <w:marTop w:val="0"/>
          <w:marBottom w:val="0"/>
          <w:divBdr>
            <w:top w:val="none" w:sz="0" w:space="0" w:color="auto"/>
            <w:left w:val="none" w:sz="0" w:space="0" w:color="auto"/>
            <w:bottom w:val="none" w:sz="0" w:space="0" w:color="auto"/>
            <w:right w:val="none" w:sz="0" w:space="0" w:color="auto"/>
          </w:divBdr>
        </w:div>
        <w:div w:id="540283142">
          <w:marLeft w:val="0"/>
          <w:marRight w:val="0"/>
          <w:marTop w:val="0"/>
          <w:marBottom w:val="0"/>
          <w:divBdr>
            <w:top w:val="none" w:sz="0" w:space="0" w:color="auto"/>
            <w:left w:val="none" w:sz="0" w:space="0" w:color="auto"/>
            <w:bottom w:val="none" w:sz="0" w:space="0" w:color="auto"/>
            <w:right w:val="none" w:sz="0" w:space="0" w:color="auto"/>
          </w:divBdr>
        </w:div>
        <w:div w:id="242184422">
          <w:marLeft w:val="0"/>
          <w:marRight w:val="0"/>
          <w:marTop w:val="0"/>
          <w:marBottom w:val="0"/>
          <w:divBdr>
            <w:top w:val="none" w:sz="0" w:space="0" w:color="auto"/>
            <w:left w:val="none" w:sz="0" w:space="0" w:color="auto"/>
            <w:bottom w:val="none" w:sz="0" w:space="0" w:color="auto"/>
            <w:right w:val="none" w:sz="0" w:space="0" w:color="auto"/>
          </w:divBdr>
        </w:div>
        <w:div w:id="1366098931">
          <w:marLeft w:val="0"/>
          <w:marRight w:val="0"/>
          <w:marTop w:val="0"/>
          <w:marBottom w:val="0"/>
          <w:divBdr>
            <w:top w:val="none" w:sz="0" w:space="0" w:color="auto"/>
            <w:left w:val="none" w:sz="0" w:space="0" w:color="auto"/>
            <w:bottom w:val="none" w:sz="0" w:space="0" w:color="auto"/>
            <w:right w:val="none" w:sz="0" w:space="0" w:color="auto"/>
          </w:divBdr>
        </w:div>
        <w:div w:id="291057797">
          <w:marLeft w:val="0"/>
          <w:marRight w:val="0"/>
          <w:marTop w:val="0"/>
          <w:marBottom w:val="0"/>
          <w:divBdr>
            <w:top w:val="none" w:sz="0" w:space="0" w:color="auto"/>
            <w:left w:val="none" w:sz="0" w:space="0" w:color="auto"/>
            <w:bottom w:val="none" w:sz="0" w:space="0" w:color="auto"/>
            <w:right w:val="none" w:sz="0" w:space="0" w:color="auto"/>
          </w:divBdr>
        </w:div>
        <w:div w:id="2000574142">
          <w:marLeft w:val="0"/>
          <w:marRight w:val="0"/>
          <w:marTop w:val="0"/>
          <w:marBottom w:val="0"/>
          <w:divBdr>
            <w:top w:val="none" w:sz="0" w:space="0" w:color="auto"/>
            <w:left w:val="none" w:sz="0" w:space="0" w:color="auto"/>
            <w:bottom w:val="none" w:sz="0" w:space="0" w:color="auto"/>
            <w:right w:val="none" w:sz="0" w:space="0" w:color="auto"/>
          </w:divBdr>
        </w:div>
      </w:divsChild>
    </w:div>
    <w:div w:id="1992440080">
      <w:bodyDiv w:val="1"/>
      <w:marLeft w:val="0"/>
      <w:marRight w:val="0"/>
      <w:marTop w:val="0"/>
      <w:marBottom w:val="0"/>
      <w:divBdr>
        <w:top w:val="none" w:sz="0" w:space="0" w:color="auto"/>
        <w:left w:val="none" w:sz="0" w:space="0" w:color="auto"/>
        <w:bottom w:val="none" w:sz="0" w:space="0" w:color="auto"/>
        <w:right w:val="none" w:sz="0" w:space="0" w:color="auto"/>
      </w:divBdr>
    </w:div>
    <w:div w:id="2006544696">
      <w:bodyDiv w:val="1"/>
      <w:marLeft w:val="0"/>
      <w:marRight w:val="0"/>
      <w:marTop w:val="0"/>
      <w:marBottom w:val="0"/>
      <w:divBdr>
        <w:top w:val="none" w:sz="0" w:space="0" w:color="auto"/>
        <w:left w:val="none" w:sz="0" w:space="0" w:color="auto"/>
        <w:bottom w:val="none" w:sz="0" w:space="0" w:color="auto"/>
        <w:right w:val="none" w:sz="0" w:space="0" w:color="auto"/>
      </w:divBdr>
      <w:divsChild>
        <w:div w:id="1105231233">
          <w:marLeft w:val="0"/>
          <w:marRight w:val="0"/>
          <w:marTop w:val="0"/>
          <w:marBottom w:val="0"/>
          <w:divBdr>
            <w:top w:val="none" w:sz="0" w:space="0" w:color="auto"/>
            <w:left w:val="none" w:sz="0" w:space="0" w:color="auto"/>
            <w:bottom w:val="none" w:sz="0" w:space="0" w:color="auto"/>
            <w:right w:val="none" w:sz="0" w:space="0" w:color="auto"/>
          </w:divBdr>
        </w:div>
        <w:div w:id="1517618059">
          <w:marLeft w:val="0"/>
          <w:marRight w:val="0"/>
          <w:marTop w:val="0"/>
          <w:marBottom w:val="0"/>
          <w:divBdr>
            <w:top w:val="none" w:sz="0" w:space="0" w:color="auto"/>
            <w:left w:val="none" w:sz="0" w:space="0" w:color="auto"/>
            <w:bottom w:val="none" w:sz="0" w:space="0" w:color="auto"/>
            <w:right w:val="none" w:sz="0" w:space="0" w:color="auto"/>
          </w:divBdr>
        </w:div>
        <w:div w:id="1952203642">
          <w:marLeft w:val="0"/>
          <w:marRight w:val="0"/>
          <w:marTop w:val="0"/>
          <w:marBottom w:val="0"/>
          <w:divBdr>
            <w:top w:val="none" w:sz="0" w:space="0" w:color="auto"/>
            <w:left w:val="none" w:sz="0" w:space="0" w:color="auto"/>
            <w:bottom w:val="none" w:sz="0" w:space="0" w:color="auto"/>
            <w:right w:val="none" w:sz="0" w:space="0" w:color="auto"/>
          </w:divBdr>
        </w:div>
        <w:div w:id="1022634753">
          <w:marLeft w:val="0"/>
          <w:marRight w:val="0"/>
          <w:marTop w:val="0"/>
          <w:marBottom w:val="0"/>
          <w:divBdr>
            <w:top w:val="none" w:sz="0" w:space="0" w:color="auto"/>
            <w:left w:val="none" w:sz="0" w:space="0" w:color="auto"/>
            <w:bottom w:val="none" w:sz="0" w:space="0" w:color="auto"/>
            <w:right w:val="none" w:sz="0" w:space="0" w:color="auto"/>
          </w:divBdr>
        </w:div>
        <w:div w:id="15669137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hyperlink" Target="http://3.bp.blogspot.com/-gOyEfuAfNHk/Vbxt05BG_YI/AAAAAAAAAvQ/MRCKX4ULZzg/s1600/pe.PNG" TargetMode="External"/><Relationship Id="rId42" Type="http://schemas.openxmlformats.org/officeDocument/2006/relationships/image" Target="media/image29.png"/><Relationship Id="rId47" Type="http://schemas.openxmlformats.org/officeDocument/2006/relationships/hyperlink" Target="http://www.lsi-contest.com/shiyou_1e.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1.bp.blogspot.com/-Vb9RAHN1sV8/VbulUV-2zBI/AAAAAAAAAu8/SRXsADo8ZCI/s1600/processing%2Belement.PNG"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2.bp.blogspot.com/-XvlZz8VB6lE/VbyeTqj1TeI/AAAAAAAAAvg/oZysEUhCfO8/s1600/PE%2Barray.png"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www.mathworks.com/help/fixedpoint/ug/convert-cartesian-to-polar-using-cordic-vectoring-kernel.html"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5.jpeg"/><Relationship Id="rId46" Type="http://schemas.openxmlformats.org/officeDocument/2006/relationships/image" Target="media/image33.jpeg"/><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ry\Downloads\Template%20Laporan%20&amp;%20Panduan%20Penulisan%20Laporan%20-%20%200511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8373D1C-2904-40E2-A9F3-185C87EA6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Laporan &amp; Panduan Penulisan Laporan -  05112011.dotx</Template>
  <TotalTime>763</TotalTime>
  <Pages>9</Pages>
  <Words>3416</Words>
  <Characters>19476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JUDUL PERCOBAAN</vt:lpstr>
    </vt:vector>
  </TitlesOfParts>
  <Company>Sony Electronics, Inc.</Company>
  <LinksUpToDate>false</LinksUpToDate>
  <CharactersWithSpaces>22847</CharactersWithSpaces>
  <SharedDoc>false</SharedDoc>
  <HLinks>
    <vt:vector size="6" baseType="variant">
      <vt:variant>
        <vt:i4>917527</vt:i4>
      </vt:variant>
      <vt:variant>
        <vt:i4>15</vt:i4>
      </vt:variant>
      <vt:variant>
        <vt:i4>0</vt:i4>
      </vt:variant>
      <vt:variant>
        <vt:i4>5</vt:i4>
      </vt:variant>
      <vt:variant>
        <vt:lpwstr>http://www.alamat-website.ac.id/</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JUDUL PERCOBAAN</dc:title>
  <dc:subject/>
  <dc:creator>Harry</dc:creator>
  <cp:keywords/>
  <dc:description/>
  <cp:lastModifiedBy>Kevin Shidqi</cp:lastModifiedBy>
  <cp:revision>10</cp:revision>
  <cp:lastPrinted>2008-07-08T08:05:00Z</cp:lastPrinted>
  <dcterms:created xsi:type="dcterms:W3CDTF">2016-12-27T18:04:00Z</dcterms:created>
  <dcterms:modified xsi:type="dcterms:W3CDTF">2017-01-27T00:21:00Z</dcterms:modified>
</cp:coreProperties>
</file>