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FFA6C" w14:textId="77777777" w:rsidR="00297DCB" w:rsidRPr="000142CC" w:rsidRDefault="00297DCB" w:rsidP="00983255">
      <w:pPr>
        <w:sectPr w:rsidR="00297DCB" w:rsidRPr="000142CC" w:rsidSect="00A37968">
          <w:headerReference w:type="default" r:id="rId9"/>
          <w:footerReference w:type="default" r:id="rId10"/>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76EA606A" w:rsidR="0066174E" w:rsidRDefault="008477CE" w:rsidP="0066174E">
      <w:pPr>
        <w:pStyle w:val="InformationenzumAbsender"/>
        <w:framePr w:h="5491" w:hSpace="142" w:wrap="around" w:vAnchor="page" w:x="8897" w:y="3074" w:anchorLock="1"/>
      </w:pPr>
      <w:r>
        <w:t>Date:</w:t>
      </w:r>
      <w:r w:rsidR="00397A12">
        <w:t xml:space="preserve"> </w:t>
      </w:r>
      <w:r w:rsidR="00B64D9E">
        <w:t>11</w:t>
      </w:r>
      <w:r w:rsidR="00397A12">
        <w:t>.0</w:t>
      </w:r>
      <w:r w:rsidR="00B64D9E">
        <w:t>7</w:t>
      </w:r>
      <w:r w:rsidR="00397A12">
        <w:t>.2021</w:t>
      </w:r>
    </w:p>
    <w:p w14:paraId="5E61673B" w14:textId="77777777" w:rsidR="00CE602D" w:rsidRPr="00E750EC" w:rsidRDefault="00BF3F45" w:rsidP="00E750EC">
      <w:r w:rsidRPr="00012F1F">
        <w:rPr>
          <w:noProof/>
          <w:lang w:eastAsia="de-AT"/>
        </w:rPr>
        <w:lastRenderedPageBreak/>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346B4F3D" w14:textId="4331EB93" w:rsidR="00DD10A0"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F51466">
      <w:pPr>
        <w:pStyle w:val="Verzeichnis1"/>
        <w:rPr>
          <w:rFonts w:asciiTheme="minorHAnsi" w:eastAsiaTheme="minorEastAsia" w:hAnsiTheme="minorHAnsi"/>
          <w:noProof/>
        </w:rPr>
      </w:pPr>
      <w:hyperlink w:anchor="_Toc76666975" w:history="1">
        <w:r w:rsidR="00DD10A0" w:rsidRPr="00514534">
          <w:rPr>
            <w:rStyle w:val="Hyperlink"/>
            <w:noProof/>
          </w:rPr>
          <w:t>2.</w:t>
        </w:r>
        <w:r w:rsidR="00DD10A0">
          <w:rPr>
            <w:rFonts w:asciiTheme="minorHAnsi" w:eastAsiaTheme="minorEastAsia" w:hAnsiTheme="minorHAnsi"/>
            <w:noProof/>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F51466">
      <w:pPr>
        <w:pStyle w:val="Verzeichnis1"/>
        <w:rPr>
          <w:rFonts w:asciiTheme="minorHAnsi" w:eastAsiaTheme="minorEastAsia" w:hAnsiTheme="minorHAnsi"/>
          <w:noProof/>
        </w:rPr>
      </w:pPr>
      <w:hyperlink w:anchor="_Toc76666976" w:history="1">
        <w:r w:rsidR="00DD10A0" w:rsidRPr="00514534">
          <w:rPr>
            <w:rStyle w:val="Hyperlink"/>
            <w:noProof/>
            <w:lang w:val="en-US"/>
          </w:rPr>
          <w:t>3.</w:t>
        </w:r>
        <w:r w:rsidR="00DD10A0">
          <w:rPr>
            <w:rFonts w:asciiTheme="minorHAnsi" w:eastAsiaTheme="minorEastAsia" w:hAnsiTheme="minorHAnsi"/>
            <w:noProof/>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F51466">
      <w:pPr>
        <w:pStyle w:val="Verzeichnis1"/>
        <w:rPr>
          <w:rFonts w:asciiTheme="minorHAnsi" w:eastAsiaTheme="minorEastAsia" w:hAnsiTheme="minorHAnsi"/>
          <w:noProof/>
        </w:rPr>
      </w:pPr>
      <w:hyperlink w:anchor="_Toc76666977" w:history="1">
        <w:r w:rsidR="00DD10A0" w:rsidRPr="00514534">
          <w:rPr>
            <w:rStyle w:val="Hyperlink"/>
            <w:noProof/>
            <w:lang w:val="en-US"/>
          </w:rPr>
          <w:t>4.</w:t>
        </w:r>
        <w:r w:rsidR="00DD10A0">
          <w:rPr>
            <w:rFonts w:asciiTheme="minorHAnsi" w:eastAsiaTheme="minorEastAsia" w:hAnsiTheme="minorHAnsi"/>
            <w:noProof/>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F51466">
      <w:pPr>
        <w:pStyle w:val="Verzeichnis2"/>
        <w:rPr>
          <w:rFonts w:asciiTheme="minorHAnsi" w:eastAsiaTheme="minorEastAsia" w:hAnsiTheme="minorHAnsi"/>
          <w:noProof/>
        </w:rPr>
      </w:pPr>
      <w:hyperlink w:anchor="_Toc76666978" w:history="1">
        <w:r w:rsidR="00DD10A0" w:rsidRPr="00514534">
          <w:rPr>
            <w:rStyle w:val="Hyperlink"/>
            <w:noProof/>
          </w:rPr>
          <w:t>4.1.</w:t>
        </w:r>
        <w:r w:rsidR="00DD10A0">
          <w:rPr>
            <w:rFonts w:asciiTheme="minorHAnsi" w:eastAsiaTheme="minorEastAsia" w:hAnsiTheme="minorHAnsi"/>
            <w:noProof/>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F51466">
      <w:pPr>
        <w:pStyle w:val="Verzeichnis3"/>
        <w:rPr>
          <w:rFonts w:asciiTheme="minorHAnsi" w:eastAsiaTheme="minorEastAsia" w:hAnsiTheme="minorHAnsi"/>
        </w:rPr>
      </w:pPr>
      <w:hyperlink w:anchor="_Toc76666979" w:history="1">
        <w:r w:rsidR="00DD10A0" w:rsidRPr="00514534">
          <w:rPr>
            <w:rStyle w:val="Hyperlink"/>
          </w:rPr>
          <w:t>4.1.1.</w:t>
        </w:r>
        <w:r w:rsidR="00DD10A0">
          <w:rPr>
            <w:rFonts w:asciiTheme="minorHAnsi" w:eastAsiaTheme="minorEastAsia" w:hAnsiTheme="minorHAnsi"/>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F51466">
      <w:pPr>
        <w:pStyle w:val="Verzeichnis3"/>
        <w:rPr>
          <w:rFonts w:asciiTheme="minorHAnsi" w:eastAsiaTheme="minorEastAsia" w:hAnsiTheme="minorHAnsi"/>
        </w:rPr>
      </w:pPr>
      <w:hyperlink w:anchor="_Toc76666980" w:history="1">
        <w:r w:rsidR="00DD10A0" w:rsidRPr="00514534">
          <w:rPr>
            <w:rStyle w:val="Hyperlink"/>
          </w:rPr>
          <w:t>4.1.2.</w:t>
        </w:r>
        <w:r w:rsidR="00DD10A0">
          <w:rPr>
            <w:rFonts w:asciiTheme="minorHAnsi" w:eastAsiaTheme="minorEastAsia" w:hAnsiTheme="minorHAnsi"/>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F51466">
      <w:pPr>
        <w:pStyle w:val="Verzeichnis2"/>
        <w:rPr>
          <w:rFonts w:asciiTheme="minorHAnsi" w:eastAsiaTheme="minorEastAsia" w:hAnsiTheme="minorHAnsi"/>
          <w:noProof/>
        </w:rPr>
      </w:pPr>
      <w:hyperlink w:anchor="_Toc76666981" w:history="1">
        <w:r w:rsidR="00DD10A0" w:rsidRPr="00514534">
          <w:rPr>
            <w:rStyle w:val="Hyperlink"/>
            <w:noProof/>
          </w:rPr>
          <w:t>4.2.</w:t>
        </w:r>
        <w:r w:rsidR="00DD10A0">
          <w:rPr>
            <w:rFonts w:asciiTheme="minorHAnsi" w:eastAsiaTheme="minorEastAsia" w:hAnsiTheme="minorHAnsi"/>
            <w:noProof/>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F51466">
      <w:pPr>
        <w:pStyle w:val="Verzeichnis2"/>
        <w:rPr>
          <w:rFonts w:asciiTheme="minorHAnsi" w:eastAsiaTheme="minorEastAsia" w:hAnsiTheme="minorHAnsi"/>
          <w:noProof/>
        </w:rPr>
      </w:pPr>
      <w:hyperlink w:anchor="_Toc76666982" w:history="1">
        <w:r w:rsidR="00DD10A0" w:rsidRPr="00514534">
          <w:rPr>
            <w:rStyle w:val="Hyperlink"/>
            <w:noProof/>
          </w:rPr>
          <w:t>4.3.</w:t>
        </w:r>
        <w:r w:rsidR="00DD10A0">
          <w:rPr>
            <w:rFonts w:asciiTheme="minorHAnsi" w:eastAsiaTheme="minorEastAsia" w:hAnsiTheme="minorHAnsi"/>
            <w:noProof/>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F51466">
      <w:pPr>
        <w:pStyle w:val="Verzeichnis2"/>
        <w:rPr>
          <w:rFonts w:asciiTheme="minorHAnsi" w:eastAsiaTheme="minorEastAsia" w:hAnsiTheme="minorHAnsi"/>
          <w:noProof/>
        </w:rPr>
      </w:pPr>
      <w:hyperlink w:anchor="_Toc76666983" w:history="1">
        <w:r w:rsidR="00DD10A0" w:rsidRPr="00514534">
          <w:rPr>
            <w:rStyle w:val="Hyperlink"/>
            <w:noProof/>
            <w:lang w:val="en-US"/>
          </w:rPr>
          <w:t>4.4.</w:t>
        </w:r>
        <w:r w:rsidR="00DD10A0">
          <w:rPr>
            <w:rFonts w:asciiTheme="minorHAnsi" w:eastAsiaTheme="minorEastAsia" w:hAnsiTheme="minorHAnsi"/>
            <w:noProof/>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F51466">
      <w:pPr>
        <w:pStyle w:val="Verzeichnis1"/>
        <w:rPr>
          <w:rFonts w:asciiTheme="minorHAnsi" w:eastAsiaTheme="minorEastAsia" w:hAnsiTheme="minorHAnsi"/>
          <w:noProof/>
        </w:rPr>
      </w:pPr>
      <w:hyperlink w:anchor="_Toc76666984" w:history="1">
        <w:r w:rsidR="00DD10A0" w:rsidRPr="00514534">
          <w:rPr>
            <w:rStyle w:val="Hyperlink"/>
            <w:noProof/>
          </w:rPr>
          <w:t>5.</w:t>
        </w:r>
        <w:r w:rsidR="00DD10A0">
          <w:rPr>
            <w:rFonts w:asciiTheme="minorHAnsi" w:eastAsiaTheme="minorEastAsia" w:hAnsiTheme="minorHAnsi"/>
            <w:noProof/>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F51466">
      <w:pPr>
        <w:pStyle w:val="Verzeichnis1"/>
        <w:rPr>
          <w:rFonts w:asciiTheme="minorHAnsi" w:eastAsiaTheme="minorEastAsia" w:hAnsiTheme="minorHAnsi"/>
          <w:noProof/>
        </w:rPr>
      </w:pPr>
      <w:hyperlink w:anchor="_Toc76666985" w:history="1">
        <w:r w:rsidR="00DD10A0" w:rsidRPr="00514534">
          <w:rPr>
            <w:rStyle w:val="Hyperlink"/>
            <w:noProof/>
            <w:lang w:val="en-US"/>
          </w:rPr>
          <w:t>6.</w:t>
        </w:r>
        <w:r w:rsidR="00DD10A0">
          <w:rPr>
            <w:rFonts w:asciiTheme="minorHAnsi" w:eastAsiaTheme="minorEastAsia" w:hAnsiTheme="minorHAnsi"/>
            <w:noProof/>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365F75"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365F75"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1D62030B"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365F75"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3B662740" w:rsidR="008D7BD0" w:rsidRPr="00384E53" w:rsidRDefault="00384E53" w:rsidP="006526F6">
            <w:pPr>
              <w:rPr>
                <w:lang w:val="en-US"/>
              </w:rPr>
            </w:pPr>
            <w:r w:rsidRPr="00384E53">
              <w:rPr>
                <w:lang w:val="en-US"/>
              </w:rPr>
              <w:t>Implementation of Communities and t</w:t>
            </w:r>
            <w:r>
              <w:rPr>
                <w:lang w:val="en-US"/>
              </w:rPr>
              <w:t>he according library, finalization of Database (hosted locally)</w:t>
            </w:r>
          </w:p>
        </w:tc>
      </w:tr>
    </w:tbl>
    <w:p w14:paraId="32FD3BA8" w14:textId="18840470" w:rsidR="008D7BD0" w:rsidRDefault="008477CE" w:rsidP="008D7BD0">
      <w:pPr>
        <w:pStyle w:val="Beschriftung"/>
      </w:pPr>
      <w:r>
        <w:t>Table</w:t>
      </w:r>
      <w:r w:rsidR="008D7BD0">
        <w:t xml:space="preserve"> </w:t>
      </w:r>
      <w:r w:rsidR="00F51466">
        <w:fldChar w:fldCharType="begin"/>
      </w:r>
      <w:r w:rsidR="00F51466">
        <w:instrText xml:space="preserve"> SEQ Tabelle \* ARABIC </w:instrText>
      </w:r>
      <w:r w:rsidR="00F51466">
        <w:fldChar w:fldCharType="separate"/>
      </w:r>
      <w:r w:rsidR="008D7BD0">
        <w:rPr>
          <w:noProof/>
        </w:rPr>
        <w:t>1</w:t>
      </w:r>
      <w:r w:rsidR="00F51466">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roofErr w:type="gramStart"/>
      <w:r w:rsidRPr="00C04C84">
        <w:rPr>
          <w:rFonts w:ascii="Arial" w:hAnsi="Arial" w:cs="Arial"/>
          <w:color w:val="000000"/>
          <w:sz w:val="22"/>
          <w:szCs w:val="22"/>
        </w:rPr>
        <w:t>,...</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w:t>
      </w:r>
      <w:proofErr w:type="gramEnd"/>
      <w:r w:rsidR="00FE237B">
        <w:rPr>
          <w:rFonts w:ascii="Arial" w:hAnsi="Arial" w:cs="Arial"/>
          <w:color w:val="000000"/>
          <w:sz w:val="22"/>
          <w:szCs w:val="22"/>
        </w:rPr>
        <w:t xml:space="preserve">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77777777"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Our overall architecture may be described as a three-layered-one. We have our database that holds the data, the server which is implemented as a Spring Boot application and used to manipulate the data and the desktop application representing the client.</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24FE10CE"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package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controller package contains the business logic. We excluded the logic from the view by creating custom listeners that are triggered in the view but implemented in the </w:t>
      </w:r>
      <w:proofErr w:type="gramStart"/>
      <w:r>
        <w:rPr>
          <w:rFonts w:ascii="Arial" w:hAnsi="Arial" w:cs="Arial"/>
          <w:color w:val="000000"/>
          <w:sz w:val="22"/>
          <w:szCs w:val="22"/>
        </w:rPr>
        <w:t>controller(</w:t>
      </w:r>
      <w:proofErr w:type="gramEnd"/>
      <w:r>
        <w:rPr>
          <w:rFonts w:ascii="Arial" w:hAnsi="Arial" w:cs="Arial"/>
          <w:color w:val="000000"/>
          <w:sz w:val="22"/>
          <w:szCs w:val="22"/>
        </w:rPr>
        <w:t>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00AADB8A"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w:t>
      </w:r>
      <w:proofErr w:type="spellStart"/>
      <w:r>
        <w:rPr>
          <w:rFonts w:ascii="Arial" w:hAnsi="Arial" w:cs="Arial"/>
          <w:color w:val="000000"/>
          <w:sz w:val="22"/>
          <w:szCs w:val="22"/>
        </w:rPr>
        <w:t>RequestController</w:t>
      </w:r>
      <w:proofErr w:type="spellEnd"/>
      <w:r>
        <w:rPr>
          <w:rFonts w:ascii="Arial" w:hAnsi="Arial" w:cs="Arial"/>
          <w:color w:val="000000"/>
          <w:sz w:val="22"/>
          <w:szCs w:val="22"/>
        </w:rPr>
        <w:t xml:space="preserve"> for every entity with different interfaces to perform operations on them (Create-Read-Update-Delete </w:t>
      </w:r>
      <w:proofErr w:type="spellStart"/>
      <w:r>
        <w:rPr>
          <w:rFonts w:ascii="Arial" w:hAnsi="Arial" w:cs="Arial"/>
          <w:color w:val="000000"/>
          <w:sz w:val="22"/>
          <w:szCs w:val="22"/>
        </w:rPr>
        <w:t>etc</w:t>
      </w:r>
      <w:proofErr w:type="spellEnd"/>
      <w:r>
        <w:rPr>
          <w:rFonts w:ascii="Arial" w:hAnsi="Arial" w:cs="Arial"/>
          <w:color w:val="000000"/>
          <w:sz w:val="22"/>
          <w:szCs w:val="22"/>
        </w:rPr>
        <w:t>). We used hibernate to map our Java Classes to the entities used in the database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1AE85AF" w14:textId="77777777"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w:t>
      </w:r>
      <w:proofErr w:type="spellStart"/>
      <w:r>
        <w:rPr>
          <w:rFonts w:ascii="Arial" w:hAnsi="Arial" w:cs="Arial"/>
          <w:color w:val="000000"/>
          <w:sz w:val="22"/>
          <w:szCs w:val="22"/>
        </w:rPr>
        <w:t>Plantuml</w:t>
      </w:r>
      <w:proofErr w:type="spellEnd"/>
      <w:r>
        <w:rPr>
          <w:rFonts w:ascii="Arial" w:hAnsi="Arial" w:cs="Arial"/>
          <w:color w:val="000000"/>
          <w:sz w:val="22"/>
          <w:szCs w:val="22"/>
        </w:rPr>
        <w:t xml:space="preserve"> and contain every little detail. Therefore we refer to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regarding the diagrams.</w:t>
      </w:r>
    </w:p>
    <w:p w14:paraId="1AD50E9E" w14:textId="77ED9D0A" w:rsidR="004511C1" w:rsidRPr="004511C1" w:rsidRDefault="004511C1"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 xml:space="preserve">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w:t>
      </w:r>
      <w:proofErr w:type="gramStart"/>
      <w:r w:rsidR="000836BF">
        <w:rPr>
          <w:rFonts w:ascii="Arial" w:hAnsi="Arial" w:cs="Arial"/>
          <w:i/>
          <w:iCs/>
          <w:color w:val="000000"/>
          <w:sz w:val="22"/>
          <w:szCs w:val="22"/>
        </w:rPr>
        <w:t>..</w:t>
      </w:r>
      <w:proofErr w:type="gramEnd"/>
      <w:r w:rsidR="000836BF">
        <w:rPr>
          <w:rFonts w:ascii="Arial" w:hAnsi="Arial" w:cs="Arial"/>
          <w:i/>
          <w:iCs/>
          <w:color w:val="000000"/>
          <w:sz w:val="22"/>
          <w:szCs w:val="22"/>
        </w:rPr>
        <w:t xml:space="preserve"> </w:t>
      </w:r>
      <w:proofErr w:type="gramStart"/>
      <w:r w:rsidR="000836BF">
        <w:rPr>
          <w:rFonts w:ascii="Arial" w:hAnsi="Arial" w:cs="Arial"/>
          <w:i/>
          <w:iCs/>
          <w:color w:val="000000"/>
          <w:sz w:val="22"/>
          <w:szCs w:val="22"/>
        </w:rPr>
        <w:t>describe</w:t>
      </w:r>
      <w:proofErr w:type="gramEnd"/>
      <w:r w:rsidR="000836BF">
        <w:rPr>
          <w:rFonts w:ascii="Arial" w:hAnsi="Arial" w:cs="Arial"/>
          <w:i/>
          <w:iCs/>
          <w:color w:val="000000"/>
          <w:sz w:val="22"/>
          <w:szCs w:val="22"/>
        </w:rPr>
        <w:t xml:space="preserv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w:t>
      </w:r>
      <w:r w:rsidR="00242CE0">
        <w:rPr>
          <w:iCs/>
          <w:lang w:val="en-US"/>
        </w:rPr>
        <w:lastRenderedPageBreak/>
        <w:t xml:space="preserve">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4D819CBE" w14:textId="5E88178B" w:rsidR="008763CA" w:rsidRPr="001A79A5" w:rsidRDefault="005F77B9" w:rsidP="007A3C16">
      <w:pPr>
        <w:pStyle w:val="berschrift2"/>
      </w:pPr>
      <w:bookmarkStart w:id="7" w:name="_Toc76666981"/>
      <w:r>
        <w:t>Implementation</w:t>
      </w:r>
      <w:bookmarkEnd w:id="7"/>
    </w:p>
    <w:p w14:paraId="5621D3EA" w14:textId="3621E73A" w:rsid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92B7E40" w14:textId="77777777" w:rsidR="001E1FA6" w:rsidRPr="00C0605F" w:rsidRDefault="001E1FA6" w:rsidP="00C0605F">
      <w:pPr>
        <w:rPr>
          <w:lang w:val="en-US"/>
        </w:rPr>
      </w:pPr>
    </w:p>
    <w:p w14:paraId="6ACB961E" w14:textId="57FF9830" w:rsidR="00C0605F" w:rsidRPr="00C0605F" w:rsidRDefault="00C0605F" w:rsidP="00C0605F">
      <w:pPr>
        <w:rPr>
          <w:lang w:val="en-US"/>
        </w:rPr>
      </w:pPr>
      <w:r w:rsidRPr="00C0605F">
        <w:rPr>
          <w:lang w:val="en-US"/>
        </w:rPr>
        <w:t>We created entities</w:t>
      </w:r>
      <w:r w:rsidR="001A79A5">
        <w:rPr>
          <w:lang w:val="en-US"/>
        </w:rPr>
        <w:t>/classes</w:t>
      </w:r>
      <w:r w:rsidRPr="00C0605F">
        <w:rPr>
          <w:lang w:val="en-US"/>
        </w:rPr>
        <w:t xml:space="preserve"> for Exemplars, Users, Ratings, Comments</w:t>
      </w:r>
      <w:r w:rsidR="001A79A5">
        <w:rPr>
          <w:lang w:val="en-US"/>
        </w:rPr>
        <w:t xml:space="preserve">, </w:t>
      </w:r>
      <w:r w:rsidRPr="00C0605F">
        <w:rPr>
          <w:lang w:val="en-US"/>
        </w:rPr>
        <w:t>Communities</w:t>
      </w:r>
      <w:r w:rsidR="001A79A5">
        <w:rPr>
          <w:lang w:val="en-US"/>
        </w:rPr>
        <w:t>, etc</w:t>
      </w:r>
      <w:r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proofErr w:type="spellStart"/>
      <w:r w:rsidR="001A79A5" w:rsidRPr="001A79A5">
        <w:rPr>
          <w:i/>
          <w:iCs/>
          <w:lang w:val="en-US"/>
        </w:rPr>
        <w:t>java.net.http.HttpClient</w:t>
      </w:r>
      <w:proofErr w:type="spellEnd"/>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w:t>
      </w:r>
      <w:proofErr w:type="spellStart"/>
      <w:r w:rsidR="001A79A5">
        <w:rPr>
          <w:lang w:val="en-US"/>
        </w:rPr>
        <w:t>ObjectMappers</w:t>
      </w:r>
      <w:proofErr w:type="spellEnd"/>
      <w:r w:rsidR="001A79A5">
        <w:rPr>
          <w:lang w:val="en-US"/>
        </w:rPr>
        <w:t xml:space="preserve"> (</w:t>
      </w:r>
      <w:proofErr w:type="spellStart"/>
      <w:r w:rsidR="001A79A5" w:rsidRPr="001A79A5">
        <w:rPr>
          <w:i/>
          <w:iCs/>
          <w:lang w:val="en-US"/>
        </w:rPr>
        <w:t>com.fasterxml.jackson.databind.ObjectMapper</w:t>
      </w:r>
      <w:proofErr w:type="spellEnd"/>
      <w:r w:rsidR="001A79A5" w:rsidRPr="001A79A5">
        <w:rPr>
          <w:i/>
          <w:iCs/>
          <w:lang w:val="en-US"/>
        </w:rPr>
        <w:t>).</w:t>
      </w:r>
    </w:p>
    <w:p w14:paraId="0904D112" w14:textId="12A951EC" w:rsidR="001B1834" w:rsidRDefault="001B1834" w:rsidP="00C0605F">
      <w:pPr>
        <w:rPr>
          <w:i/>
          <w:iCs/>
          <w:lang w:val="en-US"/>
        </w:rPr>
      </w:pPr>
      <w:r w:rsidRPr="001B1834">
        <w:rPr>
          <w:noProof/>
          <w:lang w:eastAsia="de-AT"/>
        </w:rPr>
        <w:drawing>
          <wp:anchor distT="0" distB="0" distL="114300" distR="114300" simplePos="0" relativeHeight="251657728" behindDoc="0" locked="0" layoutInCell="1" allowOverlap="1" wp14:anchorId="0A7E13D9" wp14:editId="2A8EDFD1">
            <wp:simplePos x="0" y="0"/>
            <wp:positionH relativeFrom="column">
              <wp:posOffset>-1612</wp:posOffset>
            </wp:positionH>
            <wp:positionV relativeFrom="paragraph">
              <wp:posOffset>107021</wp:posOffset>
            </wp:positionV>
            <wp:extent cx="5480539" cy="2304959"/>
            <wp:effectExtent l="0" t="0" r="6350" b="635"/>
            <wp:wrapNone/>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6"/>
                    <a:stretch>
                      <a:fillRect/>
                    </a:stretch>
                  </pic:blipFill>
                  <pic:spPr>
                    <a:xfrm>
                      <a:off x="0" y="0"/>
                      <a:ext cx="5496771" cy="2311786"/>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580F7CEE" w:rsidR="001B1834" w:rsidRPr="001B1834" w:rsidRDefault="001B1834" w:rsidP="00C0605F">
      <w:pPr>
        <w:rPr>
          <w:i/>
          <w:iCs/>
          <w:sz w:val="18"/>
          <w:szCs w:val="18"/>
          <w:lang w:val="en-US"/>
        </w:rPr>
      </w:pPr>
      <w:r>
        <w:rPr>
          <w:i/>
          <w:iCs/>
          <w:sz w:val="18"/>
          <w:szCs w:val="18"/>
          <w:lang w:val="en-US"/>
        </w:rPr>
        <w:t xml:space="preserve">Example of an add-method provided by the </w:t>
      </w:r>
      <w:proofErr w:type="spellStart"/>
      <w:r>
        <w:rPr>
          <w:i/>
          <w:iCs/>
          <w:sz w:val="18"/>
          <w:szCs w:val="18"/>
          <w:lang w:val="en-US"/>
        </w:rPr>
        <w:t>CommentClient</w:t>
      </w:r>
      <w:proofErr w:type="spellEnd"/>
      <w:r>
        <w:rPr>
          <w:i/>
          <w:iCs/>
          <w:sz w:val="18"/>
          <w:szCs w:val="18"/>
          <w:lang w:val="en-US"/>
        </w:rPr>
        <w:t xml:space="preserve"> that takes a comment and adds it to the database</w:t>
      </w:r>
    </w:p>
    <w:p w14:paraId="4B17C677" w14:textId="7CA3B8B8" w:rsidR="001B1834" w:rsidRDefault="001B1834" w:rsidP="00C0605F">
      <w:pPr>
        <w:rPr>
          <w:lang w:val="en-US"/>
        </w:rPr>
      </w:pPr>
    </w:p>
    <w:p w14:paraId="03E780AA" w14:textId="2CE464DC" w:rsidR="001A79A5" w:rsidRDefault="00C0605F" w:rsidP="00C0605F">
      <w:pPr>
        <w:rPr>
          <w:lang w:val="en-US"/>
        </w:rPr>
      </w:pPr>
      <w:r w:rsidRPr="00C0605F">
        <w:rPr>
          <w:lang w:val="en-US"/>
        </w:rPr>
        <w:t>In order to be able to execute sorting and filtering operations, we used streams whenever it was possible (</w:t>
      </w:r>
      <w:proofErr w:type="spellStart"/>
      <w:r w:rsidRPr="001A79A5">
        <w:rPr>
          <w:i/>
          <w:iCs/>
          <w:lang w:val="en-US"/>
        </w:rPr>
        <w:t>java.util.stream</w:t>
      </w:r>
      <w:proofErr w:type="spellEnd"/>
      <w:r w:rsidRPr="00C0605F">
        <w:rPr>
          <w:lang w:val="en-US"/>
        </w:rPr>
        <w:t>)</w:t>
      </w:r>
      <w:r w:rsidR="001B1834">
        <w:rPr>
          <w:lang w:val="en-US"/>
        </w:rPr>
        <w:t>:</w:t>
      </w:r>
    </w:p>
    <w:p w14:paraId="76BD6C0B" w14:textId="77F616B5" w:rsidR="001B1834" w:rsidRDefault="001B1834" w:rsidP="00C0605F">
      <w:pPr>
        <w:rPr>
          <w:lang w:val="en-US"/>
        </w:rPr>
      </w:pPr>
    </w:p>
    <w:p w14:paraId="1E6F76C1" w14:textId="467EA8DB" w:rsidR="001A79A5" w:rsidRDefault="001A79A5" w:rsidP="00C0605F">
      <w:pPr>
        <w:rPr>
          <w:lang w:val="en-US"/>
        </w:rPr>
      </w:pPr>
    </w:p>
    <w:p w14:paraId="2BBA58CE" w14:textId="77777777" w:rsidR="001B1834" w:rsidRDefault="001B1834" w:rsidP="00C0605F">
      <w:pPr>
        <w:rPr>
          <w:lang w:val="en-US"/>
        </w:rPr>
      </w:pPr>
    </w:p>
    <w:p w14:paraId="0577DE5B" w14:textId="77777777" w:rsidR="001B1834" w:rsidRDefault="001B1834" w:rsidP="00C0605F">
      <w:pPr>
        <w:rPr>
          <w:lang w:val="en-US"/>
        </w:rPr>
      </w:pPr>
    </w:p>
    <w:p w14:paraId="4AA4AC7B" w14:textId="01DB8F25" w:rsidR="001B1834" w:rsidRDefault="001B1834" w:rsidP="00C0605F">
      <w:pPr>
        <w:rPr>
          <w:lang w:val="en-US"/>
        </w:rPr>
      </w:pPr>
      <w:r w:rsidRPr="001B1834">
        <w:rPr>
          <w:noProof/>
          <w:lang w:eastAsia="de-AT"/>
        </w:rPr>
        <w:lastRenderedPageBreak/>
        <w:drawing>
          <wp:anchor distT="0" distB="0" distL="114300" distR="114300" simplePos="0" relativeHeight="251672576" behindDoc="0" locked="0" layoutInCell="1" allowOverlap="1" wp14:anchorId="5F0F2CD2" wp14:editId="255C09EF">
            <wp:simplePos x="0" y="0"/>
            <wp:positionH relativeFrom="column">
              <wp:posOffset>0</wp:posOffset>
            </wp:positionH>
            <wp:positionV relativeFrom="paragraph">
              <wp:posOffset>-932619</wp:posOffset>
            </wp:positionV>
            <wp:extent cx="5975985" cy="1665605"/>
            <wp:effectExtent l="0" t="0" r="5715" b="0"/>
            <wp:wrapNone/>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7"/>
                    <a:stretch>
                      <a:fillRect/>
                    </a:stretch>
                  </pic:blipFill>
                  <pic:spPr>
                    <a:xfrm>
                      <a:off x="0" y="0"/>
                      <a:ext cx="5975985" cy="1665605"/>
                    </a:xfrm>
                    <a:prstGeom prst="rect">
                      <a:avLst/>
                    </a:prstGeom>
                  </pic:spPr>
                </pic:pic>
              </a:graphicData>
            </a:graphic>
          </wp:anchor>
        </w:drawing>
      </w:r>
    </w:p>
    <w:p w14:paraId="39BDB22E" w14:textId="77777777" w:rsidR="001B1834" w:rsidRDefault="001B1834" w:rsidP="00C0605F">
      <w:pPr>
        <w:rPr>
          <w:lang w:val="en-US"/>
        </w:rPr>
      </w:pPr>
    </w:p>
    <w:p w14:paraId="0FB19CD6" w14:textId="77777777" w:rsidR="001B1834" w:rsidRDefault="001B1834" w:rsidP="00C0605F">
      <w:pPr>
        <w:rPr>
          <w:lang w:val="en-US"/>
        </w:rPr>
      </w:pPr>
    </w:p>
    <w:p w14:paraId="79A8BB4F" w14:textId="77777777" w:rsidR="001B1834" w:rsidRDefault="001B1834" w:rsidP="00C0605F">
      <w:pPr>
        <w:rPr>
          <w:lang w:val="en-US"/>
        </w:rPr>
      </w:pPr>
    </w:p>
    <w:p w14:paraId="3D59E65A" w14:textId="3CC535B1"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77777777" w:rsidR="001B1834" w:rsidRDefault="001B1834" w:rsidP="00C0605F">
      <w:pPr>
        <w:rPr>
          <w:lang w:val="en-US"/>
        </w:rPr>
      </w:pPr>
    </w:p>
    <w:p w14:paraId="1814325B" w14:textId="58FC9BF0"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proofErr w:type="spellStart"/>
      <w:r w:rsidRPr="00C0605F">
        <w:rPr>
          <w:lang w:val="en-US"/>
        </w:rPr>
        <w:t>LoginController</w:t>
      </w:r>
      <w:proofErr w:type="spellEnd"/>
      <w:r w:rsidRPr="00C0605F">
        <w:rPr>
          <w:lang w:val="en-US"/>
        </w:rPr>
        <w:t xml:space="preserve">, which responsible for the login in operation, and </w:t>
      </w:r>
    </w:p>
    <w:p w14:paraId="3797223C" w14:textId="7FAFD891" w:rsidR="001A79A5" w:rsidRDefault="001A79A5" w:rsidP="00C0605F">
      <w:pPr>
        <w:rPr>
          <w:lang w:val="en-US"/>
        </w:rPr>
      </w:pPr>
      <w:proofErr w:type="gramStart"/>
      <w:r>
        <w:rPr>
          <w:lang w:val="en-US"/>
        </w:rPr>
        <w:t>the</w:t>
      </w:r>
      <w:proofErr w:type="gramEnd"/>
      <w:r>
        <w:rPr>
          <w:lang w:val="en-US"/>
        </w:rPr>
        <w:t xml:space="preserve"> logic that is required in the view from the view and implement it in our controllers, we used custom </w:t>
      </w:r>
      <w:r w:rsidR="00281C65">
        <w:rPr>
          <w:lang w:val="en-US"/>
        </w:rPr>
        <w:t>l</w:t>
      </w:r>
      <w:r>
        <w:rPr>
          <w:lang w:val="en-US"/>
        </w:rPr>
        <w:t xml:space="preserve">isteners. These listeners are Single-Abstract-Method interfaces that are members of our view classes. We generated Setters for these </w:t>
      </w:r>
      <w:r w:rsidR="00281C65">
        <w:rPr>
          <w:lang w:val="en-US"/>
        </w:rPr>
        <w:t>members</w:t>
      </w:r>
      <w:r>
        <w:rPr>
          <w:lang w:val="en-US"/>
        </w:rPr>
        <w:t xml:space="preserve"> and implemented them in our controllers. </w:t>
      </w:r>
      <w:r w:rsidR="00281C65">
        <w:rPr>
          <w:lang w:val="en-US"/>
        </w:rPr>
        <w:t xml:space="preserve">If, for example, the “Login”-button from the </w:t>
      </w:r>
      <w:proofErr w:type="spellStart"/>
      <w:r w:rsidR="001B1834">
        <w:rPr>
          <w:lang w:val="en-US"/>
        </w:rPr>
        <w:t>LoginFrame</w:t>
      </w:r>
      <w:proofErr w:type="spellEnd"/>
      <w:r w:rsidR="00281C65">
        <w:rPr>
          <w:lang w:val="en-US"/>
        </w:rPr>
        <w:t xml:space="preserve"> is clicked, a </w:t>
      </w:r>
      <w:proofErr w:type="spellStart"/>
      <w:r w:rsidR="00281C65">
        <w:rPr>
          <w:lang w:val="en-US"/>
        </w:rPr>
        <w:t>LoginListener</w:t>
      </w:r>
      <w:proofErr w:type="spellEnd"/>
      <w:r w:rsidR="00281C65">
        <w:rPr>
          <w:lang w:val="en-US"/>
        </w:rPr>
        <w:t xml:space="preserve"> gets activated and the user information gets passed. The listener itself although, is implemented in the </w:t>
      </w:r>
      <w:proofErr w:type="spellStart"/>
      <w:r w:rsidR="00281C65">
        <w:rPr>
          <w:lang w:val="en-US"/>
        </w:rPr>
        <w:t>LoginController</w:t>
      </w:r>
      <w:proofErr w:type="spellEnd"/>
      <w:r w:rsidR="00281C65">
        <w:rPr>
          <w:lang w:val="en-US"/>
        </w:rPr>
        <w:t xml:space="preserve"> and handles the </w:t>
      </w:r>
      <w:proofErr w:type="spellStart"/>
      <w:r w:rsidR="00281C65">
        <w:rPr>
          <w:lang w:val="en-US"/>
        </w:rPr>
        <w:t>passed</w:t>
      </w:r>
      <w:proofErr w:type="spellEnd"/>
      <w:r w:rsidR="00281C65">
        <w:rPr>
          <w:lang w:val="en-US"/>
        </w:rPr>
        <w:t xml:space="preserve"> information:</w:t>
      </w:r>
    </w:p>
    <w:p w14:paraId="7F2EFBF6" w14:textId="65387677" w:rsidR="00281C65" w:rsidRDefault="00281C65" w:rsidP="00C0605F">
      <w:pPr>
        <w:rPr>
          <w:lang w:val="en-US"/>
        </w:rPr>
      </w:pPr>
      <w:r w:rsidRPr="00281C65">
        <w:rPr>
          <w:noProof/>
          <w:lang w:eastAsia="de-AT"/>
        </w:rPr>
        <w:drawing>
          <wp:anchor distT="0" distB="0" distL="114300" distR="114300" simplePos="0" relativeHeight="251653632" behindDoc="0" locked="0" layoutInCell="1" allowOverlap="1" wp14:anchorId="546FB1F5" wp14:editId="047C62F3">
            <wp:simplePos x="0" y="0"/>
            <wp:positionH relativeFrom="column">
              <wp:posOffset>-1514</wp:posOffset>
            </wp:positionH>
            <wp:positionV relativeFrom="paragraph">
              <wp:posOffset>57785</wp:posOffset>
            </wp:positionV>
            <wp:extent cx="3434862" cy="919029"/>
            <wp:effectExtent l="0" t="0" r="0" b="0"/>
            <wp:wrapNone/>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3434862" cy="919029"/>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2980B51D" w14:textId="77777777" w:rsidR="00281C65" w:rsidRDefault="00281C65" w:rsidP="00C0605F">
      <w:pPr>
        <w:rPr>
          <w:lang w:val="en-US"/>
        </w:rPr>
      </w:pPr>
    </w:p>
    <w:p w14:paraId="21E3392A" w14:textId="77777777" w:rsidR="00281C65" w:rsidRDefault="00281C65" w:rsidP="00C0605F">
      <w:pPr>
        <w:rPr>
          <w:lang w:val="en-US"/>
        </w:rPr>
      </w:pPr>
    </w:p>
    <w:p w14:paraId="6B8914E3" w14:textId="77777777" w:rsidR="00281C65" w:rsidRDefault="00281C65" w:rsidP="00C0605F">
      <w:pPr>
        <w:rPr>
          <w:lang w:val="en-US"/>
        </w:rPr>
      </w:pPr>
    </w:p>
    <w:p w14:paraId="5A7A199F" w14:textId="6189ACE2" w:rsidR="00281C65" w:rsidRPr="00281C65" w:rsidRDefault="00281C65" w:rsidP="00C0605F">
      <w:pPr>
        <w:rPr>
          <w:i/>
          <w:iCs/>
          <w:sz w:val="18"/>
          <w:szCs w:val="18"/>
          <w:lang w:val="en-US"/>
        </w:rPr>
      </w:pPr>
      <w:r w:rsidRPr="00281C65">
        <w:rPr>
          <w:i/>
          <w:iCs/>
          <w:sz w:val="18"/>
          <w:szCs w:val="18"/>
          <w:lang w:val="en-US"/>
        </w:rPr>
        <w:t xml:space="preserve">The listener </w:t>
      </w:r>
    </w:p>
    <w:p w14:paraId="7021C3DD" w14:textId="12B0C435" w:rsidR="00281C65" w:rsidRPr="00281C65" w:rsidRDefault="001B1834" w:rsidP="00C0605F">
      <w:pPr>
        <w:rPr>
          <w:i/>
          <w:iCs/>
          <w:lang w:val="en-US"/>
        </w:rPr>
      </w:pPr>
      <w:r w:rsidRPr="00281C65">
        <w:rPr>
          <w:noProof/>
          <w:lang w:eastAsia="de-AT"/>
        </w:rPr>
        <w:drawing>
          <wp:anchor distT="0" distB="0" distL="114300" distR="114300" simplePos="0" relativeHeight="251655680" behindDoc="0" locked="0" layoutInCell="1" allowOverlap="1" wp14:anchorId="1C9ED006" wp14:editId="5D5DDF58">
            <wp:simplePos x="0" y="0"/>
            <wp:positionH relativeFrom="column">
              <wp:posOffset>-1612</wp:posOffset>
            </wp:positionH>
            <wp:positionV relativeFrom="paragraph">
              <wp:posOffset>186984</wp:posOffset>
            </wp:positionV>
            <wp:extent cx="3546231" cy="224366"/>
            <wp:effectExtent l="0" t="0" r="0" b="444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263" cy="231011"/>
                    </a:xfrm>
                    <a:prstGeom prst="rect">
                      <a:avLst/>
                    </a:prstGeom>
                  </pic:spPr>
                </pic:pic>
              </a:graphicData>
            </a:graphic>
            <wp14:sizeRelH relativeFrom="margin">
              <wp14:pctWidth>0</wp14:pctWidth>
            </wp14:sizeRelH>
            <wp14:sizeRelV relativeFrom="margin">
              <wp14:pctHeight>0</wp14:pctHeight>
            </wp14:sizeRelV>
          </wp:anchor>
        </w:drawing>
      </w:r>
    </w:p>
    <w:p w14:paraId="139EEBD3" w14:textId="77777777" w:rsidR="00281C65" w:rsidRDefault="00281C65" w:rsidP="00C0605F">
      <w:pPr>
        <w:rPr>
          <w:lang w:val="en-US"/>
        </w:rPr>
      </w:pPr>
    </w:p>
    <w:p w14:paraId="25A5F851" w14:textId="148D8284" w:rsidR="00281C65" w:rsidRPr="00281C65" w:rsidRDefault="00281C65" w:rsidP="00C0605F">
      <w:pPr>
        <w:rPr>
          <w:i/>
          <w:iCs/>
          <w:sz w:val="18"/>
          <w:szCs w:val="18"/>
          <w:lang w:val="en-US"/>
        </w:rPr>
      </w:pPr>
      <w:r w:rsidRPr="00281C65">
        <w:rPr>
          <w:i/>
          <w:iCs/>
          <w:sz w:val="18"/>
          <w:szCs w:val="18"/>
          <w:lang w:val="en-US"/>
        </w:rPr>
        <w:t>The implementation of the listener inside the controller</w:t>
      </w:r>
    </w:p>
    <w:p w14:paraId="4371F94E" w14:textId="77777777" w:rsidR="00281C65" w:rsidRDefault="00281C65" w:rsidP="00C0605F">
      <w:pPr>
        <w:rPr>
          <w:lang w:val="en-US"/>
        </w:rPr>
      </w:pPr>
    </w:p>
    <w:p w14:paraId="2C919CFD" w14:textId="2C72DF49" w:rsidR="001B1834" w:rsidRDefault="00C0605F" w:rsidP="00C0605F">
      <w:pPr>
        <w:rPr>
          <w:lang w:val="en-US"/>
        </w:rPr>
      </w:pPr>
      <w:r w:rsidRPr="00C0605F">
        <w:rPr>
          <w:lang w:val="en-US"/>
        </w:rPr>
        <w:t xml:space="preserve">Regarding the user interface we </w:t>
      </w:r>
      <w:r w:rsidR="00281C65">
        <w:rPr>
          <w:lang w:val="en-US"/>
        </w:rPr>
        <w:t>used</w:t>
      </w:r>
      <w:r w:rsidRPr="00C0605F">
        <w:rPr>
          <w:lang w:val="en-US"/>
        </w:rPr>
        <w:t xml:space="preserve"> </w:t>
      </w:r>
      <w:r w:rsidR="00281C65">
        <w:rPr>
          <w:lang w:val="en-US"/>
        </w:rPr>
        <w:t>t</w:t>
      </w:r>
      <w:r w:rsidRPr="00C0605F">
        <w:rPr>
          <w:lang w:val="en-US"/>
        </w:rPr>
        <w:t xml:space="preserve">he Swing library. We implemented the user interface by creating different frames, panels, listeners and events. </w:t>
      </w:r>
      <w:r w:rsidR="00281C65">
        <w:rPr>
          <w:lang w:val="en-US"/>
        </w:rPr>
        <w:t xml:space="preserve">The </w:t>
      </w:r>
      <w:proofErr w:type="spellStart"/>
      <w:r w:rsidR="00281C65">
        <w:rPr>
          <w:lang w:val="en-US"/>
        </w:rPr>
        <w:t>JTabbedPane</w:t>
      </w:r>
      <w:proofErr w:type="spellEnd"/>
      <w:r w:rsidR="00281C65">
        <w:rPr>
          <w:lang w:val="en-US"/>
        </w:rPr>
        <w:t xml:space="preserve"> plays</w:t>
      </w:r>
      <w:r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proofErr w:type="spellStart"/>
      <w:r w:rsidR="00281C65">
        <w:rPr>
          <w:lang w:val="en-US"/>
        </w:rPr>
        <w:t>JTabbedPane</w:t>
      </w:r>
      <w:proofErr w:type="spellEnd"/>
      <w:r w:rsidRPr="00C0605F">
        <w:rPr>
          <w:lang w:val="en-US"/>
        </w:rPr>
        <w:t>)</w:t>
      </w:r>
      <w:r w:rsidR="001B1834">
        <w:rPr>
          <w:lang w:val="en-US"/>
        </w:rPr>
        <w:t>:</w:t>
      </w:r>
    </w:p>
    <w:p w14:paraId="4627E9A3" w14:textId="6F8D6E74" w:rsidR="001B1834" w:rsidRDefault="001B1834" w:rsidP="00C0605F">
      <w:pPr>
        <w:rPr>
          <w:lang w:val="en-US"/>
        </w:rPr>
      </w:pPr>
      <w:r w:rsidRPr="001B1834">
        <w:rPr>
          <w:noProof/>
          <w:lang w:eastAsia="de-AT"/>
        </w:rPr>
        <w:drawing>
          <wp:anchor distT="0" distB="0" distL="114300" distR="114300" simplePos="0" relativeHeight="251674624" behindDoc="0" locked="0" layoutInCell="1" allowOverlap="1" wp14:anchorId="1FD34949" wp14:editId="07AF33CA">
            <wp:simplePos x="0" y="0"/>
            <wp:positionH relativeFrom="column">
              <wp:posOffset>0</wp:posOffset>
            </wp:positionH>
            <wp:positionV relativeFrom="paragraph">
              <wp:posOffset>-635</wp:posOffset>
            </wp:positionV>
            <wp:extent cx="5975985" cy="245110"/>
            <wp:effectExtent l="0" t="0" r="5715" b="254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245110"/>
                    </a:xfrm>
                    <a:prstGeom prst="rect">
                      <a:avLst/>
                    </a:prstGeom>
                  </pic:spPr>
                </pic:pic>
              </a:graphicData>
            </a:graphic>
          </wp:anchor>
        </w:drawing>
      </w:r>
    </w:p>
    <w:p w14:paraId="688A64BB" w14:textId="72EF6ED7" w:rsidR="001B1834" w:rsidRPr="001B1834" w:rsidRDefault="001B1834" w:rsidP="00C0605F">
      <w:pPr>
        <w:rPr>
          <w:i/>
          <w:iCs/>
          <w:sz w:val="18"/>
          <w:szCs w:val="18"/>
          <w:lang w:val="en-US"/>
        </w:rPr>
      </w:pPr>
      <w:r>
        <w:rPr>
          <w:i/>
          <w:iCs/>
          <w:sz w:val="18"/>
          <w:szCs w:val="18"/>
          <w:lang w:val="en-US"/>
        </w:rPr>
        <w:t xml:space="preserve">Method provided by the </w:t>
      </w:r>
      <w:proofErr w:type="spellStart"/>
      <w:r>
        <w:rPr>
          <w:i/>
          <w:iCs/>
          <w:sz w:val="18"/>
          <w:szCs w:val="18"/>
          <w:lang w:val="en-US"/>
        </w:rPr>
        <w:t>MainFrame</w:t>
      </w:r>
      <w:proofErr w:type="spellEnd"/>
      <w:r>
        <w:rPr>
          <w:i/>
          <w:iCs/>
          <w:sz w:val="18"/>
          <w:szCs w:val="18"/>
          <w:lang w:val="en-US"/>
        </w:rPr>
        <w:t xml:space="preserve"> that adds a Component as tab with a custom title</w:t>
      </w:r>
    </w:p>
    <w:p w14:paraId="681B3345" w14:textId="77777777" w:rsidR="001B1834" w:rsidRDefault="001B1834" w:rsidP="00C0605F">
      <w:pPr>
        <w:rPr>
          <w:lang w:val="en-US"/>
        </w:rPr>
      </w:pPr>
    </w:p>
    <w:p w14:paraId="5421F06F" w14:textId="20473DD1" w:rsidR="00281C65" w:rsidRDefault="00C0605F" w:rsidP="00C0605F">
      <w:pPr>
        <w:rPr>
          <w:lang w:val="en-US"/>
        </w:rPr>
      </w:pPr>
      <w:r w:rsidRPr="00C0605F">
        <w:rPr>
          <w:lang w:val="en-US"/>
        </w:rPr>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Clicks on these buttons can be handled by adding an ActionListener to the button (see above).</w:t>
      </w:r>
    </w:p>
    <w:p w14:paraId="03470D5B" w14:textId="77777777" w:rsidR="00281C65" w:rsidRDefault="00281C65" w:rsidP="00C0605F">
      <w:pPr>
        <w:rPr>
          <w:lang w:val="en-US"/>
        </w:rPr>
      </w:pPr>
      <w:bookmarkStart w:id="8" w:name="_GoBack"/>
      <w:bookmarkEnd w:id="8"/>
    </w:p>
    <w:p w14:paraId="0066FC9E" w14:textId="02EC0DA9" w:rsidR="008763CA" w:rsidRPr="008169ED" w:rsidRDefault="005F77B9" w:rsidP="008763CA">
      <w:pPr>
        <w:pStyle w:val="berschrift2"/>
      </w:pPr>
      <w:bookmarkStart w:id="9" w:name="_Toc76666982"/>
      <w:r>
        <w:t>Code Quality</w:t>
      </w:r>
      <w:bookmarkEnd w:id="9"/>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lastRenderedPageBreak/>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1"/>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2"/>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3"/>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4"/>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5"/>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7"/>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8"/>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9"/>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50"/>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1"/>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2"/>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3"/>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4"/>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5"/>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6"/>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7"/>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8"/>
                    <a:stretch>
                      <a:fillRect/>
                    </a:stretch>
                  </pic:blipFill>
                  <pic:spPr>
                    <a:xfrm>
                      <a:off x="0" y="0"/>
                      <a:ext cx="5760720" cy="1573530"/>
                    </a:xfrm>
                    <a:prstGeom prst="rect">
                      <a:avLst/>
                    </a:prstGeom>
                  </pic:spPr>
                </pic:pic>
              </a:graphicData>
            </a:graphic>
          </wp:inline>
        </w:drawing>
      </w:r>
    </w:p>
    <w:p w14:paraId="27F61F1D" w14:textId="3243E502" w:rsidR="002556E7" w:rsidRPr="002556E7" w:rsidRDefault="00126BFA"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1B53A7E" wp14:editId="5091D986">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9"/>
                    <a:stretch>
                      <a:fillRect/>
                    </a:stretch>
                  </pic:blipFill>
                  <pic:spPr>
                    <a:xfrm>
                      <a:off x="0" y="0"/>
                      <a:ext cx="5760720" cy="2063750"/>
                    </a:xfrm>
                    <a:prstGeom prst="rect">
                      <a:avLst/>
                    </a:prstGeom>
                  </pic:spPr>
                </pic:pic>
              </a:graphicData>
            </a:graphic>
          </wp:inline>
        </w:drawing>
      </w: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60"/>
                    <a:stretch>
                      <a:fillRect/>
                    </a:stretch>
                  </pic:blipFill>
                  <pic:spPr>
                    <a:xfrm>
                      <a:off x="0" y="0"/>
                      <a:ext cx="5760720" cy="1669415"/>
                    </a:xfrm>
                    <a:prstGeom prst="rect">
                      <a:avLst/>
                    </a:prstGeom>
                  </pic:spPr>
                </pic:pic>
              </a:graphicData>
            </a:graphic>
          </wp:inline>
        </w:drawing>
      </w:r>
    </w:p>
    <w:p w14:paraId="7B39615A" w14:textId="01B8E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w:t>
      </w:r>
    </w:p>
    <w:p w14:paraId="6358A78A" w14:textId="05BC8A2C" w:rsidR="002556E7" w:rsidRPr="002556E7" w:rsidRDefault="002556E7" w:rsidP="002556E7">
      <w:pPr>
        <w:spacing w:after="160" w:line="259" w:lineRule="auto"/>
        <w:rPr>
          <w:rFonts w:ascii="Calibri" w:eastAsia="Calibri" w:hAnsi="Calibri" w:cs="Times New Roman"/>
          <w:lang w:val="de-DE"/>
        </w:rPr>
      </w:pP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1"/>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2"/>
                    <a:stretch>
                      <a:fillRect/>
                    </a:stretch>
                  </pic:blipFill>
                  <pic:spPr>
                    <a:xfrm>
                      <a:off x="0" y="0"/>
                      <a:ext cx="5760720" cy="2931160"/>
                    </a:xfrm>
                    <a:prstGeom prst="rect">
                      <a:avLst/>
                    </a:prstGeom>
                  </pic:spPr>
                </pic:pic>
              </a:graphicData>
            </a:graphic>
          </wp:inline>
        </w:drawing>
      </w:r>
    </w:p>
    <w:p w14:paraId="47EA45DF" w14:textId="60EB18C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w:t>
      </w:r>
      <w:proofErr w:type="spellEnd"/>
    </w:p>
    <w:p w14:paraId="3C7E68AD" w14:textId="7E4E6FFA" w:rsidR="001917BF" w:rsidRPr="005F77B9" w:rsidRDefault="005F77B9" w:rsidP="001917BF">
      <w:pPr>
        <w:pStyle w:val="berschrift2"/>
        <w:rPr>
          <w:lang w:val="en-US"/>
        </w:rPr>
      </w:pPr>
      <w:bookmarkStart w:id="10" w:name="_Toc76666983"/>
      <w:r w:rsidRPr="005F77B9">
        <w:rPr>
          <w:lang w:val="en-US"/>
        </w:rPr>
        <w:t>Testing</w:t>
      </w:r>
      <w:bookmarkEnd w:id="10"/>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noProof/>
          <w:color w:val="000000"/>
          <w:sz w:val="22"/>
          <w:szCs w:val="22"/>
          <w:lang w:val="de-AT" w:eastAsia="de-AT"/>
        </w:rPr>
        <w:drawing>
          <wp:inline distT="0" distB="0" distL="0" distR="0" wp14:anchorId="657076A4" wp14:editId="4B74CE63">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3"/>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3C5F08C0" w14:textId="71BE0FAF"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p>
    <w:p w14:paraId="519409EA" w14:textId="77777777" w:rsidR="00365F75" w:rsidRDefault="00365F75">
      <w:pPr>
        <w:spacing w:after="160" w:line="259" w:lineRule="auto"/>
        <w:rPr>
          <w:rFonts w:eastAsia="Times New Roman" w:cs="Arial"/>
          <w:color w:val="000000"/>
          <w:lang w:val="en-US"/>
        </w:rPr>
      </w:pPr>
      <w:r>
        <w:rPr>
          <w:rFonts w:cs="Arial"/>
          <w:color w:val="000000"/>
        </w:rPr>
        <w:lastRenderedPageBreak/>
        <w:br w:type="page"/>
      </w:r>
    </w:p>
    <w:p w14:paraId="10C08EA9" w14:textId="73745955"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noProof/>
          <w:color w:val="000000"/>
          <w:sz w:val="27"/>
          <w:szCs w:val="27"/>
          <w:lang w:val="de-AT" w:eastAsia="de-AT"/>
        </w:rPr>
        <w:drawing>
          <wp:inline distT="0" distB="0" distL="0" distR="0" wp14:anchorId="42604FBE" wp14:editId="100BDFB9">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4"/>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noProof/>
          <w:color w:val="000000"/>
          <w:sz w:val="22"/>
          <w:szCs w:val="22"/>
          <w:lang w:val="de-AT" w:eastAsia="de-AT"/>
        </w:rPr>
        <w:drawing>
          <wp:inline distT="0" distB="0" distL="0" distR="0" wp14:anchorId="393B1F3C" wp14:editId="343FD98F">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5"/>
                    <a:stretch>
                      <a:fillRect/>
                    </a:stretch>
                  </pic:blipFill>
                  <pic:spPr>
                    <a:xfrm>
                      <a:off x="0" y="0"/>
                      <a:ext cx="5975985" cy="975360"/>
                    </a:xfrm>
                    <a:prstGeom prst="rect">
                      <a:avLst/>
                    </a:prstGeom>
                  </pic:spPr>
                </pic:pic>
              </a:graphicData>
            </a:graphic>
          </wp:inline>
        </w:drawing>
      </w:r>
    </w:p>
    <w:p w14:paraId="023F462D" w14:textId="02F07EAC"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In this package we achieved the most coverage.</w:t>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70C253D6" wp14:editId="7E63AE87">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Here we focused on the login and registration process to verify that these are working properly. We also tried to test some listeners and other methods that are testable but this proved to be difficult as many actions have to be confirmed or open a </w:t>
      </w:r>
      <w:proofErr w:type="spellStart"/>
      <w:r>
        <w:rPr>
          <w:rFonts w:ascii="Arial" w:hAnsi="Arial" w:cs="Arial"/>
          <w:color w:val="000000"/>
          <w:sz w:val="22"/>
          <w:szCs w:val="22"/>
        </w:rPr>
        <w:t>JOptionPane</w:t>
      </w:r>
      <w:proofErr w:type="spellEnd"/>
      <w:r>
        <w:rPr>
          <w:rFonts w:ascii="Arial" w:hAnsi="Arial" w:cs="Arial"/>
          <w:color w:val="000000"/>
          <w:sz w:val="22"/>
          <w:szCs w:val="22"/>
        </w:rPr>
        <w:t xml:space="preserve"> that has to be manually closed after the action is completed. Changing this would require us to alter the functionality of our application to an extent that is not in line with the focus on the user experience.</w:t>
      </w:r>
    </w:p>
    <w:p w14:paraId="64D6F04F" w14:textId="24CDFD63" w:rsidR="00D72DF6" w:rsidRDefault="00D72DF6" w:rsidP="005F77B9">
      <w:pPr>
        <w:pStyle w:val="StandardWeb"/>
        <w:spacing w:before="0" w:beforeAutospacing="0" w:after="0" w:afterAutospacing="0" w:line="300" w:lineRule="atLeast"/>
        <w:rPr>
          <w:rFonts w:ascii="Arial" w:hAnsi="Arial" w:cs="Arial"/>
          <w:color w:val="000000"/>
          <w:sz w:val="22"/>
          <w:szCs w:val="22"/>
        </w:rPr>
      </w:pPr>
    </w:p>
    <w:p w14:paraId="571278B8" w14:textId="77777777" w:rsidR="00D72DF6" w:rsidRDefault="00D72DF6">
      <w:pPr>
        <w:spacing w:after="160" w:line="259" w:lineRule="auto"/>
        <w:rPr>
          <w:rFonts w:eastAsia="Times New Roman" w:cs="Arial"/>
          <w:color w:val="000000"/>
          <w:lang w:val="en-US"/>
        </w:rPr>
      </w:pPr>
      <w:r>
        <w:rPr>
          <w:rFonts w:cs="Arial"/>
          <w:color w:val="000000"/>
        </w:rPr>
        <w:br w:type="page"/>
      </w:r>
    </w:p>
    <w:p w14:paraId="0D7E8E05" w14:textId="6ED5C8A0" w:rsidR="00D72DF6"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In the View, the coverage is the least of all:</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40AC25D1" wp14:editId="6E029587">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67"/>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Description of the acceptance tests for 3 selected requirements according to the following pattern:</w:t>
      </w:r>
    </w:p>
    <w:p w14:paraId="2ECB2104"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817" w14:paraId="2817B7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9F1FE"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5735F"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Test_addUser</w:t>
            </w:r>
            <w:proofErr w:type="spellEnd"/>
            <w:r>
              <w:rPr>
                <w:rFonts w:ascii="Arial" w:hAnsi="Arial" w:cs="Arial"/>
                <w:b/>
                <w:sz w:val="22"/>
                <w:szCs w:val="22"/>
              </w:rPr>
              <w:t xml:space="preserve"> (</w:t>
            </w:r>
            <w:proofErr w:type="spellStart"/>
            <w:r>
              <w:rPr>
                <w:rFonts w:ascii="Arial" w:hAnsi="Arial" w:cs="Arial"/>
                <w:b/>
                <w:sz w:val="22"/>
                <w:szCs w:val="22"/>
              </w:rPr>
              <w:t>TestUserClient</w:t>
            </w:r>
            <w:proofErr w:type="spellEnd"/>
            <w:r>
              <w:rPr>
                <w:rFonts w:ascii="Arial" w:hAnsi="Arial" w:cs="Arial"/>
                <w:b/>
                <w:sz w:val="22"/>
                <w:szCs w:val="22"/>
              </w:rPr>
              <w:t>)</w:t>
            </w:r>
          </w:p>
        </w:tc>
      </w:tr>
      <w:tr w:rsidR="00256817" w14:paraId="5AB916F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99953"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DBD64D"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7E6BF74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22CFD"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74AF0B"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DB53EE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99D02"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91D49"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444A350B"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3B0565"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AFFF5" w14:textId="77777777" w:rsidR="00256817" w:rsidRDefault="00256817">
            <w:pPr>
              <w:pStyle w:val="StandardWeb"/>
              <w:spacing w:before="0" w:beforeAutospacing="0" w:after="0" w:afterAutospacing="0" w:line="300" w:lineRule="atLeast"/>
            </w:pPr>
            <w:r>
              <w:rPr>
                <w:rFonts w:ascii="Arial" w:hAnsi="Arial" w:cs="Arial"/>
                <w:sz w:val="22"/>
                <w:szCs w:val="22"/>
              </w:rPr>
              <w:t> Create new User/Contributor</w:t>
            </w:r>
          </w:p>
        </w:tc>
      </w:tr>
      <w:tr w:rsidR="00256817" w14:paraId="33EE02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1B512"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C57B9"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15A1BC4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4DFD1"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B2C5F"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Create new Test User</w:t>
            </w:r>
          </w:p>
          <w:p w14:paraId="6501EB03"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Add User to database</w:t>
            </w:r>
          </w:p>
        </w:tc>
      </w:tr>
      <w:tr w:rsidR="00256817" w14:paraId="3CCDD387"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C03EF0"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B6CE9" w14:textId="77777777" w:rsidR="00256817" w:rsidRDefault="00256817">
            <w:pPr>
              <w:pStyle w:val="StandardWeb"/>
              <w:spacing w:before="0" w:beforeAutospacing="0" w:after="0" w:afterAutospacing="0" w:line="300" w:lineRule="atLeast"/>
            </w:pPr>
            <w:r>
              <w:rPr>
                <w:rFonts w:ascii="Arial" w:hAnsi="Arial" w:cs="Arial"/>
                <w:sz w:val="22"/>
                <w:szCs w:val="22"/>
              </w:rPr>
              <w:t> Test User</w:t>
            </w:r>
          </w:p>
        </w:tc>
      </w:tr>
      <w:tr w:rsidR="00256817" w14:paraId="755E9CA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38B451"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6A62D6" w14:textId="77777777" w:rsidR="00256817" w:rsidRDefault="00256817">
            <w:pPr>
              <w:pStyle w:val="StandardWeb"/>
              <w:spacing w:before="0" w:beforeAutospacing="0" w:after="0" w:afterAutospacing="0" w:line="300" w:lineRule="atLeast"/>
            </w:pPr>
            <w:r>
              <w:rPr>
                <w:rFonts w:ascii="Arial" w:hAnsi="Arial" w:cs="Arial"/>
                <w:sz w:val="22"/>
                <w:szCs w:val="22"/>
              </w:rPr>
              <w:t> The added User should be returned</w:t>
            </w:r>
          </w:p>
        </w:tc>
      </w:tr>
      <w:tr w:rsidR="00256817" w14:paraId="754B07B9"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ACCF0B" w14:textId="77777777" w:rsidR="00256817" w:rsidRDefault="00256817">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8FB623" w14:textId="77777777" w:rsidR="00256817" w:rsidRDefault="00256817">
            <w:pPr>
              <w:pStyle w:val="StandardWeb"/>
              <w:spacing w:before="0" w:beforeAutospacing="0" w:after="0" w:afterAutospacing="0" w:line="300" w:lineRule="atLeast"/>
            </w:pPr>
            <w:r>
              <w:rPr>
                <w:rFonts w:ascii="Arial" w:hAnsi="Arial" w:cs="Arial"/>
                <w:sz w:val="22"/>
                <w:szCs w:val="22"/>
              </w:rPr>
              <w:t> A test User must be created.</w:t>
            </w:r>
          </w:p>
        </w:tc>
      </w:tr>
      <w:tr w:rsidR="00256817" w14:paraId="75014D83"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742816"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32B2C7"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453F52D1"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0796E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4B639" w14:textId="77777777" w:rsidR="00256817" w:rsidRDefault="00256817">
            <w:pPr>
              <w:spacing w:line="256" w:lineRule="auto"/>
              <w:rPr>
                <w:rFonts w:asciiTheme="minorHAnsi" w:hAnsiTheme="minorHAnsi"/>
              </w:rPr>
            </w:pPr>
          </w:p>
        </w:tc>
      </w:tr>
    </w:tbl>
    <w:p w14:paraId="3DC4EE83"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4"/>
        <w:gridCol w:w="66"/>
        <w:gridCol w:w="4588"/>
        <w:gridCol w:w="113"/>
      </w:tblGrid>
      <w:tr w:rsidR="00256817" w14:paraId="19A86B99"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A52C34"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D829C"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Test_getExemplar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14FD922F"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3486A6"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1E85BE"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47F32710"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DDC57A"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DC032"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146B7461"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E760A"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346AF"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1DE10F77"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5C67AE"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02721F" w14:textId="4C55C084" w:rsidR="00256817" w:rsidRDefault="00256817" w:rsidP="00256817">
            <w:pPr>
              <w:pStyle w:val="StandardWeb"/>
              <w:spacing w:before="0" w:beforeAutospacing="0" w:after="0" w:afterAutospacing="0" w:line="300" w:lineRule="atLeast"/>
            </w:pPr>
            <w:r>
              <w:rPr>
                <w:rFonts w:ascii="Arial" w:hAnsi="Arial" w:cs="Arial"/>
                <w:sz w:val="22"/>
                <w:szCs w:val="22"/>
              </w:rPr>
              <w:t xml:space="preserve"> Retrieve Exemplar </w:t>
            </w:r>
          </w:p>
        </w:tc>
      </w:tr>
      <w:tr w:rsidR="00256817" w14:paraId="12BC80ED"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B19E7"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D8C4F"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0BAC2B2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ACFD9"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F4AA2D"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Create Test Exemplar and add it to database.</w:t>
            </w:r>
          </w:p>
          <w:p w14:paraId="50313ADE"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256817" w14:paraId="7F4897A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00E643"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8E89C8"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14:paraId="6139097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E748D"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A165F" w14:textId="77777777" w:rsidR="00256817" w:rsidRDefault="00256817">
            <w:pPr>
              <w:pStyle w:val="StandardWeb"/>
              <w:spacing w:before="0" w:beforeAutospacing="0" w:after="0" w:afterAutospacing="0" w:line="300" w:lineRule="atLeast"/>
            </w:pPr>
            <w:r>
              <w:rPr>
                <w:rFonts w:ascii="Arial" w:hAnsi="Arial" w:cs="Arial"/>
                <w:sz w:val="22"/>
                <w:szCs w:val="22"/>
              </w:rPr>
              <w:t> The same Exemplar which has previously been added to database should be returned.</w:t>
            </w:r>
          </w:p>
        </w:tc>
      </w:tr>
      <w:tr w:rsidR="00256817" w14:paraId="742583F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DC51E" w14:textId="77777777" w:rsidR="00256817" w:rsidRDefault="00256817">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EFFF64"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 and added to the database.</w:t>
            </w:r>
          </w:p>
        </w:tc>
      </w:tr>
      <w:tr w:rsidR="00256817" w14:paraId="1EF60E62"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4425AB"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FF0A"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52C06635"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9280DE"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66B87C" w14:textId="77777777" w:rsidR="00256817" w:rsidRDefault="00256817">
            <w:pPr>
              <w:spacing w:line="256" w:lineRule="auto"/>
              <w:rPr>
                <w:rFonts w:asciiTheme="minorHAnsi" w:hAnsiTheme="minorHAnsi"/>
              </w:rPr>
            </w:pPr>
          </w:p>
        </w:tc>
      </w:tr>
      <w:tr w:rsidR="00256817" w14:paraId="2A6F62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9C432" w14:textId="77777777" w:rsidR="00256817" w:rsidRDefault="00256817">
            <w:pPr>
              <w:pStyle w:val="StandardWeb"/>
              <w:spacing w:before="0" w:beforeAutospacing="0" w:after="0" w:afterAutospacing="0" w:line="300" w:lineRule="atLeast"/>
            </w:pPr>
            <w:r>
              <w:rPr>
                <w:rFonts w:ascii="Arial" w:hAnsi="Arial" w:cs="Arial"/>
                <w:sz w:val="22"/>
                <w:szCs w:val="22"/>
              </w:rPr>
              <w:lastRenderedPageBreak/>
              <w:t>Test case ID</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B8966C" w14:textId="77777777" w:rsidR="00256817" w:rsidRDefault="00256817">
            <w:pPr>
              <w:pStyle w:val="StandardWeb"/>
              <w:spacing w:before="0" w:beforeAutospacing="0" w:after="0" w:afterAutospacing="0" w:line="300" w:lineRule="atLeast"/>
              <w:rPr>
                <w:b/>
                <w:highlight w:val="yellow"/>
              </w:rPr>
            </w:pPr>
            <w:proofErr w:type="spellStart"/>
            <w:r>
              <w:rPr>
                <w:rFonts w:ascii="Arial" w:hAnsi="Arial" w:cs="Arial"/>
                <w:b/>
                <w:sz w:val="22"/>
                <w:szCs w:val="22"/>
              </w:rPr>
              <w:t>Test_addExemplar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2DE093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77535"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F81F96"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33745D1C"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7C50AB"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F5FA1"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B6A970E"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4C8CD"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381AD8"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27D0C309"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31AB9C"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149FF" w14:textId="77777777" w:rsidR="00256817" w:rsidRDefault="00256817">
            <w:pPr>
              <w:pStyle w:val="StandardWeb"/>
              <w:spacing w:before="0" w:beforeAutospacing="0" w:after="0" w:afterAutospacing="0" w:line="300" w:lineRule="atLeast"/>
            </w:pPr>
            <w:r>
              <w:rPr>
                <w:rFonts w:ascii="Arial" w:hAnsi="Arial" w:cs="Arial"/>
                <w:sz w:val="22"/>
                <w:szCs w:val="22"/>
              </w:rPr>
              <w:t> Create new Exemplar</w:t>
            </w:r>
          </w:p>
        </w:tc>
      </w:tr>
      <w:tr w:rsidR="00256817" w14:paraId="411A5C2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6EC71"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39590E"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037C87F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4E3DDA"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A7AD6F"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02B561FB"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Add it to the database</w:t>
            </w:r>
          </w:p>
        </w:tc>
      </w:tr>
      <w:tr w:rsidR="00256817" w14:paraId="6D5D54C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78E7E5"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532DE"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14:paraId="11916F0A"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8A1FE0"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5963D" w14:textId="77777777" w:rsidR="00256817" w:rsidRDefault="00256817">
            <w:pPr>
              <w:pStyle w:val="StandardWeb"/>
              <w:spacing w:before="0" w:beforeAutospacing="0" w:after="0" w:afterAutospacing="0" w:line="300" w:lineRule="atLeast"/>
            </w:pPr>
            <w:r>
              <w:rPr>
                <w:rFonts w:ascii="Arial" w:hAnsi="Arial" w:cs="Arial"/>
                <w:sz w:val="22"/>
                <w:szCs w:val="22"/>
              </w:rPr>
              <w:t> The added Exemplar should be returned</w:t>
            </w:r>
          </w:p>
        </w:tc>
      </w:tr>
      <w:tr w:rsidR="00256817" w14:paraId="5052748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D940C" w14:textId="77777777" w:rsidR="00256817" w:rsidRDefault="00256817">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0559CB"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w:t>
            </w:r>
          </w:p>
        </w:tc>
      </w:tr>
      <w:tr w:rsidR="00256817" w14:paraId="56C2498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4CFFDE"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08A31"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3C3EB29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B7DB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627566" w14:textId="77777777" w:rsidR="00256817" w:rsidRDefault="00256817">
            <w:pPr>
              <w:spacing w:line="256" w:lineRule="auto"/>
              <w:rPr>
                <w:rFonts w:asciiTheme="minorHAnsi" w:hAnsiTheme="minorHAnsi"/>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1" w:name="_Toc76666984"/>
      <w:r>
        <w:t xml:space="preserve">Installation </w:t>
      </w:r>
      <w:proofErr w:type="spellStart"/>
      <w:r>
        <w:t>instruction</w:t>
      </w:r>
      <w:bookmarkEnd w:id="11"/>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bookmarkStart w:id="12" w:name="_Toc76666985"/>
      <w:r w:rsidRPr="00E97E07">
        <w:rPr>
          <w:lang w:val="en-US"/>
        </w:rPr>
        <w:t xml:space="preserve">Screenshots of the provided </w:t>
      </w:r>
      <w:r>
        <w:rPr>
          <w:lang w:val="en-US"/>
        </w:rPr>
        <w:t>c</w:t>
      </w:r>
      <w:r w:rsidRPr="00E97E07">
        <w:rPr>
          <w:lang w:val="en-US"/>
        </w:rPr>
        <w:t>ommon exemplars</w:t>
      </w:r>
      <w:bookmarkEnd w:id="12"/>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68"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lang w:eastAsia="de-AT"/>
        </w:rPr>
        <w:drawing>
          <wp:anchor distT="0" distB="0" distL="114300" distR="114300" simplePos="0" relativeHeight="251660800"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7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lang w:eastAsia="de-AT"/>
        </w:rPr>
        <w:drawing>
          <wp:anchor distT="0" distB="0" distL="114300" distR="114300" simplePos="0" relativeHeight="251659776"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2"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lang w:eastAsia="de-AT"/>
        </w:rPr>
        <w:drawing>
          <wp:anchor distT="0" distB="0" distL="114300" distR="114300" simplePos="0" relativeHeight="251662848" behindDoc="1" locked="0" layoutInCell="1" allowOverlap="1" wp14:anchorId="31470171" wp14:editId="18B9A8C1">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4"/>
      <w:footerReference w:type="default" r:id="rId75"/>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16AD6" w14:textId="77777777" w:rsidR="00F51466" w:rsidRDefault="00F51466" w:rsidP="000A78E0">
      <w:pPr>
        <w:spacing w:line="240" w:lineRule="auto"/>
      </w:pPr>
      <w:r>
        <w:separator/>
      </w:r>
    </w:p>
  </w:endnote>
  <w:endnote w:type="continuationSeparator" w:id="0">
    <w:p w14:paraId="44F4B8A6" w14:textId="77777777" w:rsidR="00F51466" w:rsidRDefault="00F51466"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65F23" w14:textId="77777777" w:rsidR="006705D0" w:rsidRDefault="006705D0" w:rsidP="00B97921">
    <w:pPr>
      <w:pStyle w:val="Fuzeile"/>
      <w:tabs>
        <w:tab w:val="clear" w:pos="4536"/>
        <w:tab w:val="clear" w:pos="9072"/>
        <w:tab w:val="right" w:pos="9921"/>
      </w:tabs>
      <w:jc w:val="both"/>
    </w:pPr>
  </w:p>
  <w:p w14:paraId="0E8CC0F2" w14:textId="09F1BA81"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256817">
      <w:rPr>
        <w:noProof/>
      </w:rPr>
      <w:t>11.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0E7BFE">
      <w:rPr>
        <w:noProof/>
      </w:rPr>
      <w:t>20</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0E7BFE">
      <w:rPr>
        <w:noProof/>
      </w:rPr>
      <w:t>30</w:t>
    </w:r>
    <w:r w:rsidR="00B0645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D591D1" w14:textId="77777777" w:rsidR="00F51466" w:rsidRDefault="00F51466" w:rsidP="000A78E0">
      <w:pPr>
        <w:spacing w:line="240" w:lineRule="auto"/>
      </w:pPr>
      <w:r>
        <w:separator/>
      </w:r>
    </w:p>
  </w:footnote>
  <w:footnote w:type="continuationSeparator" w:id="0">
    <w:p w14:paraId="36BE5B1C" w14:textId="77777777" w:rsidR="00F51466" w:rsidRDefault="00F51466"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2B415C"/>
    <w:multiLevelType w:val="multilevel"/>
    <w:tmpl w:val="AD40E188"/>
    <w:numStyleLink w:val="berschriftenJKU"/>
  </w:abstractNum>
  <w:abstractNum w:abstractNumId="3">
    <w:nsid w:val="0FAF6F43"/>
    <w:multiLevelType w:val="multilevel"/>
    <w:tmpl w:val="AD40E188"/>
    <w:numStyleLink w:val="berschriftenJKU"/>
  </w:abstractNum>
  <w:abstractNum w:abstractNumId="4">
    <w:nsid w:val="14A66AFA"/>
    <w:multiLevelType w:val="multilevel"/>
    <w:tmpl w:val="AD40E188"/>
    <w:numStyleLink w:val="berschriftenJKU"/>
  </w:abstractNum>
  <w:abstractNum w:abstractNumId="5">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8">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2424BA5"/>
    <w:multiLevelType w:val="multilevel"/>
    <w:tmpl w:val="AD40E188"/>
    <w:numStyleLink w:val="berschriftenJKU"/>
  </w:abstractNum>
  <w:abstractNum w:abstractNumId="1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54C31605"/>
    <w:multiLevelType w:val="multilevel"/>
    <w:tmpl w:val="AD40E188"/>
    <w:numStyleLink w:val="berschriftenJKU"/>
  </w:abstractNum>
  <w:abstractNum w:abstractNumId="16">
    <w:nsid w:val="56A07C7C"/>
    <w:multiLevelType w:val="multilevel"/>
    <w:tmpl w:val="AD40E188"/>
    <w:numStyleLink w:val="berschriftenJKU"/>
  </w:abstractNum>
  <w:abstractNum w:abstractNumId="17">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8CC647B"/>
    <w:multiLevelType w:val="multilevel"/>
    <w:tmpl w:val="AD40E188"/>
    <w:numStyleLink w:val="berschriftenJKU"/>
  </w:abstractNum>
  <w:abstractNum w:abstractNumId="19">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1">
    <w:nsid w:val="730C6BC4"/>
    <w:multiLevelType w:val="multilevel"/>
    <w:tmpl w:val="AD40E188"/>
    <w:numStyleLink w:val="berschriftenJKU"/>
  </w:abstractNum>
  <w:abstractNum w:abstractNumId="22">
    <w:nsid w:val="73486D13"/>
    <w:multiLevelType w:val="multilevel"/>
    <w:tmpl w:val="AD40E188"/>
    <w:numStyleLink w:val="berschriftenJKU"/>
  </w:abstractNum>
  <w:abstractNum w:abstractNumId="23">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5">
    <w:nsid w:val="77F664D6"/>
    <w:multiLevelType w:val="multilevel"/>
    <w:tmpl w:val="AD40E188"/>
    <w:numStyleLink w:val="berschriftenJKU"/>
  </w:abstractNum>
  <w:abstractNum w:abstractNumId="26">
    <w:nsid w:val="7BBB0167"/>
    <w:multiLevelType w:val="multilevel"/>
    <w:tmpl w:val="9D461764"/>
    <w:numStyleLink w:val="ListeJKU"/>
  </w:abstractNum>
  <w:num w:numId="1">
    <w:abstractNumId w:val="5"/>
  </w:num>
  <w:num w:numId="2">
    <w:abstractNumId w:val="19"/>
  </w:num>
  <w:num w:numId="3">
    <w:abstractNumId w:val="23"/>
  </w:num>
  <w:num w:numId="4">
    <w:abstractNumId w:val="17"/>
  </w:num>
  <w:num w:numId="5">
    <w:abstractNumId w:val="13"/>
  </w:num>
  <w:num w:numId="6">
    <w:abstractNumId w:val="10"/>
  </w:num>
  <w:num w:numId="7">
    <w:abstractNumId w:val="0"/>
  </w:num>
  <w:num w:numId="8">
    <w:abstractNumId w:val="8"/>
  </w:num>
  <w:num w:numId="9">
    <w:abstractNumId w:val="12"/>
  </w:num>
  <w:num w:numId="10">
    <w:abstractNumId w:val="25"/>
  </w:num>
  <w:num w:numId="11">
    <w:abstractNumId w:val="9"/>
  </w:num>
  <w:num w:numId="12">
    <w:abstractNumId w:val="21"/>
  </w:num>
  <w:num w:numId="13">
    <w:abstractNumId w:val="15"/>
  </w:num>
  <w:num w:numId="14">
    <w:abstractNumId w:val="2"/>
  </w:num>
  <w:num w:numId="15">
    <w:abstractNumId w:val="22"/>
  </w:num>
  <w:num w:numId="16">
    <w:abstractNumId w:val="3"/>
  </w:num>
  <w:num w:numId="17">
    <w:abstractNumId w:val="4"/>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16"/>
  </w:num>
  <w:num w:numId="23">
    <w:abstractNumId w:val="11"/>
  </w:num>
  <w:num w:numId="24">
    <w:abstractNumId w:val="26"/>
  </w:num>
  <w:num w:numId="25">
    <w:abstractNumId w:val="1"/>
  </w:num>
  <w:num w:numId="26">
    <w:abstractNumId w:val="1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E7BFE"/>
    <w:rsid w:val="000F0A7A"/>
    <w:rsid w:val="000F58B2"/>
    <w:rsid w:val="00102A47"/>
    <w:rsid w:val="001072FF"/>
    <w:rsid w:val="00120F93"/>
    <w:rsid w:val="00126BFA"/>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817"/>
    <w:rsid w:val="00256D8D"/>
    <w:rsid w:val="00260199"/>
    <w:rsid w:val="00262BC1"/>
    <w:rsid w:val="00270AEB"/>
    <w:rsid w:val="002744B3"/>
    <w:rsid w:val="00274A30"/>
    <w:rsid w:val="0027601E"/>
    <w:rsid w:val="00281C65"/>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A40D6"/>
    <w:rsid w:val="008A63E0"/>
    <w:rsid w:val="008A77DD"/>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15712"/>
    <w:rsid w:val="00B245DB"/>
    <w:rsid w:val="00B32DEA"/>
    <w:rsid w:val="00B347A1"/>
    <w:rsid w:val="00B42FCC"/>
    <w:rsid w:val="00B4787B"/>
    <w:rsid w:val="00B5303C"/>
    <w:rsid w:val="00B57A60"/>
    <w:rsid w:val="00B57F6E"/>
    <w:rsid w:val="00B614EA"/>
    <w:rsid w:val="00B619F5"/>
    <w:rsid w:val="00B63C0D"/>
    <w:rsid w:val="00B63D82"/>
    <w:rsid w:val="00B64D9E"/>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1725F"/>
    <w:rsid w:val="00D2518F"/>
    <w:rsid w:val="00D43F4C"/>
    <w:rsid w:val="00D53140"/>
    <w:rsid w:val="00D6017C"/>
    <w:rsid w:val="00D676B6"/>
    <w:rsid w:val="00D72DF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1466"/>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Absatz-Standardschriftart"/>
    <w:uiPriority w:val="99"/>
    <w:semiHidden/>
    <w:unhideWhenUsed/>
    <w:rsid w:val="0068331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543910598">
      <w:bodyDiv w:val="1"/>
      <w:marLeft w:val="0"/>
      <w:marRight w:val="0"/>
      <w:marTop w:val="0"/>
      <w:marBottom w:val="0"/>
      <w:divBdr>
        <w:top w:val="none" w:sz="0" w:space="0" w:color="auto"/>
        <w:left w:val="none" w:sz="0" w:space="0" w:color="auto"/>
        <w:bottom w:val="none" w:sz="0" w:space="0" w:color="auto"/>
        <w:right w:val="none" w:sz="0" w:space="0" w:color="auto"/>
      </w:divBdr>
    </w:div>
    <w:div w:id="544412895">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081638820">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www.hpi.uni-potsdam.de/giese/public/selfadapt/exemplars/tas/"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hpi.uni-potsdam.de/giese/public/selfadapt/exemplars/model-problem-atr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hpi.uni-potsdam.de/giese/public/selfadapt/exemplars/feed-me-feed-me/"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A1F"/>
    <w:rsid w:val="0004446A"/>
    <w:rsid w:val="000A1B96"/>
    <w:rsid w:val="00162C5B"/>
    <w:rsid w:val="00183A46"/>
    <w:rsid w:val="0018555E"/>
    <w:rsid w:val="0026352B"/>
    <w:rsid w:val="005809C6"/>
    <w:rsid w:val="005814D4"/>
    <w:rsid w:val="00595DFD"/>
    <w:rsid w:val="00657DD5"/>
    <w:rsid w:val="006A6ED9"/>
    <w:rsid w:val="006D5B5E"/>
    <w:rsid w:val="00705D4B"/>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B00AD32F-2C89-4185-A0A8-E372F3E5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30</Pages>
  <Words>2373</Words>
  <Characters>14951</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Valentina</cp:lastModifiedBy>
  <cp:revision>83</cp:revision>
  <cp:lastPrinted>2015-11-11T12:56:00Z</cp:lastPrinted>
  <dcterms:created xsi:type="dcterms:W3CDTF">2021-06-20T16:27:00Z</dcterms:created>
  <dcterms:modified xsi:type="dcterms:W3CDTF">2021-07-10T22:43:00Z</dcterms:modified>
</cp:coreProperties>
</file>