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Funciones Asíncronas y Promesas en La Pergola</w:t>
      </w:r>
    </w:p>
    <w:p>
      <w:pPr>
        <w:spacing w:after="200" w:before="200"/>
      </w:pPr>
      <w:r>
        <w:rPr>
          <w:i/>
          <w:iCs/>
        </w:rPr>
        <w:t xml:space="preserve">Este documento detalla la implementación y el uso de las funciones asíncronas (async/await) y promesas (Promise) en el desarrollo de la carta digital de La Pergola. El código actual cuenta con funciones asíncronas y promesas estructuradas para optimizar la carga de datos del restaurante.</w:t>
      </w:r>
    </w:p>
    <w:p>
      <w:pPr>
        <w:pStyle w:val="Heading1"/>
      </w:pPr>
      <w:r>
        <w:t xml:space="preserve">1. obtenerPlatillos()</w:t>
      </w:r>
    </w:p>
    <w:p>
      <w:pPr>
        <w:spacing w:after="120"/>
      </w:pPr>
      <w:r>
        <w:rPr>
          <w:b/>
          <w:bCs/>
        </w:rPr>
        <w:t xml:space="preserve">Ubicación: </w:t>
      </w:r>
      <w:r>
        <w:t xml:space="preserve">src/data.js (Líneas 1055-1057)
</w:t>
      </w:r>
      <w:r>
        <w:rPr>
          <w:b/>
          <w:bCs/>
        </w:rPr>
        <w:t xml:space="preserve">Tipo: </w:t>
      </w:r>
      <w:r>
        <w:t xml:space="preserve">Promesa explícita (Promise.resolve)
</w:t>
      </w:r>
      <w:r>
        <w:rPr>
          <w:b/>
          <w:bCs/>
        </w:rPr>
        <w:t xml:space="preserve">Descripción: </w:t>
      </w:r>
      <w:r>
        <w:t xml:space="preserve">Resuelve de forma inmediata el listado completo de platillos cargado en memoria (properties). Esta función es fundamental para simular el comportamiento de consultas externas en una base de datos sin incurrir en bloqueos del hilo principal del navegador.</w:t>
      </w:r>
    </w:p>
    <w:p>
      <w:pPr>
        <w:spacing w:after="200"/>
      </w:pPr>
      <w:r>
        <w:rPr>
          <w:rFonts w:ascii="Consolas" w:cs="Consolas" w:eastAsia="Consolas" w:hAnsi="Consolas"/>
          <w:sz w:val="20"/>
          <w:szCs w:val="20"/>
        </w:rPr>
        <w:t xml:space="preserve">export async function obtenerPlatillos() {
  return Promise.resolve(properties);
}</w:t>
      </w:r>
    </w:p>
    <w:p>
      <w:pPr>
        <w:pStyle w:val="Heading1"/>
      </w:pPr>
      <w:r>
        <w:t xml:space="preserve">2. obtenerPlatilloPorId(id)</w:t>
      </w:r>
    </w:p>
    <w:p>
      <w:pPr>
        <w:spacing w:after="120"/>
      </w:pPr>
      <w:r>
        <w:rPr>
          <w:b/>
          <w:bCs/>
        </w:rPr>
        <w:t xml:space="preserve">Ubicación: </w:t>
      </w:r>
      <w:r>
        <w:t xml:space="preserve">src/data.js (Líneas 1059-1062)
</w:t>
      </w:r>
      <w:r>
        <w:rPr>
          <w:b/>
          <w:bCs/>
        </w:rPr>
        <w:t xml:space="preserve">Tipo: </w:t>
      </w:r>
      <w:r>
        <w:t xml:space="preserve">Promesa explícita (Promise.resolve)
</w:t>
      </w:r>
      <w:r>
        <w:rPr>
          <w:b/>
          <w:bCs/>
        </w:rPr>
        <w:t xml:space="preserve">Descripción: </w:t>
      </w:r>
      <w:r>
        <w:t xml:space="preserve">Recibe el identificador único (id) de un platillo y devuelve una promesa que resuelve el objeto del platillo coincidente. Se utiliza en el detalle de platillos para obtener la información de forma no bloqueante.</w:t>
      </w:r>
    </w:p>
    <w:p>
      <w:pPr>
        <w:spacing w:after="200"/>
      </w:pPr>
      <w:r>
        <w:rPr>
          <w:rFonts w:ascii="Consolas" w:cs="Consolas" w:eastAsia="Consolas" w:hAnsi="Consolas"/>
          <w:sz w:val="20"/>
          <w:szCs w:val="20"/>
        </w:rPr>
        <w:t xml:space="preserve">export async function obtenerPlatilloPorId(id) {
  const item = properties.find((p) =&gt; p.id === id);
  return Promise.resolve(item);
}</w:t>
      </w:r>
    </w:p>
    <w:p>
      <w:pPr>
        <w:pStyle w:val="Heading1"/>
      </w:pPr>
      <w:r>
        <w:t xml:space="preserve">3. obtenerPlatillosDestacados()</w:t>
      </w:r>
    </w:p>
    <w:p>
      <w:pPr>
        <w:spacing w:after="120"/>
      </w:pPr>
      <w:r>
        <w:rPr>
          <w:b/>
          <w:bCs/>
        </w:rPr>
        <w:t xml:space="preserve">Ubicación: </w:t>
      </w:r>
      <w:r>
        <w:t xml:space="preserve">src/data.js (Líneas 1064-1069)
</w:t>
      </w:r>
      <w:r>
        <w:rPr>
          <w:b/>
          <w:bCs/>
        </w:rPr>
        <w:t xml:space="preserve">Tipo: </w:t>
      </w:r>
      <w:r>
        <w:t xml:space="preserve">Función asíncrona (async/await)
</w:t>
      </w:r>
      <w:r>
        <w:rPr>
          <w:b/>
          <w:bCs/>
        </w:rPr>
        <w:t xml:space="preserve">Descripción: </w:t>
      </w:r>
      <w:r>
        <w:t xml:space="preserve">Llama de forma asíncrona a obtenerPlatillos(), espera que la promesa se resuelva (await) y luego filtra y devuelve los 4 platillos destacados (2 de desayunos y 2 de comida asiática) para mostrarlos en la página de inicio.</w:t>
      </w:r>
    </w:p>
    <w:p>
      <w:pPr>
        <w:spacing w:after="200"/>
      </w:pPr>
      <w:r>
        <w:rPr>
          <w:rFonts w:ascii="Consolas" w:cs="Consolas" w:eastAsia="Consolas" w:hAnsi="Consolas"/>
          <w:sz w:val="20"/>
          <w:szCs w:val="20"/>
        </w:rPr>
        <w:t xml:space="preserve">export async function obtenerPlatillosDestacados() {
  const all = await obtenerPlatillos();
  const breakfasts = all.filter(p =&gt; p.category === 'desayuno').slice(0, 2);
  const asians = all.filter(p =&gt; p.category === 'asiatico').slice(0, 2);
  return [...breakfasts, ...asians];
}</w:t>
      </w:r>
    </w:p>
    <w:p>
      <w:pPr>
        <w:pStyle w:val="Heading1"/>
      </w:pPr>
      <w:r>
        <w:t xml:space="preserve">4. obtenerPlatillosPorCategoria(category)</w:t>
      </w:r>
    </w:p>
    <w:p>
      <w:pPr>
        <w:spacing w:after="120"/>
      </w:pPr>
      <w:r>
        <w:rPr>
          <w:b/>
          <w:bCs/>
        </w:rPr>
        <w:t xml:space="preserve">Ubicación: </w:t>
      </w:r>
      <w:r>
        <w:t xml:space="preserve">src/data.js (Líneas 1071-1074)
</w:t>
      </w:r>
      <w:r>
        <w:rPr>
          <w:b/>
          <w:bCs/>
        </w:rPr>
        <w:t xml:space="preserve">Tipo: </w:t>
      </w:r>
      <w:r>
        <w:t xml:space="preserve">Función asíncrona (async/await)
</w:t>
      </w:r>
      <w:r>
        <w:rPr>
          <w:b/>
          <w:bCs/>
        </w:rPr>
        <w:t xml:space="preserve">Descripción: </w:t>
      </w:r>
      <w:r>
        <w:t xml:space="preserve">Resuelve el listado completo de platillos de manera asíncrona y filtra los elementos que coincidan con la categoría especificada (desayuno o asiatico).</w:t>
      </w:r>
    </w:p>
    <w:p>
      <w:pPr>
        <w:spacing w:after="200"/>
      </w:pPr>
      <w:r>
        <w:rPr>
          <w:rFonts w:ascii="Consolas" w:cs="Consolas" w:eastAsia="Consolas" w:hAnsi="Consolas"/>
          <w:sz w:val="20"/>
          <w:szCs w:val="20"/>
        </w:rPr>
        <w:t xml:space="preserve">export async function obtenerPlatillosPorCategoria(category) {
  const all = await obtenerPlatillos();
  return all.filter(p =&gt; p.category === category);
}</w:t>
      </w:r>
    </w:p>
    <w:p>
      <w:pPr>
        <w:pStyle w:val="Heading1"/>
      </w:pPr>
      <w:r>
        <w:t xml:space="preserve">5. construirMigasPan(currentPath)</w:t>
      </w:r>
    </w:p>
    <w:p>
      <w:pPr>
        <w:spacing w:after="120"/>
      </w:pPr>
      <w:r>
        <w:rPr>
          <w:b/>
          <w:bCs/>
        </w:rPr>
        <w:t xml:space="preserve">Ubicación: </w:t>
      </w:r>
      <w:r>
        <w:t xml:space="preserve">src/utils/breadcrumbHistory.js (Líneas 9-47)
</w:t>
      </w:r>
      <w:r>
        <w:rPr>
          <w:b/>
          <w:bCs/>
        </w:rPr>
        <w:t xml:space="preserve">Tipo: </w:t>
      </w:r>
      <w:r>
        <w:t xml:space="preserve">Función asíncrona (async/await)
</w:t>
      </w:r>
      <w:r>
        <w:rPr>
          <w:b/>
          <w:bCs/>
        </w:rPr>
        <w:t xml:space="preserve">Descripción: </w:t>
      </w:r>
      <w:r>
        <w:t xml:space="preserve">Genera dinámicamente un arreglo con el historial de migas de pan (breadcrumbs) según los parámetros de la URL. Espera la obtención de enlaces asíncronos y devuelve la estructura de navegación de forma no bloqueante para los componentes de las subpáginas.</w:t>
      </w:r>
    </w:p>
    <w:p>
      <w:pPr>
        <w:spacing w:after="200"/>
      </w:pPr>
      <w:r>
        <w:rPr>
          <w:rFonts w:ascii="Consolas" w:cs="Consolas" w:eastAsia="Consolas" w:hAnsi="Consolas"/>
          <w:sz w:val="20"/>
          <w:szCs w:val="20"/>
        </w:rPr>
        <w:t xml:space="preserve">export async function construirMigasPan(currentPath) {
  const params = new URLSearchParams(window.location.search);
  const from = params.get('from');
  // ...
  return items;
}</w:t>
      </w:r>
    </w:p>
    <w:p>
      <w:pPr>
        <w:pStyle w:val="Heading1"/>
      </w:pPr>
      <w:r>
        <w:t xml:space="preserve">6. loadDishes()</w:t>
      </w:r>
    </w:p>
    <w:p>
      <w:pPr>
        <w:spacing w:after="120"/>
      </w:pPr>
      <w:r>
        <w:rPr>
          <w:b/>
          <w:bCs/>
        </w:rPr>
        <w:t xml:space="preserve">Ubicación: </w:t>
      </w:r>
      <w:r>
        <w:t xml:space="preserve">src/pages/Menu.jsx (Líneas 31-47)
</w:t>
      </w:r>
      <w:r>
        <w:rPr>
          <w:b/>
          <w:bCs/>
        </w:rPr>
        <w:t xml:space="preserve">Tipo: </w:t>
      </w:r>
      <w:r>
        <w:t xml:space="preserve">Función asíncrona local
</w:t>
      </w:r>
      <w:r>
        <w:rPr>
          <w:b/>
          <w:bCs/>
        </w:rPr>
        <w:t xml:space="preserve">Descripción: </w:t>
      </w:r>
      <w:r>
        <w:t xml:space="preserve">Se ejecuta dentro del hook de efecto de React (useEffect) al montar el menú. Llama asíncronamente a obtenerPlatillos() esperando su resolución (await), controla el estado de carga (loading) y actualiza el estado local del componente (setDishes).</w:t>
      </w:r>
    </w:p>
    <w:p>
      <w:pPr>
        <w:spacing w:after="200"/>
      </w:pPr>
      <w:r>
        <w:rPr>
          <w:rFonts w:ascii="Consolas" w:cs="Consolas" w:eastAsia="Consolas" w:hAnsi="Consolas"/>
          <w:sz w:val="20"/>
          <w:szCs w:val="20"/>
        </w:rPr>
        <w:t xml:space="preserve">useEffect(() =&gt; {
  let isMounted = true;
  async function loadDishes() {
    try {
      setLoading(true);
      const data = await obtenerPlatillos();
      if (isMounted) {
        setDishes(data);
      }
    } catch (err) {
      console.error(err);
    } finally {
      if (isMounted) {
        setLoading(false);
      }
    }
  }
  loadDishes();
  return () =&gt; { isMounted = false; };
},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2026-07-06T05:03:07.564Z</dcterms:created>
  <dcterms:modified xsi:type="dcterms:W3CDTF">2026-07-06T05:03:07.565Z</dcterms:modified>
</cp:coreProperties>
</file>

<file path=docProps/custom.xml><?xml version="1.0" encoding="utf-8"?>
<Properties xmlns="http://schemas.openxmlformats.org/officeDocument/2006/custom-properties" xmlns:vt="http://schemas.openxmlformats.org/officeDocument/2006/docPropsVTypes"/>
</file>