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5015" w14:textId="0B12251B" w:rsidR="00993597" w:rsidRPr="00E32C17" w:rsidRDefault="00626CB3" w:rsidP="00E32C17">
      <w:pPr>
        <w:ind w:left="720" w:hanging="360"/>
        <w:rPr>
          <w:sz w:val="36"/>
          <w:szCs w:val="36"/>
        </w:rPr>
      </w:pPr>
      <w:r w:rsidRPr="00984E36">
        <w:rPr>
          <w:sz w:val="36"/>
          <w:szCs w:val="36"/>
        </w:rPr>
        <w:t>Nios V</w:t>
      </w:r>
      <w:r w:rsidR="00984E36" w:rsidRPr="00984E36">
        <w:rPr>
          <w:sz w:val="36"/>
          <w:szCs w:val="36"/>
        </w:rPr>
        <w:t xml:space="preserve"> Read Write Example Instructions</w:t>
      </w:r>
    </w:p>
    <w:p w14:paraId="29EEEDCC" w14:textId="77777777" w:rsidR="00993597" w:rsidRDefault="00993597" w:rsidP="00993597">
      <w:pPr>
        <w:pStyle w:val="ListParagraph"/>
      </w:pPr>
    </w:p>
    <w:p w14:paraId="1ABBEAB2" w14:textId="389E3F4B" w:rsidR="00EE61B5" w:rsidRDefault="00EE61B5" w:rsidP="00EE61B5">
      <w:pPr>
        <w:pStyle w:val="ListParagraph"/>
        <w:numPr>
          <w:ilvl w:val="0"/>
          <w:numId w:val="1"/>
        </w:numPr>
      </w:pPr>
      <w:r>
        <w:t xml:space="preserve">Edit Windows PATH </w:t>
      </w:r>
      <w:r w:rsidR="00626CB3">
        <w:t>environment</w:t>
      </w:r>
      <w:r>
        <w:t xml:space="preserve"> variable.</w:t>
      </w:r>
    </w:p>
    <w:p w14:paraId="3400D9B8" w14:textId="5C547AC6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Open the Start Search, type in “env”, and choose “Edit the system environment variables”:</w:t>
      </w:r>
    </w:p>
    <w:p w14:paraId="2FF6D42C" w14:textId="7D05C669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Click the “Environment Variables…” button near the bottom.</w:t>
      </w:r>
    </w:p>
    <w:p w14:paraId="66C3510C" w14:textId="1E17A166" w:rsidR="00EE61B5" w:rsidRDefault="00EE61B5" w:rsidP="00EE61B5">
      <w:pPr>
        <w:pStyle w:val="ListParagraph"/>
        <w:numPr>
          <w:ilvl w:val="1"/>
          <w:numId w:val="1"/>
        </w:numPr>
      </w:pPr>
      <w:r>
        <w:t xml:space="preserve">In the “User variables for &lt;user&gt;” </w:t>
      </w:r>
      <w:r w:rsidR="00856F6D">
        <w:t>frame highlight “Path” and then press “Edit...”</w:t>
      </w:r>
    </w:p>
    <w:p w14:paraId="0B9794F5" w14:textId="3947DFA0" w:rsidR="00856F6D" w:rsidRDefault="00856F6D" w:rsidP="00EE61B5">
      <w:pPr>
        <w:pStyle w:val="ListParagraph"/>
        <w:numPr>
          <w:ilvl w:val="1"/>
          <w:numId w:val="1"/>
        </w:numPr>
      </w:pPr>
      <w:r>
        <w:t>Use the “New” or “Edit” button to ensure the following paths have been added</w:t>
      </w:r>
      <w:r w:rsidR="003C0766">
        <w:t>.</w:t>
      </w:r>
    </w:p>
    <w:p w14:paraId="2C294747" w14:textId="5EEDC193" w:rsidR="0008659E" w:rsidRDefault="00E32C17" w:rsidP="003016E2">
      <w:pPr>
        <w:pStyle w:val="ListParagraph"/>
        <w:ind w:left="1440"/>
      </w:pPr>
      <w:r>
        <w:rPr>
          <w:noProof/>
        </w:rPr>
        <w:drawing>
          <wp:inline distT="0" distB="0" distL="0" distR="0" wp14:anchorId="62281278" wp14:editId="36597F47">
            <wp:extent cx="26098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BB5" w14:textId="77777777" w:rsidR="00032644" w:rsidRDefault="00032644" w:rsidP="00032644">
      <w:pPr>
        <w:pStyle w:val="ListParagraph"/>
      </w:pPr>
    </w:p>
    <w:p w14:paraId="3EA9F415" w14:textId="39B4E62B" w:rsidR="00032644" w:rsidRDefault="00032644" w:rsidP="00032644">
      <w:pPr>
        <w:pStyle w:val="ListParagraph"/>
        <w:numPr>
          <w:ilvl w:val="0"/>
          <w:numId w:val="1"/>
        </w:numPr>
      </w:pPr>
      <w:r>
        <w:t>Verify correctness of PATH environment variable</w:t>
      </w:r>
    </w:p>
    <w:p w14:paraId="1905B0CF" w14:textId="77777777" w:rsidR="00032644" w:rsidRDefault="00032644" w:rsidP="00032644">
      <w:pPr>
        <w:pStyle w:val="ListParagraph"/>
        <w:numPr>
          <w:ilvl w:val="1"/>
          <w:numId w:val="1"/>
        </w:numPr>
      </w:pPr>
      <w:r>
        <w:t>Double click the open_cmd_prompt.bat file to open a Windows Command Prompt in the present working directory.</w:t>
      </w:r>
    </w:p>
    <w:p w14:paraId="0A5CAD40" w14:textId="77777777" w:rsidR="00032644" w:rsidRDefault="00032644" w:rsidP="00032644">
      <w:pPr>
        <w:pStyle w:val="ListParagraph"/>
        <w:numPr>
          <w:ilvl w:val="1"/>
          <w:numId w:val="1"/>
        </w:numPr>
      </w:pPr>
      <w:r>
        <w:t>From the Windows Command Prompt run path_env_check.bat. The output should look something like the following:</w:t>
      </w:r>
    </w:p>
    <w:p w14:paraId="206F1EA2" w14:textId="35E1AE43" w:rsidR="00032644" w:rsidRDefault="008A3266" w:rsidP="00032644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DE714C9" wp14:editId="1DB40CC9">
            <wp:extent cx="5586413" cy="147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173" cy="14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109" w14:textId="77777777" w:rsidR="00032644" w:rsidRDefault="00032644" w:rsidP="00032644">
      <w:pPr>
        <w:pStyle w:val="ListParagraph"/>
        <w:ind w:left="1440"/>
      </w:pPr>
    </w:p>
    <w:p w14:paraId="5989CB59" w14:textId="77777777" w:rsidR="00032644" w:rsidRDefault="00032644" w:rsidP="00032644">
      <w:pPr>
        <w:pStyle w:val="ListParagraph"/>
        <w:ind w:left="1440"/>
      </w:pPr>
      <w:r>
        <w:t>If you see a “Could not find files...” message you will need to correct your PATH environment variable prior to proceeding.</w:t>
      </w:r>
    </w:p>
    <w:p w14:paraId="09AC78AD" w14:textId="2C5E2A7C" w:rsidR="00993597" w:rsidRDefault="00032644" w:rsidP="00E82342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5EA92E6" wp14:editId="13122227">
            <wp:extent cx="41910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17ED" w14:textId="77777777" w:rsidR="00E82342" w:rsidRDefault="00E82342" w:rsidP="00E82342">
      <w:pPr>
        <w:pStyle w:val="ListParagraph"/>
      </w:pPr>
    </w:p>
    <w:p w14:paraId="5F52993B" w14:textId="3390940A" w:rsidR="001D7925" w:rsidRDefault="00984E36" w:rsidP="00984E36">
      <w:pPr>
        <w:pStyle w:val="ListParagraph"/>
        <w:numPr>
          <w:ilvl w:val="0"/>
          <w:numId w:val="1"/>
        </w:numPr>
      </w:pPr>
      <w:r>
        <w:t xml:space="preserve">Unzip </w:t>
      </w:r>
      <w:r w:rsidR="001D7925">
        <w:t>NiosV_Read_Write_Example Design</w:t>
      </w:r>
      <w:r>
        <w:t>.zip file</w:t>
      </w:r>
    </w:p>
    <w:p w14:paraId="3AC967AD" w14:textId="69C2C454" w:rsidR="00856F6D" w:rsidRDefault="00B12FF5" w:rsidP="00B12FF5">
      <w:pPr>
        <w:pStyle w:val="ListParagraph"/>
        <w:numPr>
          <w:ilvl w:val="1"/>
          <w:numId w:val="1"/>
        </w:numPr>
      </w:pPr>
      <w:r>
        <w:t xml:space="preserve">Below is a description of the files included in the </w:t>
      </w:r>
      <w:r w:rsidR="0055259F">
        <w:t>NiosV_Read_Write_Example_TCL directory.</w:t>
      </w:r>
    </w:p>
    <w:p w14:paraId="6FF2BAE8" w14:textId="4DF941CE" w:rsidR="00E82342" w:rsidRDefault="00E82342">
      <w:r>
        <w:br w:type="page"/>
      </w:r>
    </w:p>
    <w:p w14:paraId="6E5E487C" w14:textId="77777777" w:rsidR="00E82342" w:rsidRDefault="00E82342" w:rsidP="00E82342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0"/>
        <w:gridCol w:w="3530"/>
      </w:tblGrid>
      <w:tr w:rsidR="00B12FF5" w14:paraId="4E3D7C4C" w14:textId="77777777" w:rsidTr="00206ABE">
        <w:tc>
          <w:tcPr>
            <w:tcW w:w="4380" w:type="dxa"/>
            <w:shd w:val="clear" w:color="auto" w:fill="BFBFBF" w:themeFill="background1" w:themeFillShade="BF"/>
          </w:tcPr>
          <w:p w14:paraId="28D6B926" w14:textId="7FECEB00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Filename</w:t>
            </w:r>
          </w:p>
        </w:tc>
        <w:tc>
          <w:tcPr>
            <w:tcW w:w="3530" w:type="dxa"/>
            <w:shd w:val="clear" w:color="auto" w:fill="BFBFBF" w:themeFill="background1" w:themeFillShade="BF"/>
          </w:tcPr>
          <w:p w14:paraId="5089B6FA" w14:textId="2CB3F8D8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Description</w:t>
            </w:r>
          </w:p>
        </w:tc>
      </w:tr>
      <w:tr w:rsidR="00B12FF5" w14:paraId="556071CE" w14:textId="77777777" w:rsidTr="00206ABE">
        <w:tc>
          <w:tcPr>
            <w:tcW w:w="4380" w:type="dxa"/>
          </w:tcPr>
          <w:p w14:paraId="27D64388" w14:textId="64818251" w:rsidR="00B12FF5" w:rsidRDefault="0055259F" w:rsidP="00B12FF5">
            <w:pPr>
              <w:pStyle w:val="ListParagraph"/>
              <w:ind w:left="0"/>
            </w:pPr>
            <w:r>
              <w:t>cleanup.bat</w:t>
            </w:r>
          </w:p>
        </w:tc>
        <w:tc>
          <w:tcPr>
            <w:tcW w:w="3530" w:type="dxa"/>
          </w:tcPr>
          <w:p w14:paraId="61E97CAA" w14:textId="6D3723D5" w:rsidR="00B12FF5" w:rsidRDefault="0055259F" w:rsidP="00B12FF5">
            <w:pPr>
              <w:pStyle w:val="ListParagraph"/>
              <w:ind w:left="0"/>
            </w:pPr>
            <w:r>
              <w:t>Removes all restored and generated files.</w:t>
            </w:r>
          </w:p>
        </w:tc>
      </w:tr>
      <w:tr w:rsidR="0055259F" w14:paraId="633879DF" w14:textId="77777777" w:rsidTr="00206ABE">
        <w:tc>
          <w:tcPr>
            <w:tcW w:w="4380" w:type="dxa"/>
          </w:tcPr>
          <w:p w14:paraId="5EB78DDD" w14:textId="75ED20EB" w:rsidR="0055259F" w:rsidRDefault="0055259F" w:rsidP="00B12FF5">
            <w:pPr>
              <w:pStyle w:val="ListParagraph"/>
              <w:ind w:left="0"/>
            </w:pPr>
            <w:r>
              <w:t>compile_design.bat</w:t>
            </w:r>
          </w:p>
        </w:tc>
        <w:tc>
          <w:tcPr>
            <w:tcW w:w="3530" w:type="dxa"/>
          </w:tcPr>
          <w:p w14:paraId="42CA3AA4" w14:textId="442CDC07" w:rsidR="0055259F" w:rsidRDefault="0055259F" w:rsidP="00B12FF5">
            <w:pPr>
              <w:pStyle w:val="ListParagraph"/>
              <w:ind w:left="0"/>
            </w:pPr>
            <w:r>
              <w:t>Compiles the FPGA from a Windows Prompt.</w:t>
            </w:r>
          </w:p>
        </w:tc>
      </w:tr>
      <w:tr w:rsidR="00B12FF5" w14:paraId="3E8A8C04" w14:textId="77777777" w:rsidTr="00206ABE">
        <w:tc>
          <w:tcPr>
            <w:tcW w:w="4380" w:type="dxa"/>
          </w:tcPr>
          <w:p w14:paraId="7CC55846" w14:textId="42B11CE3" w:rsidR="00B12FF5" w:rsidRDefault="00B12FF5" w:rsidP="00B12FF5">
            <w:pPr>
              <w:pStyle w:val="ListParagraph"/>
              <w:ind w:left="0"/>
            </w:pPr>
            <w:r>
              <w:t xml:space="preserve">NiosV_Read_Write_Example_Guilde.pdf </w:t>
            </w:r>
          </w:p>
        </w:tc>
        <w:tc>
          <w:tcPr>
            <w:tcW w:w="3530" w:type="dxa"/>
          </w:tcPr>
          <w:p w14:paraId="39D86AEB" w14:textId="44ACDCB6" w:rsidR="00B12FF5" w:rsidRDefault="00CB5BF1" w:rsidP="00B12FF5">
            <w:pPr>
              <w:pStyle w:val="ListParagraph"/>
              <w:ind w:left="0"/>
            </w:pPr>
            <w:r>
              <w:t>Descriptions and instructions for the example design.</w:t>
            </w:r>
          </w:p>
        </w:tc>
      </w:tr>
      <w:tr w:rsidR="00662A35" w14:paraId="67D8CAF5" w14:textId="77777777" w:rsidTr="00206ABE">
        <w:tc>
          <w:tcPr>
            <w:tcW w:w="4380" w:type="dxa"/>
          </w:tcPr>
          <w:p w14:paraId="2AC0C22B" w14:textId="4283D469" w:rsidR="00662A35" w:rsidRDefault="00662A35" w:rsidP="00B12FF5">
            <w:pPr>
              <w:pStyle w:val="ListParagraph"/>
              <w:ind w:left="0"/>
            </w:pPr>
            <w:r>
              <w:t>open_cmd_prompt.bat</w:t>
            </w:r>
          </w:p>
        </w:tc>
        <w:tc>
          <w:tcPr>
            <w:tcW w:w="3530" w:type="dxa"/>
          </w:tcPr>
          <w:p w14:paraId="3FE5A431" w14:textId="07AB7B7B" w:rsidR="00662A35" w:rsidRDefault="00662A35" w:rsidP="00B12FF5">
            <w:pPr>
              <w:pStyle w:val="ListParagraph"/>
              <w:ind w:left="0"/>
            </w:pPr>
            <w:r>
              <w:t>Opens a Windows Command Prompt in the present working directory.</w:t>
            </w:r>
          </w:p>
        </w:tc>
      </w:tr>
      <w:tr w:rsidR="00B12FF5" w14:paraId="72C83830" w14:textId="77777777" w:rsidTr="00206ABE">
        <w:tc>
          <w:tcPr>
            <w:tcW w:w="4380" w:type="dxa"/>
          </w:tcPr>
          <w:p w14:paraId="642A5CB4" w14:textId="5ABBB380" w:rsidR="00B12FF5" w:rsidRDefault="00B12FF5" w:rsidP="00B12FF5">
            <w:pPr>
              <w:pStyle w:val="ListParagraph"/>
              <w:ind w:left="0"/>
            </w:pPr>
            <w:r>
              <w:t>path_env_check.bat</w:t>
            </w:r>
          </w:p>
        </w:tc>
        <w:tc>
          <w:tcPr>
            <w:tcW w:w="3530" w:type="dxa"/>
          </w:tcPr>
          <w:p w14:paraId="48334AC5" w14:textId="03A5EECE" w:rsidR="00B12FF5" w:rsidRDefault="00B12FF5" w:rsidP="00B12FF5">
            <w:pPr>
              <w:pStyle w:val="ListParagraph"/>
              <w:ind w:left="0"/>
            </w:pPr>
            <w:r>
              <w:t>Window</w:t>
            </w:r>
            <w:r w:rsidR="00DC7C39">
              <w:t>s</w:t>
            </w:r>
            <w:r>
              <w:t xml:space="preserve"> batch file to help check correctness of PATH environment variable.</w:t>
            </w:r>
          </w:p>
        </w:tc>
      </w:tr>
      <w:tr w:rsidR="0055259F" w14:paraId="607D6986" w14:textId="77777777" w:rsidTr="00206ABE">
        <w:tc>
          <w:tcPr>
            <w:tcW w:w="4380" w:type="dxa"/>
          </w:tcPr>
          <w:p w14:paraId="143015E0" w14:textId="5B405204" w:rsidR="0055259F" w:rsidRDefault="0055259F" w:rsidP="00B12FF5">
            <w:pPr>
              <w:pStyle w:val="ListParagraph"/>
              <w:ind w:left="0"/>
            </w:pPr>
            <w:r>
              <w:t>program_fpga.bat</w:t>
            </w:r>
          </w:p>
        </w:tc>
        <w:tc>
          <w:tcPr>
            <w:tcW w:w="3530" w:type="dxa"/>
          </w:tcPr>
          <w:p w14:paraId="13C3FAE9" w14:textId="661C17E6" w:rsidR="0055259F" w:rsidRDefault="00DC7C39" w:rsidP="00B12FF5">
            <w:pPr>
              <w:pStyle w:val="ListParagraph"/>
              <w:ind w:left="0"/>
            </w:pPr>
            <w:r>
              <w:t>Windows batch file script to r</w:t>
            </w:r>
            <w:r w:rsidR="0055259F">
              <w:t>un</w:t>
            </w:r>
            <w:r>
              <w:t xml:space="preserve"> the </w:t>
            </w:r>
            <w:r w:rsidR="0055259F">
              <w:t>program_fpga.tcl and toggle_issp.tcl scripts from a Windows Prompt.</w:t>
            </w:r>
          </w:p>
        </w:tc>
      </w:tr>
      <w:tr w:rsidR="00B12FF5" w14:paraId="3A401990" w14:textId="77777777" w:rsidTr="00206ABE">
        <w:tc>
          <w:tcPr>
            <w:tcW w:w="4380" w:type="dxa"/>
          </w:tcPr>
          <w:p w14:paraId="0620745D" w14:textId="79016EEF" w:rsidR="00B12FF5" w:rsidRDefault="00B12FF5" w:rsidP="00B12FF5">
            <w:pPr>
              <w:pStyle w:val="ListParagraph"/>
              <w:ind w:left="0"/>
            </w:pPr>
            <w:r>
              <w:t>program_fpga.</w:t>
            </w:r>
            <w:r w:rsidR="00206ABE">
              <w:t>tcl</w:t>
            </w:r>
          </w:p>
        </w:tc>
        <w:tc>
          <w:tcPr>
            <w:tcW w:w="3530" w:type="dxa"/>
          </w:tcPr>
          <w:p w14:paraId="261CCF0E" w14:textId="05D9E3B7" w:rsidR="00B12FF5" w:rsidRDefault="00662A35" w:rsidP="00B12FF5">
            <w:pPr>
              <w:pStyle w:val="ListParagraph"/>
              <w:ind w:left="0"/>
            </w:pPr>
            <w:r>
              <w:t>Tcl script to assist in the programming of the FPGA.</w:t>
            </w:r>
          </w:p>
        </w:tc>
      </w:tr>
      <w:tr w:rsidR="00B12FF5" w14:paraId="55366FC6" w14:textId="77777777" w:rsidTr="00206ABE">
        <w:tc>
          <w:tcPr>
            <w:tcW w:w="4380" w:type="dxa"/>
          </w:tcPr>
          <w:p w14:paraId="48217C1C" w14:textId="2ABA6831" w:rsidR="00B12FF5" w:rsidRDefault="00B12FF5" w:rsidP="00B12FF5">
            <w:pPr>
              <w:pStyle w:val="ListParagraph"/>
              <w:ind w:left="0"/>
            </w:pPr>
            <w:r>
              <w:t>read_write_example.</w:t>
            </w:r>
            <w:r w:rsidR="0055259F">
              <w:t>tcl</w:t>
            </w:r>
          </w:p>
        </w:tc>
        <w:tc>
          <w:tcPr>
            <w:tcW w:w="3530" w:type="dxa"/>
          </w:tcPr>
          <w:p w14:paraId="47A30CFF" w14:textId="6239B947" w:rsidR="00B12FF5" w:rsidRDefault="00B12FF5" w:rsidP="00B12FF5">
            <w:pPr>
              <w:pStyle w:val="ListParagraph"/>
              <w:ind w:left="0"/>
            </w:pPr>
            <w:r>
              <w:t xml:space="preserve">Software application file </w:t>
            </w:r>
            <w:r w:rsidR="00626CB3">
              <w:t>written</w:t>
            </w:r>
            <w:r>
              <w:t xml:space="preserve"> in </w:t>
            </w:r>
            <w:r w:rsidR="0055259F">
              <w:t>tcl</w:t>
            </w:r>
            <w:r>
              <w:t>.</w:t>
            </w:r>
          </w:p>
        </w:tc>
      </w:tr>
      <w:tr w:rsidR="0055259F" w14:paraId="69E62C48" w14:textId="77777777" w:rsidTr="00206ABE">
        <w:tc>
          <w:tcPr>
            <w:tcW w:w="4380" w:type="dxa"/>
          </w:tcPr>
          <w:p w14:paraId="7FD8CC12" w14:textId="18BE5BF5" w:rsidR="0055259F" w:rsidRDefault="0055259F" w:rsidP="00B12FF5">
            <w:pPr>
              <w:pStyle w:val="ListParagraph"/>
              <w:ind w:left="0"/>
            </w:pPr>
            <w:r>
              <w:t>restore_qar.bat</w:t>
            </w:r>
          </w:p>
        </w:tc>
        <w:tc>
          <w:tcPr>
            <w:tcW w:w="3530" w:type="dxa"/>
          </w:tcPr>
          <w:p w14:paraId="3B19DAA8" w14:textId="5B9105F2" w:rsidR="0055259F" w:rsidRDefault="0055259F" w:rsidP="00B12FF5">
            <w:pPr>
              <w:pStyle w:val="ListParagraph"/>
              <w:ind w:left="0"/>
            </w:pPr>
            <w:r>
              <w:t>Window</w:t>
            </w:r>
            <w:r w:rsidR="00DC7C39">
              <w:t>s</w:t>
            </w:r>
            <w:r>
              <w:t xml:space="preserve"> batch file script to restore the </w:t>
            </w:r>
            <w:r w:rsidR="00DC7C39">
              <w:t>Quartus project from the Quartus archive (.qar file)</w:t>
            </w:r>
          </w:p>
        </w:tc>
      </w:tr>
      <w:tr w:rsidR="0055259F" w14:paraId="64B7CCD9" w14:textId="77777777" w:rsidTr="00206ABE">
        <w:tc>
          <w:tcPr>
            <w:tcW w:w="4380" w:type="dxa"/>
          </w:tcPr>
          <w:p w14:paraId="0CBA2A67" w14:textId="174A73EC" w:rsidR="0055259F" w:rsidRDefault="00DC7C39" w:rsidP="00B12FF5">
            <w:pPr>
              <w:pStyle w:val="ListParagraph"/>
              <w:ind w:left="0"/>
            </w:pPr>
            <w:r>
              <w:t>run_app.bat</w:t>
            </w:r>
          </w:p>
        </w:tc>
        <w:tc>
          <w:tcPr>
            <w:tcW w:w="3530" w:type="dxa"/>
          </w:tcPr>
          <w:p w14:paraId="5CF95828" w14:textId="3FA5ED65" w:rsidR="0055259F" w:rsidRDefault="00DC7C39" w:rsidP="00B12FF5">
            <w:pPr>
              <w:pStyle w:val="ListParagraph"/>
              <w:ind w:left="0"/>
            </w:pPr>
            <w:r>
              <w:t>Windows batch file script to run the read_write_example.tcl application.</w:t>
            </w:r>
          </w:p>
        </w:tc>
      </w:tr>
      <w:tr w:rsidR="00662A35" w14:paraId="1DE30DEA" w14:textId="77777777" w:rsidTr="00206ABE">
        <w:tc>
          <w:tcPr>
            <w:tcW w:w="4380" w:type="dxa"/>
          </w:tcPr>
          <w:p w14:paraId="72AB1216" w14:textId="4AA71E64" w:rsidR="00662A35" w:rsidRDefault="00662A35" w:rsidP="00B12FF5">
            <w:pPr>
              <w:pStyle w:val="ListParagraph"/>
              <w:ind w:left="0"/>
            </w:pPr>
            <w:r>
              <w:t>toggle_issp.tcl</w:t>
            </w:r>
          </w:p>
        </w:tc>
        <w:tc>
          <w:tcPr>
            <w:tcW w:w="3530" w:type="dxa"/>
          </w:tcPr>
          <w:p w14:paraId="27E1D632" w14:textId="1E6605EB" w:rsidR="00662A35" w:rsidRDefault="00662A35" w:rsidP="00B12FF5">
            <w:pPr>
              <w:pStyle w:val="ListParagraph"/>
              <w:ind w:left="0"/>
            </w:pPr>
            <w:r>
              <w:t>Tcl script to toggle the internal reset register using In System Sources and Probes (ISSP).</w:t>
            </w:r>
          </w:p>
        </w:tc>
      </w:tr>
      <w:tr w:rsidR="00B12FF5" w14:paraId="793D414F" w14:textId="77777777" w:rsidTr="00206ABE">
        <w:tc>
          <w:tcPr>
            <w:tcW w:w="4380" w:type="dxa"/>
          </w:tcPr>
          <w:p w14:paraId="509831C5" w14:textId="6D283B68" w:rsidR="00B12FF5" w:rsidRDefault="00B12FF5" w:rsidP="00B12FF5">
            <w:pPr>
              <w:pStyle w:val="ListParagraph"/>
              <w:ind w:left="0"/>
            </w:pPr>
            <w:r>
              <w:t>top_21_</w:t>
            </w:r>
            <w:r w:rsidR="000C3E70">
              <w:t>4_0_67</w:t>
            </w:r>
            <w:r>
              <w:t>.qar</w:t>
            </w:r>
          </w:p>
        </w:tc>
        <w:tc>
          <w:tcPr>
            <w:tcW w:w="3530" w:type="dxa"/>
          </w:tcPr>
          <w:p w14:paraId="79BA402F" w14:textId="6DC9DF4A" w:rsidR="00B12FF5" w:rsidRDefault="007F7292" w:rsidP="00B12FF5">
            <w:pPr>
              <w:pStyle w:val="ListParagraph"/>
              <w:ind w:left="0"/>
            </w:pPr>
            <w:r>
              <w:t>Quartus project archive file</w:t>
            </w:r>
            <w:r w:rsidR="000F20D2">
              <w:t>, including</w:t>
            </w:r>
            <w:r w:rsidR="00E23AB5">
              <w:t xml:space="preserve"> Platform Designer system and Verilog file</w:t>
            </w:r>
            <w:r w:rsidR="00DC7C39">
              <w:t>s.</w:t>
            </w:r>
          </w:p>
        </w:tc>
      </w:tr>
    </w:tbl>
    <w:p w14:paraId="79479BE2" w14:textId="77777777" w:rsidR="00B12FF5" w:rsidRDefault="00B12FF5" w:rsidP="003C0766"/>
    <w:p w14:paraId="77CFE5E4" w14:textId="6F354A6F" w:rsidR="00984E36" w:rsidRDefault="00984E36" w:rsidP="00984E36">
      <w:pPr>
        <w:pStyle w:val="ListParagraph"/>
        <w:numPr>
          <w:ilvl w:val="0"/>
          <w:numId w:val="1"/>
        </w:numPr>
      </w:pPr>
      <w:r>
        <w:t xml:space="preserve">Restore </w:t>
      </w:r>
      <w:r w:rsidR="00413CD9">
        <w:t xml:space="preserve">and View </w:t>
      </w:r>
      <w:r>
        <w:t>Quartus project</w:t>
      </w:r>
    </w:p>
    <w:p w14:paraId="35323705" w14:textId="150282C3" w:rsidR="00984E36" w:rsidRDefault="00082241" w:rsidP="00984E36">
      <w:pPr>
        <w:pStyle w:val="ListParagraph"/>
        <w:numPr>
          <w:ilvl w:val="1"/>
          <w:numId w:val="1"/>
        </w:numPr>
      </w:pPr>
      <w:r>
        <w:t xml:space="preserve">From the command line type </w:t>
      </w:r>
      <w:r w:rsidR="002E104C">
        <w:t>“restore_qar.bat”</w:t>
      </w:r>
    </w:p>
    <w:p w14:paraId="4AA28237" w14:textId="77777777" w:rsidR="009363FE" w:rsidRDefault="00413CD9" w:rsidP="00984E36">
      <w:pPr>
        <w:pStyle w:val="ListParagraph"/>
        <w:numPr>
          <w:ilvl w:val="1"/>
          <w:numId w:val="1"/>
        </w:numPr>
      </w:pPr>
      <w:r>
        <w:t>Open the Quartus project and the Platform Designer system (sys.qsys).</w:t>
      </w:r>
      <w:r w:rsidR="009363FE">
        <w:t xml:space="preserve"> The system consists of the following:</w:t>
      </w:r>
    </w:p>
    <w:p w14:paraId="06C47123" w14:textId="4315A1DA" w:rsidR="00413CD9" w:rsidRDefault="009363FE" w:rsidP="009363FE">
      <w:pPr>
        <w:pStyle w:val="ListParagraph"/>
        <w:numPr>
          <w:ilvl w:val="2"/>
          <w:numId w:val="1"/>
        </w:numPr>
      </w:pPr>
      <w:r>
        <w:t>Clock and reset inputs</w:t>
      </w:r>
    </w:p>
    <w:p w14:paraId="2FEEF479" w14:textId="0EF1B921" w:rsidR="009363FE" w:rsidRDefault="00AD5F3E" w:rsidP="009363FE">
      <w:pPr>
        <w:pStyle w:val="ListParagraph"/>
        <w:numPr>
          <w:ilvl w:val="2"/>
          <w:numId w:val="1"/>
        </w:numPr>
      </w:pPr>
      <w:r>
        <w:t>Jtag2avalon_bridge - Used to provide a bridge between jtag and an Avalon Memory Mapped interface. Allowing Tcl API commands to communicate with agent/slave devices on the Avalon bus.</w:t>
      </w:r>
    </w:p>
    <w:p w14:paraId="794FB8E7" w14:textId="5F42632A" w:rsidR="009363FE" w:rsidRDefault="00CB3A00" w:rsidP="009363FE">
      <w:pPr>
        <w:pStyle w:val="ListParagraph"/>
        <w:numPr>
          <w:ilvl w:val="2"/>
          <w:numId w:val="1"/>
        </w:numPr>
      </w:pPr>
      <w:r>
        <w:t>pio</w:t>
      </w:r>
      <w:r w:rsidR="009363FE">
        <w:t xml:space="preserve">_8bit - 8-bit </w:t>
      </w:r>
      <w:r>
        <w:t>Parallel I/O. Only bit 0 is used and connected to an LED on a development board. The application code blinks this LED.</w:t>
      </w:r>
      <w:r w:rsidR="009363FE">
        <w:t xml:space="preserve"> </w:t>
      </w:r>
    </w:p>
    <w:p w14:paraId="2F7C88B5" w14:textId="204FB947" w:rsidR="009363FE" w:rsidRDefault="009363FE" w:rsidP="009363FE">
      <w:pPr>
        <w:pStyle w:val="ListParagraph"/>
        <w:numPr>
          <w:ilvl w:val="2"/>
          <w:numId w:val="1"/>
        </w:numPr>
      </w:pPr>
      <w:r>
        <w:t>ram_32bit - 32-bit slave RAM connected to the Nios V CPU. The application code demonstrates how to read and write to this RAM.</w:t>
      </w:r>
    </w:p>
    <w:p w14:paraId="468626C6" w14:textId="28A24A2C" w:rsidR="00AF55D1" w:rsidRDefault="00AD5F3E" w:rsidP="00AF55D1">
      <w:pPr>
        <w:pStyle w:val="ListParagraph"/>
      </w:pPr>
      <w:r>
        <w:rPr>
          <w:noProof/>
        </w:rPr>
        <w:lastRenderedPageBreak/>
        <w:drawing>
          <wp:inline distT="0" distB="0" distL="0" distR="0" wp14:anchorId="750440DD" wp14:editId="3F39580B">
            <wp:extent cx="57435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37" w14:textId="77777777" w:rsidR="00AD5F3E" w:rsidRDefault="00AD5F3E" w:rsidP="00AD5F3E">
      <w:pPr>
        <w:pStyle w:val="ListParagraph"/>
      </w:pPr>
    </w:p>
    <w:p w14:paraId="712F53A1" w14:textId="73C8347E" w:rsidR="00413CD9" w:rsidRDefault="009363FE" w:rsidP="009363FE">
      <w:pPr>
        <w:pStyle w:val="ListParagraph"/>
        <w:numPr>
          <w:ilvl w:val="0"/>
          <w:numId w:val="1"/>
        </w:numPr>
      </w:pPr>
      <w:r>
        <w:t>Compile Project</w:t>
      </w:r>
    </w:p>
    <w:p w14:paraId="3830F16B" w14:textId="613FBF40" w:rsidR="000B3504" w:rsidRDefault="000B3504" w:rsidP="00C12B94">
      <w:pPr>
        <w:pStyle w:val="ListParagraph"/>
        <w:numPr>
          <w:ilvl w:val="1"/>
          <w:numId w:val="1"/>
        </w:numPr>
      </w:pPr>
      <w:r>
        <w:t xml:space="preserve">The project is currently </w:t>
      </w:r>
      <w:r w:rsidR="00626CB3">
        <w:t>targeted</w:t>
      </w:r>
      <w:r>
        <w:t xml:space="preserve"> towards an Arria 10 development board. You will need to change the target to match your board and update the location of the “clk” </w:t>
      </w:r>
      <w:r w:rsidR="00EA1ABE">
        <w:t xml:space="preserve">and “led” </w:t>
      </w:r>
      <w:r>
        <w:t>pin</w:t>
      </w:r>
      <w:r w:rsidR="00EA1ABE">
        <w:t>s</w:t>
      </w:r>
      <w:r>
        <w:t xml:space="preserve"> to match your board.</w:t>
      </w:r>
      <w:r w:rsidR="00C12B94">
        <w:t xml:space="preserve"> </w:t>
      </w:r>
      <w:r w:rsidR="00C12B94">
        <w:t>Optionally you can pin out the “led” pin to match your board in order to view the blinking LED.</w:t>
      </w:r>
    </w:p>
    <w:p w14:paraId="2474C516" w14:textId="319EE2C3" w:rsidR="00EA1ABE" w:rsidRDefault="00EA1ABE" w:rsidP="009363FE">
      <w:pPr>
        <w:pStyle w:val="ListParagraph"/>
        <w:numPr>
          <w:ilvl w:val="1"/>
          <w:numId w:val="1"/>
        </w:numPr>
      </w:pPr>
      <w:r>
        <w:t>You can compile the FPGA from within Quartus or from the command line by running the compile_design.bat file.</w:t>
      </w:r>
    </w:p>
    <w:p w14:paraId="0B04B207" w14:textId="77777777" w:rsidR="00AF55D1" w:rsidRDefault="00AF55D1" w:rsidP="00AF55D1">
      <w:pPr>
        <w:pStyle w:val="ListParagraph"/>
      </w:pPr>
    </w:p>
    <w:p w14:paraId="1ADE61CE" w14:textId="238A484F" w:rsidR="000B3504" w:rsidRDefault="000B3504" w:rsidP="000B3504">
      <w:pPr>
        <w:pStyle w:val="ListParagraph"/>
        <w:numPr>
          <w:ilvl w:val="0"/>
          <w:numId w:val="1"/>
        </w:numPr>
      </w:pPr>
      <w:r>
        <w:t>Program the FPGA</w:t>
      </w:r>
    </w:p>
    <w:p w14:paraId="72DA7B3D" w14:textId="77777777" w:rsidR="00C16950" w:rsidRDefault="000B3504" w:rsidP="000B3504">
      <w:pPr>
        <w:pStyle w:val="ListParagraph"/>
        <w:numPr>
          <w:ilvl w:val="1"/>
          <w:numId w:val="1"/>
        </w:numPr>
      </w:pPr>
      <w:r>
        <w:t xml:space="preserve">Connect your computer to your board and run </w:t>
      </w:r>
      <w:r w:rsidR="005315F6">
        <w:t xml:space="preserve">the </w:t>
      </w:r>
      <w:r w:rsidR="00A908F4">
        <w:t>“</w:t>
      </w:r>
      <w:r w:rsidR="005315F6">
        <w:t>program_fpga.bat</w:t>
      </w:r>
      <w:r w:rsidR="00A908F4">
        <w:t>” from the command line</w:t>
      </w:r>
      <w:r>
        <w:t>. This script will program the FPGA</w:t>
      </w:r>
      <w:r w:rsidR="005315F6">
        <w:t xml:space="preserve"> and</w:t>
      </w:r>
      <w:r>
        <w:t xml:space="preserve"> toggle the </w:t>
      </w:r>
      <w:r w:rsidR="00626CB3">
        <w:t>built-in</w:t>
      </w:r>
      <w:r>
        <w:t xml:space="preserve"> reset register (using In System Sources </w:t>
      </w:r>
      <w:r w:rsidR="00F73ACD">
        <w:t>and</w:t>
      </w:r>
      <w:r>
        <w:t xml:space="preserve"> Probes). </w:t>
      </w:r>
    </w:p>
    <w:p w14:paraId="76DB0D71" w14:textId="77777777" w:rsidR="00C16950" w:rsidRDefault="00C16950" w:rsidP="00C16950">
      <w:pPr>
        <w:pStyle w:val="ListParagraph"/>
        <w:ind w:left="1440"/>
      </w:pPr>
    </w:p>
    <w:p w14:paraId="246B32E9" w14:textId="77F63896" w:rsidR="00C16950" w:rsidRDefault="00C16950" w:rsidP="00C16950">
      <w:pPr>
        <w:pStyle w:val="ListParagraph"/>
        <w:numPr>
          <w:ilvl w:val="0"/>
          <w:numId w:val="1"/>
        </w:numPr>
      </w:pPr>
      <w:r>
        <w:t>Run the software application</w:t>
      </w:r>
    </w:p>
    <w:p w14:paraId="2BCFA3EC" w14:textId="0EDE9802" w:rsidR="000B3504" w:rsidRDefault="00C16950" w:rsidP="00C16950">
      <w:pPr>
        <w:pStyle w:val="ListParagraph"/>
        <w:numPr>
          <w:ilvl w:val="1"/>
          <w:numId w:val="1"/>
        </w:numPr>
      </w:pPr>
      <w:r>
        <w:t xml:space="preserve">From the command line run the “run_app.bat” script. </w:t>
      </w:r>
      <w:r w:rsidR="000B3504">
        <w:t>You should see the following output.</w:t>
      </w:r>
      <w:r>
        <w:t xml:space="preserve"> Your selected LED on your development board should also be blinking.</w:t>
      </w:r>
    </w:p>
    <w:p w14:paraId="150B3772" w14:textId="6A6562AC" w:rsidR="000B3504" w:rsidRDefault="00C16950" w:rsidP="000B3504">
      <w:pPr>
        <w:pStyle w:val="ListParagraph"/>
        <w:ind w:left="1440"/>
      </w:pPr>
      <w:r>
        <w:rPr>
          <w:noProof/>
        </w:rPr>
        <w:drawing>
          <wp:inline distT="0" distB="0" distL="0" distR="0" wp14:anchorId="4E8741F7" wp14:editId="35FA86A2">
            <wp:extent cx="33051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76C" w14:textId="77777777" w:rsidR="00AF55D1" w:rsidRDefault="00AF55D1" w:rsidP="00AF55D1">
      <w:pPr>
        <w:pStyle w:val="ListParagraph"/>
      </w:pPr>
    </w:p>
    <w:p w14:paraId="5A3ABE59" w14:textId="274DCEF4" w:rsidR="00626CB3" w:rsidRDefault="00C75FC2" w:rsidP="00626CB3">
      <w:pPr>
        <w:pStyle w:val="ListParagraph"/>
        <w:ind w:left="1440"/>
      </w:pPr>
      <w:r>
        <w:rPr>
          <w:noProof/>
        </w:rPr>
        <w:drawing>
          <wp:inline distT="0" distB="0" distL="0" distR="0" wp14:anchorId="6F093F5A" wp14:editId="50D0624B">
            <wp:extent cx="54292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1B4" w14:textId="77777777" w:rsidR="00AF55D1" w:rsidRDefault="00AF55D1" w:rsidP="00AF55D1">
      <w:pPr>
        <w:pStyle w:val="ListParagraph"/>
      </w:pPr>
    </w:p>
    <w:p w14:paraId="5EDDC222" w14:textId="77777777" w:rsidR="00EE61B5" w:rsidRDefault="00EE61B5" w:rsidP="00BC6BEC"/>
    <w:sectPr w:rsidR="00E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6F10D" w14:textId="77777777" w:rsidR="00022A12" w:rsidRDefault="00022A12" w:rsidP="00856F6D">
      <w:pPr>
        <w:spacing w:after="0" w:line="240" w:lineRule="auto"/>
      </w:pPr>
      <w:r>
        <w:separator/>
      </w:r>
    </w:p>
  </w:endnote>
  <w:endnote w:type="continuationSeparator" w:id="0">
    <w:p w14:paraId="7EBBB3BD" w14:textId="77777777" w:rsidR="00022A12" w:rsidRDefault="00022A12" w:rsidP="0085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1B49" w14:textId="77777777" w:rsidR="00022A12" w:rsidRDefault="00022A12" w:rsidP="00856F6D">
      <w:pPr>
        <w:spacing w:after="0" w:line="240" w:lineRule="auto"/>
      </w:pPr>
      <w:r>
        <w:separator/>
      </w:r>
    </w:p>
  </w:footnote>
  <w:footnote w:type="continuationSeparator" w:id="0">
    <w:p w14:paraId="6456E042" w14:textId="77777777" w:rsidR="00022A12" w:rsidRDefault="00022A12" w:rsidP="00856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35C"/>
    <w:multiLevelType w:val="hybridMultilevel"/>
    <w:tmpl w:val="1640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7"/>
    <w:rsid w:val="00022A12"/>
    <w:rsid w:val="00032644"/>
    <w:rsid w:val="00042A7F"/>
    <w:rsid w:val="00062DBD"/>
    <w:rsid w:val="00082241"/>
    <w:rsid w:val="0008659E"/>
    <w:rsid w:val="00090474"/>
    <w:rsid w:val="000A382F"/>
    <w:rsid w:val="000B3504"/>
    <w:rsid w:val="000C3E70"/>
    <w:rsid w:val="000F20D2"/>
    <w:rsid w:val="001D7925"/>
    <w:rsid w:val="00206ABE"/>
    <w:rsid w:val="00267E24"/>
    <w:rsid w:val="002E104C"/>
    <w:rsid w:val="002E68ED"/>
    <w:rsid w:val="003016E2"/>
    <w:rsid w:val="003C0766"/>
    <w:rsid w:val="00413CD9"/>
    <w:rsid w:val="00466BFA"/>
    <w:rsid w:val="004E6D43"/>
    <w:rsid w:val="005315F6"/>
    <w:rsid w:val="0055259F"/>
    <w:rsid w:val="00594871"/>
    <w:rsid w:val="00626CB3"/>
    <w:rsid w:val="00662A35"/>
    <w:rsid w:val="00681EB8"/>
    <w:rsid w:val="006F65D0"/>
    <w:rsid w:val="0071014E"/>
    <w:rsid w:val="0077004E"/>
    <w:rsid w:val="007D2CB2"/>
    <w:rsid w:val="007F7292"/>
    <w:rsid w:val="00855109"/>
    <w:rsid w:val="00856F6D"/>
    <w:rsid w:val="008A3266"/>
    <w:rsid w:val="00915861"/>
    <w:rsid w:val="0093262B"/>
    <w:rsid w:val="009363FE"/>
    <w:rsid w:val="0097134B"/>
    <w:rsid w:val="00984E36"/>
    <w:rsid w:val="009879D5"/>
    <w:rsid w:val="00993597"/>
    <w:rsid w:val="009B17E1"/>
    <w:rsid w:val="009E3ABB"/>
    <w:rsid w:val="00A908F4"/>
    <w:rsid w:val="00AD5F3E"/>
    <w:rsid w:val="00AF55D1"/>
    <w:rsid w:val="00B12FF5"/>
    <w:rsid w:val="00B90FA1"/>
    <w:rsid w:val="00BC6BEC"/>
    <w:rsid w:val="00C118EB"/>
    <w:rsid w:val="00C12B94"/>
    <w:rsid w:val="00C16950"/>
    <w:rsid w:val="00C57357"/>
    <w:rsid w:val="00C75FC2"/>
    <w:rsid w:val="00CB3A00"/>
    <w:rsid w:val="00CB5BF1"/>
    <w:rsid w:val="00DC7C39"/>
    <w:rsid w:val="00DD263A"/>
    <w:rsid w:val="00E23AB5"/>
    <w:rsid w:val="00E32C17"/>
    <w:rsid w:val="00E77D0E"/>
    <w:rsid w:val="00E82342"/>
    <w:rsid w:val="00EA1ABE"/>
    <w:rsid w:val="00EE61B5"/>
    <w:rsid w:val="00F60725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10B5"/>
  <w15:chartTrackingRefBased/>
  <w15:docId w15:val="{811F2F2F-D5B7-43CF-B9CE-F9D8A01B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Weldon, Kevin</dc:creator>
  <cp:keywords/>
  <dc:description/>
  <cp:lastModifiedBy>Weldon, Kevin</cp:lastModifiedBy>
  <cp:revision>44</cp:revision>
  <cp:lastPrinted>2021-11-16T20:23:00Z</cp:lastPrinted>
  <dcterms:created xsi:type="dcterms:W3CDTF">2021-11-16T13:01:00Z</dcterms:created>
  <dcterms:modified xsi:type="dcterms:W3CDTF">2022-02-21T23:36:00Z</dcterms:modified>
</cp:coreProperties>
</file>