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Kevin Yagar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Internet &amp; Web Programming Homework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CISC 3300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Professor Sam Sultan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SQL Code for creating the collect table: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collect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fullname VARCHAR(40) NOT NULL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address VARCHAR(60)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sex VARCHAR(10)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 INT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status VARCHAR(20)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education VARCHAR(20)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hobby VARCHAR(60) NOT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