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703B1" w14:textId="77777777" w:rsidR="00776540" w:rsidRPr="00776540" w:rsidRDefault="00776540" w:rsidP="00776540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76540">
        <w:rPr>
          <w:rFonts w:ascii="Arial" w:hAnsi="Arial" w:cs="Arial"/>
          <w:b/>
          <w:bCs/>
          <w:sz w:val="24"/>
          <w:szCs w:val="24"/>
        </w:rPr>
        <w:t>VEM AÍ A SUDOEXPO 2022</w:t>
      </w:r>
    </w:p>
    <w:p w14:paraId="76859841" w14:textId="77777777" w:rsidR="00776540" w:rsidRPr="00776540" w:rsidRDefault="00776540" w:rsidP="00776540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76540">
        <w:rPr>
          <w:rFonts w:ascii="Arial" w:hAnsi="Arial" w:cs="Arial"/>
          <w:b/>
          <w:bCs/>
          <w:sz w:val="24"/>
          <w:szCs w:val="24"/>
        </w:rPr>
        <w:t>UMA DAS MAIORES FEIRAS DE NEGÓCIOS DO ESTADO DE GOIÁS</w:t>
      </w:r>
    </w:p>
    <w:p w14:paraId="7E2EF896" w14:textId="77777777" w:rsidR="00776540" w:rsidRPr="00F321DA" w:rsidRDefault="00776540" w:rsidP="00776540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B037FCF" w14:textId="77777777" w:rsidR="00776540" w:rsidRPr="00F321DA" w:rsidRDefault="00776540" w:rsidP="00776540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321DA">
        <w:rPr>
          <w:rFonts w:ascii="Arial" w:hAnsi="Arial" w:cs="Arial"/>
          <w:sz w:val="24"/>
          <w:szCs w:val="24"/>
        </w:rPr>
        <w:t>O Dr. Eduardo Lobo assumiu a presidência da Associação Comercial, Industrial e Serviços de Rio Verde (ACIRV) em dezembro de 2020, juntamente com uma competente equipe de vice-presidentes e diretores especialistas em suas áreas de atuação.</w:t>
      </w:r>
    </w:p>
    <w:p w14:paraId="004B2901" w14:textId="77777777" w:rsidR="00776540" w:rsidRPr="00F321DA" w:rsidRDefault="00776540" w:rsidP="00776540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321DA">
        <w:rPr>
          <w:rFonts w:ascii="Arial" w:hAnsi="Arial" w:cs="Arial"/>
          <w:sz w:val="24"/>
          <w:szCs w:val="24"/>
        </w:rPr>
        <w:t>Crendo que estamos vencendo o período crítico da pandemia, a nova gestão está focada em representatividade, em aumentar a atuação da associação junto ao comércio, indústria e serviços, e em uma reaproximação com o associado, levantando demandas e propiciando ao associado momentos de network e de troca experiências.</w:t>
      </w:r>
    </w:p>
    <w:p w14:paraId="5E70C821" w14:textId="77777777" w:rsidR="00776540" w:rsidRPr="00F321DA" w:rsidRDefault="00776540" w:rsidP="00776540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321DA">
        <w:rPr>
          <w:rFonts w:ascii="Arial" w:hAnsi="Arial" w:cs="Arial"/>
          <w:sz w:val="24"/>
          <w:szCs w:val="24"/>
        </w:rPr>
        <w:t>Além disto, já está sendo planejado um dos mais importantes eventos de negócios do estado de Goiás, a SUDOEXPO 2022!</w:t>
      </w:r>
    </w:p>
    <w:p w14:paraId="27BA7FBF" w14:textId="77777777" w:rsidR="00776540" w:rsidRPr="00F321DA" w:rsidRDefault="00776540" w:rsidP="00776540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321DA">
        <w:rPr>
          <w:rFonts w:ascii="Arial" w:hAnsi="Arial" w:cs="Arial"/>
          <w:sz w:val="24"/>
          <w:szCs w:val="24"/>
        </w:rPr>
        <w:t>O evento promovido pela ACIRV há mais de 30 anos, acontecerá de 14 a 17 de setembro de 2022, em um formato mais tecnológico, dinâmico, focado em inovação e concretização de grandes negócios. A 16ª edição do evento reunirá mais de 150 expositores, de variados setores como: Indústrias, comércio, serviços, imobiliárias, startups, empresas do agronegócio, cultura, gastronomia, tecnologias, entre outros, para negociar e fechar contratos que contribuirão com o crescimento e desenvolvimento das empresas expositoras, bem como do nosso município.</w:t>
      </w:r>
    </w:p>
    <w:p w14:paraId="38C37783" w14:textId="77777777" w:rsidR="00776540" w:rsidRPr="00F321DA" w:rsidRDefault="00776540" w:rsidP="00776540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321DA">
        <w:rPr>
          <w:rFonts w:ascii="Arial" w:hAnsi="Arial" w:cs="Arial"/>
          <w:sz w:val="24"/>
          <w:szCs w:val="24"/>
        </w:rPr>
        <w:t>É um momento onde as empresas expositoras de diversos setores da economia podem apresentar ao público as últimas novidades do setor, fazer networking, negociar e descobrir novas oportunidades de negócios.</w:t>
      </w:r>
    </w:p>
    <w:p w14:paraId="3DCCAE1D" w14:textId="77777777" w:rsidR="00776540" w:rsidRPr="00F321DA" w:rsidRDefault="00776540" w:rsidP="00776540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321DA">
        <w:rPr>
          <w:rFonts w:ascii="Arial" w:hAnsi="Arial" w:cs="Arial"/>
          <w:sz w:val="24"/>
          <w:szCs w:val="24"/>
        </w:rPr>
        <w:t>Por meio de conexões comerciais e do alcance regional como a maior feira de negócios da região Centro-Oeste, são criadas grandes oportunidades pessoais e comerciais, oferecendo aos clientes, contatos e conteúdo de qualidade.</w:t>
      </w:r>
    </w:p>
    <w:p w14:paraId="704059FC" w14:textId="77777777" w:rsidR="00776540" w:rsidRPr="00F321DA" w:rsidRDefault="00776540" w:rsidP="00776540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321DA">
        <w:rPr>
          <w:rFonts w:ascii="Arial" w:hAnsi="Arial" w:cs="Arial"/>
          <w:sz w:val="24"/>
          <w:szCs w:val="24"/>
        </w:rPr>
        <w:t>Também é proporcionada aos visitantes a oportunidade de negociar, tendo acesso a ofertas diferenciadas; se inteirar das novidades do mercado em cada setor; se descontrair em atrações como o Festival Gastronômico, o Festival Barzinho e Violão, apresentações musicais e de stand-</w:t>
      </w:r>
      <w:proofErr w:type="spellStart"/>
      <w:r w:rsidRPr="00F321DA">
        <w:rPr>
          <w:rFonts w:ascii="Arial" w:hAnsi="Arial" w:cs="Arial"/>
          <w:sz w:val="24"/>
          <w:szCs w:val="24"/>
        </w:rPr>
        <w:t>up</w:t>
      </w:r>
      <w:proofErr w:type="spellEnd"/>
      <w:r w:rsidRPr="00F321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321DA">
        <w:rPr>
          <w:rFonts w:ascii="Arial" w:hAnsi="Arial" w:cs="Arial"/>
          <w:sz w:val="24"/>
          <w:szCs w:val="24"/>
        </w:rPr>
        <w:t>comedy</w:t>
      </w:r>
      <w:proofErr w:type="spellEnd"/>
      <w:r w:rsidRPr="00F321DA">
        <w:rPr>
          <w:rFonts w:ascii="Arial" w:hAnsi="Arial" w:cs="Arial"/>
          <w:sz w:val="24"/>
          <w:szCs w:val="24"/>
        </w:rPr>
        <w:t xml:space="preserve"> e expandir o </w:t>
      </w:r>
      <w:r w:rsidRPr="00F321DA">
        <w:rPr>
          <w:rFonts w:ascii="Arial" w:hAnsi="Arial" w:cs="Arial"/>
          <w:sz w:val="24"/>
          <w:szCs w:val="24"/>
        </w:rPr>
        <w:lastRenderedPageBreak/>
        <w:t>seu conhecimento por meio de palestras com grandes empreendedores, tudo em um único lugar.</w:t>
      </w:r>
    </w:p>
    <w:p w14:paraId="6FC91560" w14:textId="77777777" w:rsidR="00776540" w:rsidRPr="00F321DA" w:rsidRDefault="00776540" w:rsidP="00776540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321DA">
        <w:rPr>
          <w:rFonts w:ascii="Arial" w:hAnsi="Arial" w:cs="Arial"/>
          <w:sz w:val="24"/>
          <w:szCs w:val="24"/>
        </w:rPr>
        <w:t xml:space="preserve">O Presidente da ACIRV, Dr. Eduardo </w:t>
      </w:r>
      <w:proofErr w:type="spellStart"/>
      <w:r w:rsidRPr="00F321DA">
        <w:rPr>
          <w:rFonts w:ascii="Arial" w:hAnsi="Arial" w:cs="Arial"/>
          <w:sz w:val="24"/>
          <w:szCs w:val="24"/>
        </w:rPr>
        <w:t>Lôbo</w:t>
      </w:r>
      <w:proofErr w:type="spellEnd"/>
      <w:r w:rsidRPr="00F321DA">
        <w:rPr>
          <w:rFonts w:ascii="Arial" w:hAnsi="Arial" w:cs="Arial"/>
          <w:sz w:val="24"/>
          <w:szCs w:val="24"/>
        </w:rPr>
        <w:t>, ressaltou a importância do evento neste momento: “Apesar de ser tradicionalmente realizada bienalmente, a feira volta em 2022, depois de quatro anos, preparada, completa e muito mais comercial, para atender todas as necessidades e expectativas do público e fomentar os negócios das empresas de Rio Verde e região neste momento de retomada econômica”.</w:t>
      </w:r>
    </w:p>
    <w:p w14:paraId="1045F565" w14:textId="77777777" w:rsidR="00776540" w:rsidRPr="00C94C59" w:rsidRDefault="00776540" w:rsidP="00776540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321DA">
        <w:rPr>
          <w:rFonts w:ascii="Arial" w:hAnsi="Arial" w:cs="Arial"/>
          <w:sz w:val="24"/>
          <w:szCs w:val="24"/>
        </w:rPr>
        <w:t>As empresas que quiserem participar da feira, já podem entrar em contato com a ACIRV pelo telefone 3620 0199, que também é WhatsApp, e solicitar uma visita ou preencher a solicitação de inscrição do evento através do link que está na Bio do Instagram /</w:t>
      </w:r>
      <w:proofErr w:type="spellStart"/>
      <w:r w:rsidRPr="00F321DA">
        <w:rPr>
          <w:rFonts w:ascii="Arial" w:hAnsi="Arial" w:cs="Arial"/>
          <w:sz w:val="24"/>
          <w:szCs w:val="24"/>
        </w:rPr>
        <w:t>acirvoficial</w:t>
      </w:r>
      <w:proofErr w:type="spellEnd"/>
      <w:r w:rsidRPr="00F321DA">
        <w:rPr>
          <w:rFonts w:ascii="Arial" w:hAnsi="Arial" w:cs="Arial"/>
          <w:sz w:val="24"/>
          <w:szCs w:val="24"/>
        </w:rPr>
        <w:t>.</w:t>
      </w:r>
    </w:p>
    <w:p w14:paraId="7CCE1FD4" w14:textId="77777777" w:rsidR="009B4455" w:rsidRDefault="009B4455"/>
    <w:sectPr w:rsidR="009B44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40"/>
    <w:rsid w:val="00776540"/>
    <w:rsid w:val="009B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E3D20"/>
  <w15:chartTrackingRefBased/>
  <w15:docId w15:val="{862AC1A8-61E7-4C38-BA2C-9BE3273EE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765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1</cp:revision>
  <dcterms:created xsi:type="dcterms:W3CDTF">2021-12-10T20:22:00Z</dcterms:created>
  <dcterms:modified xsi:type="dcterms:W3CDTF">2021-12-10T20:27:00Z</dcterms:modified>
</cp:coreProperties>
</file>