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2D56" w:rsidRDefault="00C14AB1">
      <w:pPr>
        <w:rPr>
          <w:b/>
          <w:sz w:val="36"/>
        </w:rPr>
      </w:pPr>
      <w:r>
        <w:rPr>
          <w:b/>
          <w:sz w:val="36"/>
        </w:rPr>
        <w:t>Professor da FGV fala sobre detalhes importante para inovar nos negócios</w:t>
      </w:r>
    </w:p>
    <w:p w:rsidR="00C14AB1" w:rsidRPr="0074338A" w:rsidRDefault="00C14AB1">
      <w:pPr>
        <w:rPr>
          <w:color w:val="000000" w:themeColor="text1"/>
          <w:szCs w:val="24"/>
        </w:rPr>
      </w:pPr>
      <w:r w:rsidRPr="0074338A">
        <w:rPr>
          <w:color w:val="000000" w:themeColor="text1"/>
          <w:szCs w:val="24"/>
        </w:rPr>
        <w:t xml:space="preserve">O segundo dia de palestras da Arena do Conhecimento começou com importantes palestras. Dentre elas, está a do professor da FGV (Fundação Getúlio Vargas), Luiz Roberto </w:t>
      </w:r>
      <w:proofErr w:type="spellStart"/>
      <w:r w:rsidRPr="0074338A">
        <w:rPr>
          <w:color w:val="000000" w:themeColor="text1"/>
          <w:szCs w:val="24"/>
        </w:rPr>
        <w:t>Carnier</w:t>
      </w:r>
      <w:proofErr w:type="spellEnd"/>
      <w:r w:rsidRPr="0074338A">
        <w:rPr>
          <w:color w:val="000000" w:themeColor="text1"/>
          <w:szCs w:val="24"/>
        </w:rPr>
        <w:t xml:space="preserve">, que aconteceu nesta quinta-feira, 13 de setembro, no auditório 02 da </w:t>
      </w:r>
      <w:proofErr w:type="spellStart"/>
      <w:r w:rsidRPr="0074338A">
        <w:rPr>
          <w:color w:val="000000" w:themeColor="text1"/>
          <w:szCs w:val="24"/>
        </w:rPr>
        <w:t>Sudoexpo</w:t>
      </w:r>
      <w:proofErr w:type="spellEnd"/>
      <w:r w:rsidRPr="0074338A">
        <w:rPr>
          <w:color w:val="000000" w:themeColor="text1"/>
          <w:szCs w:val="24"/>
        </w:rPr>
        <w:t>.</w:t>
      </w:r>
    </w:p>
    <w:p w:rsidR="00C14AB1" w:rsidRPr="0074338A" w:rsidRDefault="0074338A">
      <w:pPr>
        <w:rPr>
          <w:color w:val="000000" w:themeColor="text1"/>
          <w:szCs w:val="24"/>
        </w:rPr>
      </w:pPr>
      <w:proofErr w:type="spellStart"/>
      <w:r w:rsidRPr="0074338A">
        <w:rPr>
          <w:color w:val="000000" w:themeColor="text1"/>
          <w:szCs w:val="24"/>
        </w:rPr>
        <w:t>Carnier</w:t>
      </w:r>
      <w:proofErr w:type="spellEnd"/>
      <w:r w:rsidRPr="0074338A">
        <w:rPr>
          <w:color w:val="000000" w:themeColor="text1"/>
          <w:szCs w:val="24"/>
        </w:rPr>
        <w:t xml:space="preserve"> falou sobre carreiras do futuro e as competências que impactam o sucesso profissional. Ele explica: “Quem não se adapta aos novos modelos de negócios estará destinado a perder o emprego ou até a empresa”.</w:t>
      </w:r>
    </w:p>
    <w:p w:rsidR="0074338A" w:rsidRPr="0074338A" w:rsidRDefault="0074338A">
      <w:pPr>
        <w:rPr>
          <w:color w:val="000000" w:themeColor="text1"/>
          <w:szCs w:val="24"/>
        </w:rPr>
      </w:pPr>
      <w:r w:rsidRPr="0074338A">
        <w:rPr>
          <w:color w:val="000000" w:themeColor="text1"/>
          <w:szCs w:val="24"/>
        </w:rPr>
        <w:t xml:space="preserve">Luiz Roberto </w:t>
      </w:r>
      <w:proofErr w:type="spellStart"/>
      <w:r w:rsidRPr="0074338A">
        <w:rPr>
          <w:color w:val="000000" w:themeColor="text1"/>
          <w:szCs w:val="24"/>
        </w:rPr>
        <w:t>Carnier</w:t>
      </w:r>
      <w:proofErr w:type="spellEnd"/>
      <w:r w:rsidRPr="0074338A">
        <w:rPr>
          <w:color w:val="000000" w:themeColor="text1"/>
          <w:szCs w:val="24"/>
        </w:rPr>
        <w:t xml:space="preserve"> é também consultor em competitividade e autor do livro “Você é um grande empreendedor”, </w:t>
      </w:r>
      <w:r w:rsidRPr="0074338A">
        <w:rPr>
          <w:rFonts w:cs="Arial"/>
          <w:color w:val="000000" w:themeColor="text1"/>
          <w:szCs w:val="24"/>
        </w:rPr>
        <w:t xml:space="preserve">em coautoria com Carlos </w:t>
      </w:r>
      <w:proofErr w:type="spellStart"/>
      <w:r w:rsidRPr="0074338A">
        <w:rPr>
          <w:rFonts w:cs="Arial"/>
          <w:color w:val="000000" w:themeColor="text1"/>
          <w:szCs w:val="24"/>
        </w:rPr>
        <w:t>Julio</w:t>
      </w:r>
      <w:proofErr w:type="spellEnd"/>
      <w:r w:rsidRPr="0074338A">
        <w:rPr>
          <w:rFonts w:cs="Arial"/>
          <w:color w:val="000000" w:themeColor="text1"/>
          <w:szCs w:val="24"/>
        </w:rPr>
        <w:t>, colunista da Rádio CBN.</w:t>
      </w:r>
      <w:bookmarkStart w:id="0" w:name="_GoBack"/>
      <w:bookmarkEnd w:id="0"/>
    </w:p>
    <w:sectPr w:rsidR="0074338A" w:rsidRPr="007433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AB1"/>
    <w:rsid w:val="00652D56"/>
    <w:rsid w:val="0074338A"/>
    <w:rsid w:val="00C1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1ECC4"/>
  <w15:chartTrackingRefBased/>
  <w15:docId w15:val="{9F932A8B-7116-43D1-8A31-977203EF5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110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2018-09-13T19:05:00Z</dcterms:created>
  <dcterms:modified xsi:type="dcterms:W3CDTF">2018-09-13T19:22:00Z</dcterms:modified>
</cp:coreProperties>
</file>