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1314" w14:textId="05C54671" w:rsidR="00A87175" w:rsidRPr="00A87175" w:rsidRDefault="00A87175" w:rsidP="00A87175">
      <w:pPr>
        <w:jc w:val="both"/>
        <w:rPr>
          <w:rFonts w:ascii="Georgia" w:hAnsi="Georgia"/>
          <w:b/>
          <w:bCs/>
          <w:sz w:val="20"/>
          <w:szCs w:val="20"/>
        </w:rPr>
      </w:pPr>
      <w:r w:rsidRPr="00A87175">
        <w:rPr>
          <w:rFonts w:ascii="Georgia" w:hAnsi="Georgia"/>
          <w:b/>
          <w:bCs/>
          <w:sz w:val="20"/>
          <w:szCs w:val="20"/>
        </w:rPr>
        <w:t xml:space="preserve">OLÁ. </w:t>
      </w:r>
      <w:r w:rsidRPr="00A87175">
        <w:rPr>
          <w:rFonts w:ascii="Georgia" w:hAnsi="Georgia"/>
          <w:b/>
          <w:bCs/>
          <w:sz w:val="20"/>
          <w:szCs w:val="20"/>
        </w:rPr>
        <w:t xml:space="preserve"> ASSOCIADO!</w:t>
      </w:r>
    </w:p>
    <w:p w14:paraId="5DB59685" w14:textId="77777777" w:rsidR="00A87175" w:rsidRPr="00A87175" w:rsidRDefault="00A87175" w:rsidP="00A87175">
      <w:p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Nós, da ACIRV, queremos continuar cada vez mais presentes em sua história e na história da sua empresa, auxiliando em todos os aspectos possíveis, proporcionando muito networking e vasto aprendizado. Queremos também continuar contribuindo com o desenvolvimento do nosso município e na defesa das demandas da classe empresarial, compartilhando com você todos os nossos próximos momentos, fortalecendo nossa relação e, principalmente, sua empresa.</w:t>
      </w:r>
    </w:p>
    <w:p w14:paraId="60D9BFC1" w14:textId="6AB4FD7B" w:rsidR="00A87175" w:rsidRPr="00A87175" w:rsidRDefault="00A87175" w:rsidP="00A87175">
      <w:pPr>
        <w:jc w:val="both"/>
        <w:rPr>
          <w:rFonts w:ascii="Georgia" w:hAnsi="Georgia"/>
          <w:b/>
          <w:bCs/>
          <w:sz w:val="20"/>
          <w:szCs w:val="20"/>
        </w:rPr>
      </w:pPr>
      <w:r w:rsidRPr="00A87175">
        <w:rPr>
          <w:rFonts w:ascii="Georgia" w:hAnsi="Georgia"/>
          <w:b/>
          <w:bCs/>
          <w:sz w:val="20"/>
          <w:szCs w:val="20"/>
        </w:rPr>
        <w:t> QUAIS BENEFÍCIOS TENHO COMO ASSOCIADO ACIRV?</w:t>
      </w:r>
    </w:p>
    <w:p w14:paraId="1C9E3398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Desconto na compra de Certificado Digital (</w:t>
      </w:r>
      <w:proofErr w:type="spellStart"/>
      <w:r w:rsidRPr="00A87175">
        <w:rPr>
          <w:rFonts w:ascii="Georgia" w:hAnsi="Georgia"/>
          <w:sz w:val="20"/>
          <w:szCs w:val="20"/>
        </w:rPr>
        <w:t>Soluti</w:t>
      </w:r>
      <w:proofErr w:type="spellEnd"/>
      <w:r w:rsidRPr="00A87175">
        <w:rPr>
          <w:rFonts w:ascii="Georgia" w:hAnsi="Georgia"/>
          <w:sz w:val="20"/>
          <w:szCs w:val="20"/>
        </w:rPr>
        <w:t>);</w:t>
      </w:r>
    </w:p>
    <w:p w14:paraId="7C2E17F2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Desconto em locações do auditório e das salas para reuniões;</w:t>
      </w:r>
    </w:p>
    <w:p w14:paraId="0F5994EE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 xml:space="preserve">CAM ACIRV – Criada para ajudar os associados a </w:t>
      </w:r>
      <w:proofErr w:type="gramStart"/>
      <w:r w:rsidRPr="00A87175">
        <w:rPr>
          <w:rFonts w:ascii="Georgia" w:hAnsi="Georgia"/>
          <w:sz w:val="20"/>
          <w:szCs w:val="20"/>
        </w:rPr>
        <w:t>resolver</w:t>
      </w:r>
      <w:proofErr w:type="gramEnd"/>
      <w:r w:rsidRPr="00A87175">
        <w:rPr>
          <w:rFonts w:ascii="Georgia" w:hAnsi="Georgia"/>
          <w:sz w:val="20"/>
          <w:szCs w:val="20"/>
        </w:rPr>
        <w:t xml:space="preserve"> conflitos jurídicos, a Câmara de Arbitragem e Mediação oferece uma tabela de valores exclusiva para associados;</w:t>
      </w:r>
    </w:p>
    <w:p w14:paraId="7AB3253B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É uma porta para sua entrada na maior comunidade empreendedora da cidade;</w:t>
      </w:r>
    </w:p>
    <w:p w14:paraId="45A8402B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Parceria para Associados junto à Caixa Econômica Federal;</w:t>
      </w:r>
    </w:p>
    <w:p w14:paraId="62B295A6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Capacitações Gratuitas (palestras, treinamentos e cursos) em várias áreas;</w:t>
      </w:r>
    </w:p>
    <w:p w14:paraId="7823EDF3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 xml:space="preserve">Participação em eventos (Café Entre Amigos, </w:t>
      </w:r>
      <w:proofErr w:type="spellStart"/>
      <w:r w:rsidRPr="00A87175">
        <w:rPr>
          <w:rFonts w:ascii="Georgia" w:hAnsi="Georgia"/>
          <w:sz w:val="20"/>
          <w:szCs w:val="20"/>
        </w:rPr>
        <w:t>Happy</w:t>
      </w:r>
      <w:proofErr w:type="spellEnd"/>
      <w:r w:rsidRPr="00A87175">
        <w:rPr>
          <w:rFonts w:ascii="Georgia" w:hAnsi="Georgia"/>
          <w:sz w:val="20"/>
          <w:szCs w:val="20"/>
        </w:rPr>
        <w:t xml:space="preserve"> Hour, </w:t>
      </w:r>
      <w:proofErr w:type="spellStart"/>
      <w:r w:rsidRPr="00A87175">
        <w:rPr>
          <w:rFonts w:ascii="Georgia" w:hAnsi="Georgia"/>
          <w:sz w:val="20"/>
          <w:szCs w:val="20"/>
        </w:rPr>
        <w:t>Pitch</w:t>
      </w:r>
      <w:proofErr w:type="spellEnd"/>
      <w:r w:rsidRPr="00A87175">
        <w:rPr>
          <w:rFonts w:ascii="Georgia" w:hAnsi="Georgia"/>
          <w:sz w:val="20"/>
          <w:szCs w:val="20"/>
        </w:rPr>
        <w:t>, Rodada de Negócios, Festivais de Música Barzinho &amp; Violão;</w:t>
      </w:r>
    </w:p>
    <w:p w14:paraId="156C6BA8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Acesso gratuito a Consultorias nas áreas jurídica, marketing e ambiental;</w:t>
      </w:r>
    </w:p>
    <w:p w14:paraId="7B6AC08D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Acesso e condições especiais para contratação de crédito (Goiás Fomento);</w:t>
      </w:r>
    </w:p>
    <w:p w14:paraId="4969EE16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Acesso ao serviço de Consulta, Análise de Crédito e Protesto Online;</w:t>
      </w:r>
    </w:p>
    <w:p w14:paraId="7FDFAE69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Condições especiais nos Serviços de Recrutamento e Seleção (Emprega ACIRV);</w:t>
      </w:r>
    </w:p>
    <w:p w14:paraId="4332EBFA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Acesso à rede de networking por meio do Grupo de WhatsApp (Informativo ACIRV);</w:t>
      </w:r>
    </w:p>
    <w:p w14:paraId="1393BD26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 xml:space="preserve">Acesso a campanhas como "Compre no Comércio Local", de Vacinação contra a Gripe, </w:t>
      </w:r>
      <w:proofErr w:type="gramStart"/>
      <w:r w:rsidRPr="00A87175">
        <w:rPr>
          <w:rFonts w:ascii="Georgia" w:hAnsi="Georgia"/>
          <w:sz w:val="20"/>
          <w:szCs w:val="20"/>
        </w:rPr>
        <w:t>contra golpes</w:t>
      </w:r>
      <w:proofErr w:type="gramEnd"/>
      <w:r w:rsidRPr="00A87175">
        <w:rPr>
          <w:rFonts w:ascii="Georgia" w:hAnsi="Georgia"/>
          <w:sz w:val="20"/>
          <w:szCs w:val="20"/>
        </w:rPr>
        <w:t xml:space="preserve"> virtuais (parceria com a Polícia Civil);</w:t>
      </w:r>
    </w:p>
    <w:p w14:paraId="25CC20CA" w14:textId="77777777" w:rsidR="00A87175" w:rsidRPr="00A87175" w:rsidRDefault="00A87175" w:rsidP="00A87175">
      <w:pPr>
        <w:pStyle w:val="PargrafodaLista"/>
        <w:numPr>
          <w:ilvl w:val="0"/>
          <w:numId w:val="1"/>
        </w:num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Através da ACIRV, nosso associado pode participar em Órgãos criados pela Associação, como o ACIRV Mulher, Fórum de RH e CODERV;</w:t>
      </w:r>
    </w:p>
    <w:p w14:paraId="2312B1E3" w14:textId="7C54F106" w:rsidR="00A87175" w:rsidRPr="00A87175" w:rsidRDefault="00A87175" w:rsidP="00A87175">
      <w:pPr>
        <w:jc w:val="both"/>
        <w:rPr>
          <w:rFonts w:ascii="Georgia" w:hAnsi="Georgia"/>
          <w:b/>
          <w:bCs/>
          <w:sz w:val="20"/>
          <w:szCs w:val="20"/>
        </w:rPr>
      </w:pPr>
      <w:r w:rsidRPr="00A87175">
        <w:rPr>
          <w:rFonts w:ascii="Georgia" w:hAnsi="Georgia"/>
          <w:b/>
          <w:bCs/>
          <w:sz w:val="20"/>
          <w:szCs w:val="20"/>
        </w:rPr>
        <w:t>TEM TAMBÉM DESCONTOS EXCLUSIVOS para expor sua empresa na Maior Feira Multissetorial do Centro Oeste Brasileiro, a SUDOEXPO.</w:t>
      </w:r>
    </w:p>
    <w:p w14:paraId="524B2517" w14:textId="769C7157" w:rsidR="00A87175" w:rsidRPr="00A87175" w:rsidRDefault="00A87175" w:rsidP="00A87175">
      <w:pPr>
        <w:jc w:val="both"/>
        <w:rPr>
          <w:rFonts w:ascii="Georgia" w:hAnsi="Georgia"/>
          <w:i/>
          <w:iCs/>
          <w:sz w:val="20"/>
          <w:szCs w:val="20"/>
        </w:rPr>
      </w:pPr>
      <w:r w:rsidRPr="00A87175">
        <w:rPr>
          <w:rFonts w:ascii="Georgia" w:hAnsi="Georgia"/>
          <w:i/>
          <w:iCs/>
          <w:sz w:val="20"/>
          <w:szCs w:val="20"/>
        </w:rPr>
        <w:t> Reajuste Mensalidade 2025 - IPCA 5,06%</w:t>
      </w:r>
    </w:p>
    <w:p w14:paraId="27DABB9F" w14:textId="2AFC9D15" w:rsidR="00A87175" w:rsidRPr="00A87175" w:rsidRDefault="00A87175" w:rsidP="00A87175">
      <w:pPr>
        <w:jc w:val="both"/>
        <w:rPr>
          <w:rFonts w:ascii="Georgia" w:hAnsi="Georgia"/>
          <w:i/>
          <w:iCs/>
          <w:sz w:val="20"/>
          <w:szCs w:val="20"/>
          <w:u w:val="single"/>
        </w:rPr>
      </w:pPr>
      <w:r w:rsidRPr="00A87175">
        <w:rPr>
          <w:rFonts w:ascii="Georgia" w:hAnsi="Georgia"/>
          <w:i/>
          <w:iCs/>
          <w:sz w:val="20"/>
          <w:szCs w:val="20"/>
          <w:u w:val="single"/>
        </w:rPr>
        <w:t>Enquadramento - Faturamento Anual Bruto - Valor Atual - Valor Reajuste</w:t>
      </w:r>
    </w:p>
    <w:p w14:paraId="0D5C9B8E" w14:textId="73A73215" w:rsidR="00A87175" w:rsidRPr="00A87175" w:rsidRDefault="00A87175" w:rsidP="00A87175">
      <w:p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Microempreendedor</w:t>
      </w:r>
      <w:r w:rsidRPr="00A87175">
        <w:rPr>
          <w:rFonts w:ascii="Georgia" w:hAnsi="Georgia"/>
          <w:sz w:val="20"/>
          <w:szCs w:val="20"/>
        </w:rPr>
        <w:t xml:space="preserve"> Individual - Menor ou igual a R$ 81 mil - R$55,00 - R$58,00</w:t>
      </w:r>
    </w:p>
    <w:p w14:paraId="34C8536E" w14:textId="5DDE7C68" w:rsidR="00A87175" w:rsidRPr="00A87175" w:rsidRDefault="00A87175" w:rsidP="00A87175">
      <w:p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Microempresa</w:t>
      </w:r>
      <w:r w:rsidRPr="00A87175">
        <w:rPr>
          <w:rFonts w:ascii="Georgia" w:hAnsi="Georgia"/>
          <w:sz w:val="20"/>
          <w:szCs w:val="20"/>
        </w:rPr>
        <w:t xml:space="preserve"> - Menor ou igual a R$ 360 mil - R$105,00 - R$110,00</w:t>
      </w:r>
    </w:p>
    <w:p w14:paraId="04356953" w14:textId="77777777" w:rsidR="00A87175" w:rsidRPr="00A87175" w:rsidRDefault="00A87175" w:rsidP="00A87175">
      <w:p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Empresa de Pequeno Porte - Maior que R$ 360 mil e menor ou igual a R$ 3,6 milhões - R$160,00 - R$168,00</w:t>
      </w:r>
    </w:p>
    <w:p w14:paraId="101637C6" w14:textId="77777777" w:rsidR="00A87175" w:rsidRPr="00A87175" w:rsidRDefault="00A87175" w:rsidP="00A87175">
      <w:p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Empresa de Médio Porte - Maior que R$ 3,6 milhões e menor que R$ 300 milhões - R$315,00 - R$330,00</w:t>
      </w:r>
    </w:p>
    <w:p w14:paraId="3F665742" w14:textId="77777777" w:rsidR="00A87175" w:rsidRPr="00A87175" w:rsidRDefault="00A87175" w:rsidP="00A87175">
      <w:p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Empresa de Grande Porte - Maior que R$ 300 milhões - R$635,00 - R$667,00</w:t>
      </w:r>
    </w:p>
    <w:p w14:paraId="11FAF120" w14:textId="213DFBB2" w:rsidR="00A87175" w:rsidRPr="00A87175" w:rsidRDefault="00A87175" w:rsidP="00A87175">
      <w:p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sz w:val="20"/>
          <w:szCs w:val="20"/>
        </w:rPr>
        <w:t> </w:t>
      </w:r>
    </w:p>
    <w:p w14:paraId="6301171D" w14:textId="77777777" w:rsidR="00A87175" w:rsidRPr="00A87175" w:rsidRDefault="00A87175" w:rsidP="00A87175">
      <w:pPr>
        <w:jc w:val="both"/>
        <w:rPr>
          <w:rFonts w:ascii="Georgia" w:hAnsi="Georgia"/>
          <w:sz w:val="20"/>
          <w:szCs w:val="20"/>
        </w:rPr>
      </w:pPr>
      <w:r w:rsidRPr="00A87175">
        <w:rPr>
          <w:rFonts w:ascii="Georgia" w:hAnsi="Georgia"/>
          <w:b/>
          <w:bCs/>
          <w:i/>
          <w:iCs/>
          <w:sz w:val="20"/>
          <w:szCs w:val="20"/>
        </w:rPr>
        <w:t>Mais informações pelo fone</w:t>
      </w:r>
      <w:r w:rsidRPr="00A87175">
        <w:rPr>
          <w:rFonts w:ascii="Georgia" w:hAnsi="Georgia"/>
          <w:sz w:val="20"/>
          <w:szCs w:val="20"/>
        </w:rPr>
        <w:t xml:space="preserve"> </w:t>
      </w:r>
      <w:r w:rsidRPr="00A87175">
        <w:rPr>
          <w:rFonts w:ascii="Georgia" w:hAnsi="Georgia"/>
          <w:b/>
          <w:bCs/>
          <w:sz w:val="20"/>
          <w:szCs w:val="20"/>
        </w:rPr>
        <w:t>(64) 3620-0199.</w:t>
      </w:r>
    </w:p>
    <w:p w14:paraId="1ACCC962" w14:textId="77777777" w:rsidR="00AF3B59" w:rsidRPr="00A87175" w:rsidRDefault="00AF3B59" w:rsidP="00A87175">
      <w:pPr>
        <w:jc w:val="both"/>
        <w:rPr>
          <w:rFonts w:ascii="Georgia" w:hAnsi="Georgia"/>
          <w:sz w:val="20"/>
          <w:szCs w:val="20"/>
        </w:rPr>
      </w:pPr>
    </w:p>
    <w:sectPr w:rsidR="00AF3B59" w:rsidRPr="00A87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7BA2"/>
    <w:multiLevelType w:val="hybridMultilevel"/>
    <w:tmpl w:val="B66E20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70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175"/>
    <w:rsid w:val="000017E1"/>
    <w:rsid w:val="007D3303"/>
    <w:rsid w:val="00A6488B"/>
    <w:rsid w:val="00A87175"/>
    <w:rsid w:val="00AF3B59"/>
    <w:rsid w:val="00B4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858DF"/>
  <w15:chartTrackingRefBased/>
  <w15:docId w15:val="{4FC8AC95-00D8-4785-853E-17F4659E6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7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7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7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7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7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7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7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7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7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7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7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71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7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71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7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7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7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7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7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7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7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71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71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71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7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71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7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Janiel Paraguai</dc:creator>
  <cp:keywords/>
  <dc:description/>
  <cp:lastModifiedBy>Janiel Paraguai</cp:lastModifiedBy>
  <cp:revision>1</cp:revision>
  <dcterms:created xsi:type="dcterms:W3CDTF">2025-04-22T12:38:00Z</dcterms:created>
  <dcterms:modified xsi:type="dcterms:W3CDTF">2025-04-22T12:41:00Z</dcterms:modified>
</cp:coreProperties>
</file>