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DEABCB" w14:textId="77777777" w:rsidR="004647E5" w:rsidRPr="00335767" w:rsidRDefault="004647E5" w:rsidP="003357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E910E4" w14:textId="77777777" w:rsidR="0013319C" w:rsidRPr="00335767" w:rsidRDefault="0013319C" w:rsidP="003357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D2A15A" w14:textId="3BA6E608" w:rsidR="0013319C" w:rsidRDefault="0013319C" w:rsidP="00335767">
      <w:pPr>
        <w:pStyle w:val="Corpodetexto"/>
        <w:spacing w:line="360" w:lineRule="auto"/>
        <w:jc w:val="center"/>
        <w:rPr>
          <w:b/>
          <w:sz w:val="28"/>
          <w:szCs w:val="28"/>
        </w:rPr>
      </w:pPr>
      <w:r w:rsidRPr="00335767">
        <w:rPr>
          <w:b/>
          <w:sz w:val="28"/>
          <w:szCs w:val="28"/>
        </w:rPr>
        <w:t>EDITAL DE CONVOCAÇÃO PARA ASSEMBLEIA GERAL ORD</w:t>
      </w:r>
      <w:r w:rsidR="00451E42" w:rsidRPr="00335767">
        <w:rPr>
          <w:b/>
          <w:sz w:val="28"/>
          <w:szCs w:val="28"/>
        </w:rPr>
        <w:t>INÁRIA DA ASSOCIAÇÃO COMERCIAL,</w:t>
      </w:r>
      <w:r w:rsidRPr="00335767">
        <w:rPr>
          <w:b/>
          <w:sz w:val="28"/>
          <w:szCs w:val="28"/>
        </w:rPr>
        <w:t xml:space="preserve"> INDUSTRIAL</w:t>
      </w:r>
      <w:r w:rsidR="00451E42" w:rsidRPr="00335767">
        <w:rPr>
          <w:b/>
          <w:sz w:val="28"/>
          <w:szCs w:val="28"/>
        </w:rPr>
        <w:t xml:space="preserve"> E SERVIÇOS</w:t>
      </w:r>
      <w:r w:rsidR="00335767">
        <w:rPr>
          <w:b/>
          <w:sz w:val="28"/>
          <w:szCs w:val="28"/>
        </w:rPr>
        <w:t xml:space="preserve"> DE RIO </w:t>
      </w:r>
      <w:r w:rsidR="001E4283">
        <w:rPr>
          <w:b/>
          <w:sz w:val="28"/>
          <w:szCs w:val="28"/>
        </w:rPr>
        <w:t xml:space="preserve">VERDE </w:t>
      </w:r>
      <w:r w:rsidR="001E4283" w:rsidRPr="00335767">
        <w:rPr>
          <w:b/>
          <w:sz w:val="28"/>
          <w:szCs w:val="28"/>
        </w:rPr>
        <w:t>ACIRV</w:t>
      </w:r>
    </w:p>
    <w:p w14:paraId="4C6A1935" w14:textId="025CFCB6" w:rsidR="00E611AA" w:rsidRPr="00335767" w:rsidRDefault="00E611AA" w:rsidP="00335767">
      <w:pPr>
        <w:pStyle w:val="Corpodetexto"/>
        <w:spacing w:line="360" w:lineRule="auto"/>
        <w:jc w:val="center"/>
        <w:rPr>
          <w:b/>
          <w:sz w:val="28"/>
          <w:szCs w:val="28"/>
        </w:rPr>
      </w:pPr>
    </w:p>
    <w:p w14:paraId="5CD434AC" w14:textId="47201C78" w:rsidR="0013319C" w:rsidRPr="00335767" w:rsidRDefault="00D82970" w:rsidP="00335767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EDUARDO DO PRADO LÔBO</w:t>
      </w:r>
      <w:r w:rsidR="0013319C" w:rsidRPr="0033576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13319C" w:rsidRPr="00335767">
        <w:rPr>
          <w:rFonts w:ascii="Times New Roman" w:hAnsi="Times New Roman" w:cs="Times New Roman"/>
          <w:bCs/>
          <w:sz w:val="28"/>
          <w:szCs w:val="28"/>
        </w:rPr>
        <w:t>Preside</w:t>
      </w:r>
      <w:r w:rsidR="00451E42" w:rsidRPr="00335767">
        <w:rPr>
          <w:rFonts w:ascii="Times New Roman" w:hAnsi="Times New Roman" w:cs="Times New Roman"/>
          <w:bCs/>
          <w:sz w:val="28"/>
          <w:szCs w:val="28"/>
        </w:rPr>
        <w:t xml:space="preserve">nte </w:t>
      </w:r>
      <w:proofErr w:type="gramStart"/>
      <w:r w:rsidR="00451E42" w:rsidRPr="00335767">
        <w:rPr>
          <w:rFonts w:ascii="Times New Roman" w:hAnsi="Times New Roman" w:cs="Times New Roman"/>
          <w:bCs/>
          <w:sz w:val="28"/>
          <w:szCs w:val="28"/>
        </w:rPr>
        <w:t>da  Associação</w:t>
      </w:r>
      <w:proofErr w:type="gramEnd"/>
      <w:r w:rsidR="00451E42" w:rsidRPr="00335767">
        <w:rPr>
          <w:rFonts w:ascii="Times New Roman" w:hAnsi="Times New Roman" w:cs="Times New Roman"/>
          <w:bCs/>
          <w:sz w:val="28"/>
          <w:szCs w:val="28"/>
        </w:rPr>
        <w:t xml:space="preserve">  Comercial, </w:t>
      </w:r>
      <w:r w:rsidR="0013319C" w:rsidRPr="00335767">
        <w:rPr>
          <w:rFonts w:ascii="Times New Roman" w:hAnsi="Times New Roman" w:cs="Times New Roman"/>
          <w:bCs/>
          <w:sz w:val="28"/>
          <w:szCs w:val="28"/>
        </w:rPr>
        <w:t>Industrial</w:t>
      </w:r>
      <w:r w:rsidR="00451E42" w:rsidRPr="00335767">
        <w:rPr>
          <w:rFonts w:ascii="Times New Roman" w:hAnsi="Times New Roman" w:cs="Times New Roman"/>
          <w:bCs/>
          <w:sz w:val="28"/>
          <w:szCs w:val="28"/>
        </w:rPr>
        <w:t xml:space="preserve"> e Serviços</w:t>
      </w:r>
      <w:r w:rsidR="0013319C" w:rsidRPr="00335767">
        <w:rPr>
          <w:rFonts w:ascii="Times New Roman" w:hAnsi="Times New Roman" w:cs="Times New Roman"/>
          <w:bCs/>
          <w:sz w:val="28"/>
          <w:szCs w:val="28"/>
        </w:rPr>
        <w:t xml:space="preserve"> de Rio Verde </w:t>
      </w:r>
      <w:r w:rsidR="00451E42" w:rsidRPr="00335767">
        <w:rPr>
          <w:rFonts w:ascii="Times New Roman" w:hAnsi="Times New Roman" w:cs="Times New Roman"/>
          <w:bCs/>
          <w:sz w:val="28"/>
          <w:szCs w:val="28"/>
        </w:rPr>
        <w:t>- ACIRV, nos termos do artigo 26</w:t>
      </w:r>
      <w:r w:rsidR="0013319C" w:rsidRPr="00335767">
        <w:rPr>
          <w:rFonts w:ascii="Times New Roman" w:hAnsi="Times New Roman" w:cs="Times New Roman"/>
          <w:bCs/>
          <w:sz w:val="28"/>
          <w:szCs w:val="28"/>
        </w:rPr>
        <w:t xml:space="preserve">º do estatuto  </w:t>
      </w:r>
      <w:r w:rsidR="0013319C" w:rsidRPr="00335767">
        <w:rPr>
          <w:rFonts w:ascii="Times New Roman" w:hAnsi="Times New Roman" w:cs="Times New Roman"/>
          <w:b/>
          <w:bCs/>
          <w:sz w:val="28"/>
          <w:szCs w:val="28"/>
        </w:rPr>
        <w:t xml:space="preserve">CONVOCA  </w:t>
      </w:r>
      <w:r w:rsidR="0013319C" w:rsidRPr="00335767">
        <w:rPr>
          <w:rFonts w:ascii="Times New Roman" w:hAnsi="Times New Roman" w:cs="Times New Roman"/>
          <w:bCs/>
          <w:sz w:val="28"/>
          <w:szCs w:val="28"/>
        </w:rPr>
        <w:t xml:space="preserve">seus </w:t>
      </w:r>
      <w:r w:rsidR="0013319C" w:rsidRPr="0019211E">
        <w:rPr>
          <w:rFonts w:ascii="Times New Roman" w:hAnsi="Times New Roman" w:cs="Times New Roman"/>
          <w:bCs/>
          <w:sz w:val="28"/>
          <w:szCs w:val="28"/>
        </w:rPr>
        <w:t xml:space="preserve">associados para a Assembleia Geral Ordinária a ser realizada </w:t>
      </w:r>
      <w:r w:rsidRPr="0019211E">
        <w:rPr>
          <w:rFonts w:ascii="Times New Roman" w:hAnsi="Times New Roman" w:cs="Times New Roman"/>
          <w:bCs/>
          <w:sz w:val="28"/>
          <w:szCs w:val="28"/>
        </w:rPr>
        <w:t xml:space="preserve">no auditório do SENAC Rio Verde à Rua </w:t>
      </w:r>
      <w:r w:rsidRPr="0019211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Ilídio Leão, </w:t>
      </w:r>
      <w:proofErr w:type="spellStart"/>
      <w:r w:rsidRPr="0019211E">
        <w:rPr>
          <w:rFonts w:ascii="Times New Roman" w:hAnsi="Times New Roman" w:cs="Times New Roman"/>
          <w:sz w:val="28"/>
          <w:szCs w:val="28"/>
          <w:shd w:val="clear" w:color="auto" w:fill="FFFFFF"/>
        </w:rPr>
        <w:t>Qd</w:t>
      </w:r>
      <w:proofErr w:type="spellEnd"/>
      <w:r w:rsidRPr="0019211E">
        <w:rPr>
          <w:rFonts w:ascii="Times New Roman" w:hAnsi="Times New Roman" w:cs="Times New Roman"/>
          <w:sz w:val="28"/>
          <w:szCs w:val="28"/>
          <w:shd w:val="clear" w:color="auto" w:fill="FFFFFF"/>
        </w:rPr>
        <w:t>. 17 - nº 154 - Vitoria Regia,</w:t>
      </w:r>
      <w:r w:rsidR="0013319C" w:rsidRPr="00335767">
        <w:rPr>
          <w:rFonts w:ascii="Times New Roman" w:hAnsi="Times New Roman" w:cs="Times New Roman"/>
          <w:bCs/>
          <w:sz w:val="28"/>
          <w:szCs w:val="28"/>
        </w:rPr>
        <w:t xml:space="preserve"> Rio Verde- GO</w:t>
      </w:r>
      <w:r w:rsidR="00451E42" w:rsidRPr="00335767">
        <w:rPr>
          <w:rFonts w:ascii="Times New Roman" w:hAnsi="Times New Roman" w:cs="Times New Roman"/>
          <w:bCs/>
          <w:sz w:val="28"/>
          <w:szCs w:val="28"/>
        </w:rPr>
        <w:t xml:space="preserve">, no dia </w:t>
      </w:r>
      <w:r w:rsidR="00085B67">
        <w:rPr>
          <w:rFonts w:ascii="Times New Roman" w:hAnsi="Times New Roman" w:cs="Times New Roman"/>
          <w:bCs/>
          <w:sz w:val="28"/>
          <w:szCs w:val="28"/>
        </w:rPr>
        <w:t>2</w:t>
      </w:r>
      <w:r w:rsidR="0019211E">
        <w:rPr>
          <w:rFonts w:ascii="Times New Roman" w:hAnsi="Times New Roman" w:cs="Times New Roman"/>
          <w:bCs/>
          <w:sz w:val="28"/>
          <w:szCs w:val="28"/>
        </w:rPr>
        <w:t>9</w:t>
      </w:r>
      <w:r w:rsidR="00451E42" w:rsidRPr="00335767">
        <w:rPr>
          <w:rFonts w:ascii="Times New Roman" w:hAnsi="Times New Roman" w:cs="Times New Roman"/>
          <w:bCs/>
          <w:sz w:val="28"/>
          <w:szCs w:val="28"/>
        </w:rPr>
        <w:t xml:space="preserve"> de </w:t>
      </w:r>
      <w:r w:rsidR="0019211E">
        <w:rPr>
          <w:rFonts w:ascii="Times New Roman" w:hAnsi="Times New Roman" w:cs="Times New Roman"/>
          <w:bCs/>
          <w:sz w:val="28"/>
          <w:szCs w:val="28"/>
        </w:rPr>
        <w:t>julho</w:t>
      </w:r>
      <w:r w:rsidR="00085B67">
        <w:rPr>
          <w:rFonts w:ascii="Times New Roman" w:hAnsi="Times New Roman" w:cs="Times New Roman"/>
          <w:bCs/>
          <w:sz w:val="28"/>
          <w:szCs w:val="28"/>
        </w:rPr>
        <w:t xml:space="preserve"> de 202</w:t>
      </w:r>
      <w:r w:rsidR="0019211E">
        <w:rPr>
          <w:rFonts w:ascii="Times New Roman" w:hAnsi="Times New Roman" w:cs="Times New Roman"/>
          <w:bCs/>
          <w:sz w:val="28"/>
          <w:szCs w:val="28"/>
        </w:rPr>
        <w:t>1</w:t>
      </w:r>
      <w:r w:rsidR="00394321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085B67">
        <w:rPr>
          <w:rFonts w:ascii="Times New Roman" w:hAnsi="Times New Roman" w:cs="Times New Roman"/>
          <w:bCs/>
          <w:sz w:val="28"/>
          <w:szCs w:val="28"/>
        </w:rPr>
        <w:t>Qu</w:t>
      </w:r>
      <w:r w:rsidR="0019211E">
        <w:rPr>
          <w:rFonts w:ascii="Times New Roman" w:hAnsi="Times New Roman" w:cs="Times New Roman"/>
          <w:bCs/>
          <w:sz w:val="28"/>
          <w:szCs w:val="28"/>
        </w:rPr>
        <w:t>in</w:t>
      </w:r>
      <w:r w:rsidR="00085B67">
        <w:rPr>
          <w:rFonts w:ascii="Times New Roman" w:hAnsi="Times New Roman" w:cs="Times New Roman"/>
          <w:bCs/>
          <w:sz w:val="28"/>
          <w:szCs w:val="28"/>
        </w:rPr>
        <w:t>ta</w:t>
      </w:r>
      <w:r w:rsidR="00394321">
        <w:rPr>
          <w:rFonts w:ascii="Times New Roman" w:hAnsi="Times New Roman" w:cs="Times New Roman"/>
          <w:bCs/>
          <w:sz w:val="28"/>
          <w:szCs w:val="28"/>
        </w:rPr>
        <w:t>-Feira), às 19h0</w:t>
      </w:r>
      <w:r w:rsidR="0013319C" w:rsidRPr="00335767">
        <w:rPr>
          <w:rFonts w:ascii="Times New Roman" w:hAnsi="Times New Roman" w:cs="Times New Roman"/>
          <w:bCs/>
          <w:sz w:val="28"/>
          <w:szCs w:val="28"/>
        </w:rPr>
        <w:t>0 (</w:t>
      </w:r>
      <w:r w:rsidR="00394321">
        <w:rPr>
          <w:rFonts w:ascii="Times New Roman" w:hAnsi="Times New Roman" w:cs="Times New Roman"/>
          <w:bCs/>
          <w:sz w:val="28"/>
          <w:szCs w:val="28"/>
        </w:rPr>
        <w:t>Dezenove horas</w:t>
      </w:r>
      <w:r w:rsidR="0013319C" w:rsidRPr="00335767">
        <w:rPr>
          <w:rFonts w:ascii="Times New Roman" w:hAnsi="Times New Roman" w:cs="Times New Roman"/>
          <w:bCs/>
          <w:sz w:val="28"/>
          <w:szCs w:val="28"/>
        </w:rPr>
        <w:t>)</w:t>
      </w:r>
      <w:r w:rsidR="00451E42" w:rsidRPr="00335767">
        <w:rPr>
          <w:rFonts w:ascii="Times New Roman" w:hAnsi="Times New Roman" w:cs="Times New Roman"/>
          <w:sz w:val="28"/>
          <w:szCs w:val="28"/>
        </w:rPr>
        <w:t xml:space="preserve">  em primeira convocação</w:t>
      </w:r>
      <w:r w:rsidR="0085181D">
        <w:rPr>
          <w:rFonts w:ascii="Times New Roman" w:hAnsi="Times New Roman" w:cs="Times New Roman"/>
          <w:sz w:val="28"/>
          <w:szCs w:val="28"/>
        </w:rPr>
        <w:t xml:space="preserve"> desde que compareçam, no mínimo 20 (vinte) associados quites, </w:t>
      </w:r>
      <w:r w:rsidR="00394321">
        <w:rPr>
          <w:rFonts w:ascii="Times New Roman" w:hAnsi="Times New Roman" w:cs="Times New Roman"/>
          <w:sz w:val="28"/>
          <w:szCs w:val="28"/>
        </w:rPr>
        <w:t>e às 19h30</w:t>
      </w:r>
      <w:r w:rsidR="005F3A69" w:rsidRPr="00335767">
        <w:rPr>
          <w:rFonts w:ascii="Times New Roman" w:hAnsi="Times New Roman" w:cs="Times New Roman"/>
          <w:bCs/>
          <w:sz w:val="28"/>
          <w:szCs w:val="28"/>
        </w:rPr>
        <w:t>min</w:t>
      </w:r>
      <w:r w:rsidR="00451E42" w:rsidRPr="00335767">
        <w:rPr>
          <w:rFonts w:ascii="Times New Roman" w:hAnsi="Times New Roman" w:cs="Times New Roman"/>
          <w:sz w:val="28"/>
          <w:szCs w:val="28"/>
        </w:rPr>
        <w:t xml:space="preserve"> (Dezenove</w:t>
      </w:r>
      <w:r w:rsidR="0013319C" w:rsidRPr="00335767">
        <w:rPr>
          <w:rFonts w:ascii="Times New Roman" w:hAnsi="Times New Roman" w:cs="Times New Roman"/>
          <w:sz w:val="28"/>
          <w:szCs w:val="28"/>
        </w:rPr>
        <w:t xml:space="preserve"> horas</w:t>
      </w:r>
      <w:r w:rsidR="00394321">
        <w:rPr>
          <w:rFonts w:ascii="Times New Roman" w:hAnsi="Times New Roman" w:cs="Times New Roman"/>
          <w:sz w:val="28"/>
          <w:szCs w:val="28"/>
        </w:rPr>
        <w:t xml:space="preserve"> e trinta minutos</w:t>
      </w:r>
      <w:r w:rsidR="0013319C" w:rsidRPr="00335767">
        <w:rPr>
          <w:rFonts w:ascii="Times New Roman" w:hAnsi="Times New Roman" w:cs="Times New Roman"/>
          <w:sz w:val="28"/>
          <w:szCs w:val="28"/>
        </w:rPr>
        <w:t>) em segunda convocação</w:t>
      </w:r>
      <w:r w:rsidR="0085181D">
        <w:rPr>
          <w:rFonts w:ascii="Times New Roman" w:hAnsi="Times New Roman" w:cs="Times New Roman"/>
          <w:sz w:val="28"/>
          <w:szCs w:val="28"/>
        </w:rPr>
        <w:t xml:space="preserve"> com qualquer número de associados, </w:t>
      </w:r>
      <w:r w:rsidR="0013319C" w:rsidRPr="00335767">
        <w:rPr>
          <w:rFonts w:ascii="Times New Roman" w:hAnsi="Times New Roman" w:cs="Times New Roman"/>
          <w:sz w:val="28"/>
          <w:szCs w:val="28"/>
        </w:rPr>
        <w:t xml:space="preserve">caso não seja alcançado o </w:t>
      </w:r>
      <w:r w:rsidR="00451E42" w:rsidRPr="00335767">
        <w:rPr>
          <w:rFonts w:ascii="Times New Roman" w:hAnsi="Times New Roman" w:cs="Times New Roman"/>
          <w:sz w:val="28"/>
          <w:szCs w:val="28"/>
        </w:rPr>
        <w:t>quórum</w:t>
      </w:r>
      <w:r w:rsidR="0085181D">
        <w:rPr>
          <w:rFonts w:ascii="Times New Roman" w:hAnsi="Times New Roman" w:cs="Times New Roman"/>
          <w:sz w:val="28"/>
          <w:szCs w:val="28"/>
        </w:rPr>
        <w:t xml:space="preserve"> mínimo será adotado o critério da maioria de votos dos associados presentes</w:t>
      </w:r>
      <w:r w:rsidR="0013319C" w:rsidRPr="00335767">
        <w:rPr>
          <w:rFonts w:ascii="Times New Roman" w:hAnsi="Times New Roman" w:cs="Times New Roman"/>
          <w:sz w:val="28"/>
          <w:szCs w:val="28"/>
        </w:rPr>
        <w:t>, com o objetivo de deliberar a seguinte pauta de assuntos:</w:t>
      </w:r>
    </w:p>
    <w:p w14:paraId="53F589B8" w14:textId="77777777" w:rsidR="0013319C" w:rsidRPr="00335767" w:rsidRDefault="0013319C" w:rsidP="00335767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0DB12C84" w14:textId="161DA511" w:rsidR="0013319C" w:rsidRPr="00335767" w:rsidRDefault="0013319C" w:rsidP="003357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767">
        <w:rPr>
          <w:rFonts w:ascii="Times New Roman" w:hAnsi="Times New Roman" w:cs="Times New Roman"/>
          <w:sz w:val="28"/>
          <w:szCs w:val="28"/>
        </w:rPr>
        <w:t xml:space="preserve">01 - Aprovação do Relatório </w:t>
      </w:r>
      <w:proofErr w:type="gramStart"/>
      <w:r w:rsidRPr="00335767">
        <w:rPr>
          <w:rFonts w:ascii="Times New Roman" w:hAnsi="Times New Roman" w:cs="Times New Roman"/>
          <w:sz w:val="28"/>
          <w:szCs w:val="28"/>
        </w:rPr>
        <w:t>e  Contas</w:t>
      </w:r>
      <w:proofErr w:type="gramEnd"/>
      <w:r w:rsidRPr="00335767">
        <w:rPr>
          <w:rFonts w:ascii="Times New Roman" w:hAnsi="Times New Roman" w:cs="Times New Roman"/>
          <w:sz w:val="28"/>
          <w:szCs w:val="28"/>
        </w:rPr>
        <w:t xml:space="preserve"> da Diretoria e o Parecer do Conselho Fiscal;</w:t>
      </w:r>
    </w:p>
    <w:p w14:paraId="78A7D79E" w14:textId="5B2C430E" w:rsidR="00335767" w:rsidRDefault="00335767" w:rsidP="00335767">
      <w:pPr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04714B27" w14:textId="1469DC3F" w:rsidR="00E611AA" w:rsidRDefault="00E611AA" w:rsidP="00335767">
      <w:pPr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2B3937D2" w14:textId="0586D69B" w:rsidR="0013319C" w:rsidRPr="00CF2F7D" w:rsidRDefault="0019211E" w:rsidP="00E611A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2F7D">
        <w:rPr>
          <w:rFonts w:ascii="Times New Roman" w:hAnsi="Times New Roman" w:cs="Times New Roman"/>
          <w:b/>
          <w:sz w:val="28"/>
          <w:szCs w:val="28"/>
        </w:rPr>
        <w:t xml:space="preserve">OBS: Em razão da pandemia COVID-19, </w:t>
      </w:r>
      <w:r w:rsidR="00E611AA" w:rsidRPr="00CF2F7D">
        <w:rPr>
          <w:rFonts w:ascii="Times New Roman" w:hAnsi="Times New Roman" w:cs="Times New Roman"/>
          <w:b/>
          <w:sz w:val="28"/>
          <w:szCs w:val="28"/>
        </w:rPr>
        <w:t xml:space="preserve">estaremos respeitando a Nota Técnica do COES-RV que estabelece regras aplicadas aos eventos corporativos, com limitação máxima de 140 (cento e quarenta) pessoas. </w:t>
      </w:r>
      <w:r w:rsidR="0013319C" w:rsidRPr="00CF2F7D">
        <w:rPr>
          <w:rFonts w:ascii="Times New Roman" w:hAnsi="Times New Roman" w:cs="Times New Roman"/>
          <w:b/>
          <w:sz w:val="28"/>
          <w:szCs w:val="28"/>
        </w:rPr>
        <w:tab/>
      </w:r>
      <w:r w:rsidR="0013319C" w:rsidRPr="00CF2F7D">
        <w:rPr>
          <w:rFonts w:ascii="Times New Roman" w:hAnsi="Times New Roman" w:cs="Times New Roman"/>
          <w:b/>
          <w:sz w:val="28"/>
          <w:szCs w:val="28"/>
        </w:rPr>
        <w:tab/>
      </w:r>
      <w:r w:rsidR="0013319C" w:rsidRPr="00CF2F7D">
        <w:rPr>
          <w:rFonts w:ascii="Times New Roman" w:hAnsi="Times New Roman" w:cs="Times New Roman"/>
          <w:b/>
          <w:sz w:val="28"/>
          <w:szCs w:val="28"/>
        </w:rPr>
        <w:tab/>
      </w:r>
    </w:p>
    <w:p w14:paraId="279FC142" w14:textId="59F41481" w:rsidR="0019211E" w:rsidRDefault="0019211E" w:rsidP="00335767">
      <w:pPr>
        <w:spacing w:line="360" w:lineRule="auto"/>
        <w:ind w:left="4248"/>
        <w:jc w:val="right"/>
        <w:rPr>
          <w:rFonts w:ascii="Times New Roman" w:hAnsi="Times New Roman" w:cs="Times New Roman"/>
          <w:sz w:val="28"/>
          <w:szCs w:val="28"/>
        </w:rPr>
      </w:pPr>
    </w:p>
    <w:p w14:paraId="4D1F4E07" w14:textId="6CC37A18" w:rsidR="0013319C" w:rsidRPr="00335767" w:rsidRDefault="00451E42" w:rsidP="00335767">
      <w:pPr>
        <w:spacing w:line="360" w:lineRule="auto"/>
        <w:ind w:left="4248"/>
        <w:jc w:val="right"/>
        <w:rPr>
          <w:rFonts w:ascii="Times New Roman" w:hAnsi="Times New Roman" w:cs="Times New Roman"/>
          <w:sz w:val="28"/>
          <w:szCs w:val="28"/>
        </w:rPr>
      </w:pPr>
      <w:r w:rsidRPr="00335767">
        <w:rPr>
          <w:rFonts w:ascii="Times New Roman" w:hAnsi="Times New Roman" w:cs="Times New Roman"/>
          <w:sz w:val="28"/>
          <w:szCs w:val="28"/>
        </w:rPr>
        <w:t xml:space="preserve">Rio Verde, </w:t>
      </w:r>
      <w:r w:rsidR="001413F8">
        <w:rPr>
          <w:rFonts w:ascii="Times New Roman" w:hAnsi="Times New Roman" w:cs="Times New Roman"/>
          <w:sz w:val="28"/>
          <w:szCs w:val="28"/>
        </w:rPr>
        <w:t>01 de julho</w:t>
      </w:r>
      <w:r w:rsidR="0013319C" w:rsidRPr="00335767">
        <w:rPr>
          <w:rFonts w:ascii="Times New Roman" w:hAnsi="Times New Roman" w:cs="Times New Roman"/>
          <w:sz w:val="28"/>
          <w:szCs w:val="28"/>
        </w:rPr>
        <w:t xml:space="preserve"> de 20</w:t>
      </w:r>
      <w:r w:rsidR="00085B67">
        <w:rPr>
          <w:rFonts w:ascii="Times New Roman" w:hAnsi="Times New Roman" w:cs="Times New Roman"/>
          <w:sz w:val="28"/>
          <w:szCs w:val="28"/>
        </w:rPr>
        <w:t>2</w:t>
      </w:r>
      <w:r w:rsidR="0019211E">
        <w:rPr>
          <w:rFonts w:ascii="Times New Roman" w:hAnsi="Times New Roman" w:cs="Times New Roman"/>
          <w:sz w:val="28"/>
          <w:szCs w:val="28"/>
        </w:rPr>
        <w:t>1</w:t>
      </w:r>
      <w:r w:rsidR="0013319C" w:rsidRPr="00335767">
        <w:rPr>
          <w:rFonts w:ascii="Times New Roman" w:hAnsi="Times New Roman" w:cs="Times New Roman"/>
          <w:sz w:val="28"/>
          <w:szCs w:val="28"/>
        </w:rPr>
        <w:t>.</w:t>
      </w:r>
    </w:p>
    <w:p w14:paraId="73CD99F9" w14:textId="35F10A0D" w:rsidR="00335767" w:rsidRDefault="001413F8" w:rsidP="00335767">
      <w:pPr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776" behindDoc="1" locked="0" layoutInCell="1" allowOverlap="1" wp14:anchorId="020163FA" wp14:editId="4399CAF7">
            <wp:simplePos x="0" y="0"/>
            <wp:positionH relativeFrom="column">
              <wp:posOffset>2329816</wp:posOffset>
            </wp:positionH>
            <wp:positionV relativeFrom="paragraph">
              <wp:posOffset>25400</wp:posOffset>
            </wp:positionV>
            <wp:extent cx="1979339" cy="962025"/>
            <wp:effectExtent l="0" t="5715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 DR. EDUARDO 202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79339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D247AE" w14:textId="41B99115" w:rsidR="0013319C" w:rsidRPr="00335767" w:rsidRDefault="0013319C" w:rsidP="0019211E"/>
    <w:p w14:paraId="4B14A611" w14:textId="0D7D6916" w:rsidR="0013319C" w:rsidRPr="00335767" w:rsidRDefault="0019211E" w:rsidP="00335767">
      <w:pPr>
        <w:pStyle w:val="Ttulo1"/>
        <w:spacing w:line="360" w:lineRule="auto"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Eduardo do Prado Lôbo</w:t>
      </w:r>
    </w:p>
    <w:p w14:paraId="145C82CB" w14:textId="3FE61428" w:rsidR="0013319C" w:rsidRPr="00335767" w:rsidRDefault="0013319C" w:rsidP="00335767">
      <w:pPr>
        <w:spacing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335767">
        <w:rPr>
          <w:rFonts w:ascii="Times New Roman" w:hAnsi="Times New Roman" w:cs="Times New Roman"/>
          <w:b/>
          <w:i/>
          <w:sz w:val="28"/>
          <w:szCs w:val="28"/>
        </w:rPr>
        <w:t>Presidente - ACIRV</w:t>
      </w:r>
      <w:bookmarkStart w:id="0" w:name="_GoBack"/>
      <w:bookmarkEnd w:id="0"/>
    </w:p>
    <w:sectPr w:rsidR="0013319C" w:rsidRPr="00335767" w:rsidSect="00D52A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AA52CE" w14:textId="77777777" w:rsidR="00C77103" w:rsidRDefault="00C77103" w:rsidP="00D52A0A">
      <w:r>
        <w:separator/>
      </w:r>
    </w:p>
  </w:endnote>
  <w:endnote w:type="continuationSeparator" w:id="0">
    <w:p w14:paraId="70466560" w14:textId="77777777" w:rsidR="00C77103" w:rsidRDefault="00C77103" w:rsidP="00D52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293B59" w14:textId="77777777" w:rsidR="00D52A0A" w:rsidRDefault="00D52A0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6BAF3F" w14:textId="77777777" w:rsidR="00D52A0A" w:rsidRDefault="00D52A0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DC669D" w14:textId="77777777" w:rsidR="00D52A0A" w:rsidRDefault="00D52A0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3CFC79" w14:textId="77777777" w:rsidR="00C77103" w:rsidRDefault="00C77103" w:rsidP="00D52A0A">
      <w:r>
        <w:separator/>
      </w:r>
    </w:p>
  </w:footnote>
  <w:footnote w:type="continuationSeparator" w:id="0">
    <w:p w14:paraId="4082646F" w14:textId="77777777" w:rsidR="00C77103" w:rsidRDefault="00C77103" w:rsidP="00D52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676370" w14:textId="77777777" w:rsidR="00D52A0A" w:rsidRDefault="00C77103">
    <w:pPr>
      <w:pStyle w:val="Cabealho"/>
    </w:pPr>
    <w:r>
      <w:rPr>
        <w:noProof/>
        <w:lang w:val="en-US"/>
      </w:rPr>
      <w:pict w14:anchorId="77E8DE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3" type="#_x0000_t75" style="position:absolute;margin-left:0;margin-top:0;width:595.2pt;height:850.05pt;z-index:-251657216;mso-wrap-edited:f;mso-position-horizontal:center;mso-position-horizontal-relative:margin;mso-position-vertical:center;mso-position-vertical-relative:margin" wrapcoords="-27 0 -27 21561 21600 21561 21600 0 -27 0">
          <v:imagedata r:id="rId1" o:title="Acirv - papel timbrado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A79C8B" w14:textId="77777777" w:rsidR="00D52A0A" w:rsidRDefault="00C77103">
    <w:pPr>
      <w:pStyle w:val="Cabealho"/>
    </w:pPr>
    <w:r>
      <w:rPr>
        <w:noProof/>
        <w:lang w:val="en-US"/>
      </w:rPr>
      <w:pict w14:anchorId="3BBCD4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2" type="#_x0000_t75" style="position:absolute;margin-left:0;margin-top:0;width:595.2pt;height:850.05pt;z-index:-251658240;mso-wrap-edited:f;mso-position-horizontal:center;mso-position-horizontal-relative:margin;mso-position-vertical:center;mso-position-vertical-relative:margin" wrapcoords="-27 0 -27 21561 21600 21561 21600 0 -27 0">
          <v:imagedata r:id="rId1" o:title="Acirv - papel timbrado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067367" w14:textId="77777777" w:rsidR="00D52A0A" w:rsidRDefault="00C77103">
    <w:pPr>
      <w:pStyle w:val="Cabealho"/>
    </w:pPr>
    <w:r>
      <w:rPr>
        <w:noProof/>
        <w:lang w:val="en-US"/>
      </w:rPr>
      <w:pict w14:anchorId="562012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4" type="#_x0000_t75" style="position:absolute;margin-left:0;margin-top:0;width:595.2pt;height:850.05pt;z-index:-251656192;mso-wrap-edited:f;mso-position-horizontal:center;mso-position-horizontal-relative:margin;mso-position-vertical:center;mso-position-vertical-relative:margin" wrapcoords="-27 0 -27 21561 21600 21561 21600 0 -27 0">
          <v:imagedata r:id="rId1" o:title="Acirv - papel timbrado-0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2A0A"/>
    <w:rsid w:val="00085B67"/>
    <w:rsid w:val="000E4DC2"/>
    <w:rsid w:val="000E5E2D"/>
    <w:rsid w:val="000F2C6F"/>
    <w:rsid w:val="0013319C"/>
    <w:rsid w:val="001413F8"/>
    <w:rsid w:val="001467C9"/>
    <w:rsid w:val="0019211E"/>
    <w:rsid w:val="00192518"/>
    <w:rsid w:val="001B5BA5"/>
    <w:rsid w:val="001C2A9C"/>
    <w:rsid w:val="001E4283"/>
    <w:rsid w:val="001E53A7"/>
    <w:rsid w:val="00213929"/>
    <w:rsid w:val="002241FE"/>
    <w:rsid w:val="00226725"/>
    <w:rsid w:val="00241EB8"/>
    <w:rsid w:val="00335767"/>
    <w:rsid w:val="00353EAE"/>
    <w:rsid w:val="00362FA2"/>
    <w:rsid w:val="00394321"/>
    <w:rsid w:val="003B44B9"/>
    <w:rsid w:val="00451E42"/>
    <w:rsid w:val="004647E5"/>
    <w:rsid w:val="00486470"/>
    <w:rsid w:val="0056538F"/>
    <w:rsid w:val="00596796"/>
    <w:rsid w:val="005F3A69"/>
    <w:rsid w:val="005F4BDC"/>
    <w:rsid w:val="005F5BE5"/>
    <w:rsid w:val="006251A0"/>
    <w:rsid w:val="00754035"/>
    <w:rsid w:val="007B4E66"/>
    <w:rsid w:val="0085181D"/>
    <w:rsid w:val="008B53EF"/>
    <w:rsid w:val="009065DD"/>
    <w:rsid w:val="009446E4"/>
    <w:rsid w:val="00980F7C"/>
    <w:rsid w:val="009C16AE"/>
    <w:rsid w:val="009C788E"/>
    <w:rsid w:val="00A56955"/>
    <w:rsid w:val="00AD2868"/>
    <w:rsid w:val="00B2718D"/>
    <w:rsid w:val="00B82620"/>
    <w:rsid w:val="00C77103"/>
    <w:rsid w:val="00CD17EB"/>
    <w:rsid w:val="00CD7AD8"/>
    <w:rsid w:val="00CF2F7D"/>
    <w:rsid w:val="00D311C4"/>
    <w:rsid w:val="00D52A0A"/>
    <w:rsid w:val="00D82970"/>
    <w:rsid w:val="00E611AA"/>
    <w:rsid w:val="00F8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5"/>
    <o:shapelayout v:ext="edit">
      <o:idmap v:ext="edit" data="1"/>
    </o:shapelayout>
  </w:shapeDefaults>
  <w:decimalSymbol w:val=","/>
  <w:listSeparator w:val=";"/>
  <w14:docId w14:val="6F459DB8"/>
  <w14:defaultImageDpi w14:val="300"/>
  <w15:docId w15:val="{C57B91D4-9877-42AC-A1D2-979EAE86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13319C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52A0A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2A0A"/>
  </w:style>
  <w:style w:type="paragraph" w:styleId="Rodap">
    <w:name w:val="footer"/>
    <w:basedOn w:val="Normal"/>
    <w:link w:val="RodapChar"/>
    <w:uiPriority w:val="99"/>
    <w:unhideWhenUsed/>
    <w:rsid w:val="00D52A0A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D52A0A"/>
  </w:style>
  <w:style w:type="paragraph" w:customStyle="1" w:styleId="Default">
    <w:name w:val="Default"/>
    <w:rsid w:val="007B4E66"/>
    <w:pPr>
      <w:autoSpaceDE w:val="0"/>
      <w:autoSpaceDN w:val="0"/>
      <w:adjustRightInd w:val="0"/>
    </w:pPr>
    <w:rPr>
      <w:rFonts w:ascii="Arial" w:eastAsia="Times New Roman" w:hAnsi="Arial" w:cs="Arial"/>
      <w:color w:val="000000"/>
      <w:lang w:eastAsia="pt-BR"/>
    </w:rPr>
  </w:style>
  <w:style w:type="character" w:styleId="Hyperlink">
    <w:name w:val="Hyperlink"/>
    <w:basedOn w:val="Fontepargpadro"/>
    <w:uiPriority w:val="99"/>
    <w:unhideWhenUsed/>
    <w:rsid w:val="005F5BE5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rsid w:val="0013319C"/>
    <w:rPr>
      <w:rFonts w:ascii="Cambria" w:eastAsia="Times New Roman" w:hAnsi="Cambria" w:cs="Times New Roman"/>
      <w:b/>
      <w:bCs/>
      <w:kern w:val="32"/>
      <w:sz w:val="32"/>
      <w:szCs w:val="32"/>
      <w:lang w:eastAsia="pt-BR"/>
    </w:rPr>
  </w:style>
  <w:style w:type="character" w:styleId="nfase">
    <w:name w:val="Emphasis"/>
    <w:basedOn w:val="Fontepargpadro"/>
    <w:qFormat/>
    <w:rsid w:val="0013319C"/>
    <w:rPr>
      <w:i/>
      <w:iCs/>
    </w:rPr>
  </w:style>
  <w:style w:type="paragraph" w:styleId="Corpodetexto">
    <w:name w:val="Body Text"/>
    <w:basedOn w:val="Normal"/>
    <w:link w:val="CorpodetextoChar"/>
    <w:semiHidden/>
    <w:unhideWhenUsed/>
    <w:rsid w:val="0013319C"/>
    <w:pPr>
      <w:spacing w:after="120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13319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C2A9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2A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60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C592B6-02DA-4737-9C82-E42CE8F5E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192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Mariana</cp:lastModifiedBy>
  <cp:revision>26</cp:revision>
  <cp:lastPrinted>2020-10-05T14:22:00Z</cp:lastPrinted>
  <dcterms:created xsi:type="dcterms:W3CDTF">2017-03-24T18:38:00Z</dcterms:created>
  <dcterms:modified xsi:type="dcterms:W3CDTF">2021-07-01T19:22:00Z</dcterms:modified>
</cp:coreProperties>
</file>