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3CFE" w:rsidRDefault="00C800AE">
      <w:pPr>
        <w:rPr>
          <w:b/>
          <w:sz w:val="36"/>
        </w:rPr>
      </w:pPr>
      <w:bookmarkStart w:id="0" w:name="_GoBack"/>
      <w:r>
        <w:rPr>
          <w:b/>
          <w:sz w:val="36"/>
        </w:rPr>
        <w:t>Clóvis de Barros encanta e emociona públic</w:t>
      </w:r>
      <w:r w:rsidR="00E45422">
        <w:rPr>
          <w:b/>
          <w:sz w:val="36"/>
        </w:rPr>
        <w:t>o</w:t>
      </w:r>
      <w:r>
        <w:rPr>
          <w:b/>
          <w:sz w:val="36"/>
        </w:rPr>
        <w:t xml:space="preserve"> na </w:t>
      </w:r>
      <w:proofErr w:type="spellStart"/>
      <w:r>
        <w:rPr>
          <w:b/>
          <w:sz w:val="36"/>
        </w:rPr>
        <w:t>SudoExpo</w:t>
      </w:r>
      <w:proofErr w:type="spellEnd"/>
    </w:p>
    <w:p w:rsidR="00C800AE" w:rsidRDefault="00E45422">
      <w:r>
        <w:t>A palestra de Clóvis de Barros Filho, uma das mais</w:t>
      </w:r>
      <w:r w:rsidR="00C800AE">
        <w:t xml:space="preserve"> esperadas da Arena do Conhecimento da </w:t>
      </w:r>
      <w:proofErr w:type="spellStart"/>
      <w:r w:rsidR="00C800AE">
        <w:t>Sudoexpo</w:t>
      </w:r>
      <w:proofErr w:type="spellEnd"/>
      <w:r w:rsidR="00C800AE">
        <w:t xml:space="preserve"> 2018,</w:t>
      </w:r>
      <w:r>
        <w:t xml:space="preserve"> encantou o público presente no auditório principal da exposição, na noite desta quinta-feira, 13 de setembro.</w:t>
      </w:r>
    </w:p>
    <w:p w:rsidR="00E45422" w:rsidRDefault="00E45422">
      <w:r>
        <w:t>O professor trouxe a filosofia com seu bom humor e suas sábias citações que relembram grandes filósofos da história. Para falar sobre felicidade, Clóvis usou o conceito de Aristóteles, que explica que ela está na essência; falou de Jesus, que diz que está no amor e Espinosa, que diz que a felicidade está na alegria, na potência de agir.</w:t>
      </w:r>
    </w:p>
    <w:p w:rsidR="00E45422" w:rsidRDefault="00E45422">
      <w:r>
        <w:t>Mas para Clóvis de Barros,</w:t>
      </w:r>
      <w:r w:rsidR="005E5C61">
        <w:t xml:space="preserve"> “A vida é feliz quando você deseja que ela nunca acabe, quando você deseja que ela seja compartilhada com alguém”. Ele ainda complementa:</w:t>
      </w:r>
      <w:r>
        <w:t xml:space="preserve"> “A felicidade é uma característica, assim como o chocolate pode ser amargo</w:t>
      </w:r>
      <w:r w:rsidR="005E5C61">
        <w:t>”.</w:t>
      </w:r>
    </w:p>
    <w:p w:rsidR="005E5C61" w:rsidRPr="00C800AE" w:rsidRDefault="005E5C61">
      <w:r>
        <w:t xml:space="preserve">O currículo do palestrante conta com bacharelado em Jornalismo pela Faculdade de Comunicação Social </w:t>
      </w:r>
      <w:proofErr w:type="spellStart"/>
      <w:r>
        <w:t>Gasper</w:t>
      </w:r>
      <w:proofErr w:type="spellEnd"/>
      <w:r>
        <w:t xml:space="preserve"> Líbero; bacharelado em Direito pela Universidade de São Paulo; mestrado em Science </w:t>
      </w:r>
      <w:proofErr w:type="spellStart"/>
      <w:r>
        <w:t>Pllitique</w:t>
      </w:r>
      <w:proofErr w:type="spellEnd"/>
      <w:r>
        <w:t xml:space="preserve"> pela </w:t>
      </w:r>
      <w:proofErr w:type="spellStart"/>
      <w:r>
        <w:t>Université</w:t>
      </w:r>
      <w:proofErr w:type="spellEnd"/>
      <w:r>
        <w:t xml:space="preserve"> de Paris III (Sorbonne-Nouvelle) e doutorado em Ciências da Comunicação pela Universidade de São Paulo.</w:t>
      </w:r>
      <w:bookmarkEnd w:id="0"/>
    </w:p>
    <w:sectPr w:rsidR="005E5C61" w:rsidRPr="00C800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AE"/>
    <w:rsid w:val="005E5C61"/>
    <w:rsid w:val="00C23CFE"/>
    <w:rsid w:val="00C800AE"/>
    <w:rsid w:val="00E4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73BFD"/>
  <w15:chartTrackingRefBased/>
  <w15:docId w15:val="{FF791658-2C24-426E-8F0E-EB1D7738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6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182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2018-09-14T00:37:00Z</dcterms:created>
  <dcterms:modified xsi:type="dcterms:W3CDTF">2018-09-14T01:06:00Z</dcterms:modified>
</cp:coreProperties>
</file>