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7D7" w:rsidRDefault="007C7CFD">
      <w:r>
        <w:t xml:space="preserve">Team – </w:t>
      </w:r>
    </w:p>
    <w:p w:rsidR="007C7CFD" w:rsidRDefault="007C7CFD">
      <w:r>
        <w:t>I have discovered a way of finding every object in the FAS application.  I have been using the dynamic find method.  I have used it to successfully find each of the buttons in FAS (there are three different types) and the items in the Tree View.  I have them listed below:</w:t>
      </w:r>
    </w:p>
    <w:p w:rsidR="007C7CFD" w:rsidRDefault="007C7CFD" w:rsidP="007C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clickObject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(String string)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C7CFD" w:rsidRDefault="007C7CFD" w:rsidP="007C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Clicks a button that is not a ThunderRT6CommandButton or a .Pushbutton</w:t>
      </w:r>
    </w:p>
    <w:p w:rsidR="007C7CFD" w:rsidRDefault="007C7CFD" w:rsidP="007C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string parameter is the recognition property .name</w:t>
      </w:r>
    </w:p>
    <w:p w:rsidR="007C7CFD" w:rsidRDefault="007C7CFD" w:rsidP="007C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RootTestObject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root=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RootTestObject.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getRootTestObject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7CFD" w:rsidRDefault="007C7CFD" w:rsidP="007C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matchingObjs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root.find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".name"</w:t>
      </w:r>
      <w:r>
        <w:rPr>
          <w:rFonts w:ascii="Consolas" w:hAnsi="Consolas" w:cs="Consolas"/>
          <w:color w:val="000000"/>
          <w:sz w:val="20"/>
          <w:szCs w:val="20"/>
        </w:rPr>
        <w:t>, string),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7CFD" w:rsidRDefault="007C7CFD" w:rsidP="007C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matchingObjs.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7CFD" w:rsidRDefault="007C7CFD" w:rsidP="007C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matchingObjs.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:rsidR="007C7CFD" w:rsidRDefault="007C7CFD" w:rsidP="007C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GuiTestObject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matchingObjs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0]).click();</w:t>
      </w:r>
    </w:p>
    <w:p w:rsidR="007C7CFD" w:rsidRDefault="007C7CFD" w:rsidP="007C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7CFD" w:rsidRDefault="007C7CFD" w:rsidP="007C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unregister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matchingObjs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7CFD" w:rsidRDefault="007C7CFD" w:rsidP="007C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7CFD" w:rsidRDefault="007C7CFD" w:rsidP="007C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clickTreeObject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 string) {</w:t>
      </w:r>
    </w:p>
    <w:p w:rsidR="007C7CFD" w:rsidRDefault="007C7CFD" w:rsidP="007C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Clicks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TreeView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 that has as its recognition properties .class=TreeView20WndClass</w:t>
      </w:r>
    </w:p>
    <w:p w:rsidR="007C7CFD" w:rsidRDefault="007C7CFD" w:rsidP="007C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The string parameter is the full path to the item (e.g., Payments-&gt;One Time Payment (06A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 )</w:t>
      </w:r>
      <w:proofErr w:type="gramEnd"/>
    </w:p>
    <w:p w:rsidR="007C7CFD" w:rsidRDefault="007C7CFD" w:rsidP="007C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RootTestObject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root=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RootTestObject.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getRootTestObject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7CFD" w:rsidRDefault="007C7CFD" w:rsidP="007C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matchingObjs=root.find(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".class"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"TreeView20WndClass"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C7CFD" w:rsidRDefault="007C7CFD" w:rsidP="007C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matchingObjs.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7CFD" w:rsidRDefault="007C7CFD" w:rsidP="007C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matchingObjs.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:rsidR="007C7CFD" w:rsidRDefault="007C7CFD" w:rsidP="007C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matchingObjs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7C7CFD" w:rsidRDefault="007C7CFD" w:rsidP="007C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GuiSubitemTestObject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matchingObjs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0]).click(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(string));</w:t>
      </w:r>
    </w:p>
    <w:p w:rsidR="007C7CFD" w:rsidRDefault="007C7CFD" w:rsidP="007C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unregister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matchingObjs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7CFD" w:rsidRDefault="007C7CFD" w:rsidP="007C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7CFD" w:rsidRDefault="007C7CFD" w:rsidP="007C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clickSearchObject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 string) {</w:t>
      </w:r>
    </w:p>
    <w:p w:rsidR="007C7CFD" w:rsidRDefault="007C7CFD" w:rsidP="007C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Clicks a button that has as its recognition properties .class=ThunderRt6CommandButton</w:t>
      </w:r>
    </w:p>
    <w:p w:rsidR="007C7CFD" w:rsidRDefault="007C7CFD" w:rsidP="007C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string parameter is the recognition property .name</w:t>
      </w:r>
    </w:p>
    <w:p w:rsidR="007C7CFD" w:rsidRDefault="007C7CFD" w:rsidP="007C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RootTestObject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root=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RootTestObject.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getRootTestObject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7CFD" w:rsidRDefault="007C7CFD" w:rsidP="007C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matchingObjs=root.find(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atList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".class"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"ThunderRT6CommandButton"</w:t>
      </w:r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".name"</w:t>
      </w:r>
      <w:r>
        <w:rPr>
          <w:rFonts w:ascii="Consolas" w:hAnsi="Consolas" w:cs="Consolas"/>
          <w:color w:val="000000"/>
          <w:sz w:val="20"/>
          <w:szCs w:val="20"/>
        </w:rPr>
        <w:t>,string)));</w:t>
      </w:r>
    </w:p>
    <w:p w:rsidR="007C7CFD" w:rsidRDefault="007C7CFD" w:rsidP="007C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matchingObjs.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:rsidR="007C7CFD" w:rsidRDefault="007C7CFD" w:rsidP="007C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GuiTestObject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matchingObjs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0]).click();</w:t>
      </w:r>
    </w:p>
    <w:p w:rsidR="007C7CFD" w:rsidRDefault="007C7CFD" w:rsidP="007C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unregister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matchingObjs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7CFD" w:rsidRDefault="007C7CFD" w:rsidP="007C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7CFD" w:rsidRDefault="007C7CFD" w:rsidP="007C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clickPushButton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(String string)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C7CFD" w:rsidRDefault="007C7CFD" w:rsidP="007C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Clicks a button that has as its recognition properties .class=.Pushbutton</w:t>
      </w:r>
    </w:p>
    <w:p w:rsidR="007C7CFD" w:rsidRDefault="007C7CFD" w:rsidP="007C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string parameter is the recognition property .text </w:t>
      </w:r>
    </w:p>
    <w:p w:rsidR="007C7CFD" w:rsidRDefault="007C7CFD" w:rsidP="007C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to=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atDescendant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class"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".Pushbutton"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".text"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7CFD" w:rsidRDefault="007C7CFD" w:rsidP="007C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7CFD" w:rsidRDefault="007C7CFD" w:rsidP="007C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GuiTestObject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0]).click();</w:t>
      </w:r>
    </w:p>
    <w:p w:rsidR="007C7CFD" w:rsidRDefault="007C7CFD" w:rsidP="007C7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unregister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to);</w:t>
      </w:r>
    </w:p>
    <w:p w:rsidR="007C7CFD" w:rsidRDefault="007C7CFD" w:rsidP="007C7CF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7CFD" w:rsidRDefault="007C7CFD" w:rsidP="007C7CFD">
      <w:r>
        <w:lastRenderedPageBreak/>
        <w:t>Here are some examples of use:</w:t>
      </w:r>
    </w:p>
    <w:p w:rsidR="007C7CFD" w:rsidRDefault="007C7CFD" w:rsidP="007C7CFD">
      <w:proofErr w:type="spellStart"/>
      <w:proofErr w:type="gramStart"/>
      <w:r>
        <w:t>clickTreeObject</w:t>
      </w:r>
      <w:proofErr w:type="spellEnd"/>
      <w:r>
        <w:t>(</w:t>
      </w:r>
      <w:proofErr w:type="gramEnd"/>
      <w:r>
        <w:t>“Payments-&gt;One Time Payment (06A)”);</w:t>
      </w:r>
    </w:p>
    <w:p w:rsidR="007C7CFD" w:rsidRDefault="007C7CFD" w:rsidP="007C7CFD">
      <w:pPr>
        <w:rPr>
          <w:noProof/>
        </w:rPr>
      </w:pPr>
      <w:r>
        <w:t>This will click on the highlighted item.</w:t>
      </w:r>
      <w:r w:rsidRPr="007C7C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872AB4" wp14:editId="6E9C3EF9">
            <wp:extent cx="5943600" cy="4412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CFD" w:rsidRDefault="007C7CFD" w:rsidP="007C7CFD">
      <w:pPr>
        <w:rPr>
          <w:noProof/>
        </w:rPr>
      </w:pPr>
      <w:r>
        <w:rPr>
          <w:noProof/>
        </w:rPr>
        <w:t>clickSearchObject(“Search”);</w:t>
      </w:r>
    </w:p>
    <w:p w:rsidR="007C7CFD" w:rsidRDefault="007C7CFD" w:rsidP="007C7CFD">
      <w:pPr>
        <w:rPr>
          <w:noProof/>
        </w:rPr>
      </w:pPr>
      <w:r>
        <w:rPr>
          <w:noProof/>
        </w:rPr>
        <w:lastRenderedPageBreak/>
        <w:t>This clicks the search button that is of type ThunderRT6CommandButton</w:t>
      </w:r>
      <w:r w:rsidR="000426C4" w:rsidRPr="000426C4">
        <w:rPr>
          <w:noProof/>
        </w:rPr>
        <w:t xml:space="preserve"> </w:t>
      </w:r>
      <w:r w:rsidR="000426C4">
        <w:rPr>
          <w:noProof/>
        </w:rPr>
        <w:drawing>
          <wp:inline distT="0" distB="0" distL="0" distR="0" wp14:anchorId="174504D3" wp14:editId="45CBD705">
            <wp:extent cx="5943600" cy="4443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C4" w:rsidRDefault="000426C4" w:rsidP="007C7CFD">
      <w:pPr>
        <w:rPr>
          <w:noProof/>
        </w:rPr>
      </w:pPr>
      <w:r>
        <w:rPr>
          <w:noProof/>
        </w:rPr>
        <w:lastRenderedPageBreak/>
        <w:t>You can tell what type of button using the Test Object Inspector</w:t>
      </w:r>
      <w:r w:rsidRPr="000426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F09E9D" wp14:editId="7101D0D6">
            <wp:extent cx="5010150" cy="434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26C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5A4F97C" wp14:editId="62F0DA20">
            <wp:extent cx="4905375" cy="4524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C4" w:rsidRDefault="000426C4" w:rsidP="007C7CFD">
      <w:pPr>
        <w:rPr>
          <w:noProof/>
        </w:rPr>
      </w:pPr>
      <w:r>
        <w:rPr>
          <w:noProof/>
        </w:rPr>
        <w:t>You can find  and click this object with the clickPushButton(“OK”); command.</w:t>
      </w:r>
      <w:r w:rsidRPr="000426C4">
        <w:rPr>
          <w:noProof/>
        </w:rPr>
        <w:t xml:space="preserve"> </w:t>
      </w:r>
    </w:p>
    <w:p w:rsidR="000426C4" w:rsidRDefault="000426C4" w:rsidP="007C7CF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2079277" wp14:editId="12D057EC">
            <wp:extent cx="5019675" cy="4667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C4" w:rsidRDefault="000426C4" w:rsidP="007C7CFD">
      <w:pPr>
        <w:rPr>
          <w:noProof/>
        </w:rPr>
      </w:pPr>
      <w:r>
        <w:rPr>
          <w:noProof/>
        </w:rPr>
        <w:t>You can find and click this option button with the clickObject(“File Number”); command.</w:t>
      </w:r>
      <w:bookmarkStart w:id="0" w:name="_GoBack"/>
      <w:bookmarkEnd w:id="0"/>
    </w:p>
    <w:p w:rsidR="007C7CFD" w:rsidRDefault="007C7CFD" w:rsidP="007C7CFD"/>
    <w:sectPr w:rsidR="007C7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CFD"/>
    <w:rsid w:val="000426C4"/>
    <w:rsid w:val="0067734E"/>
    <w:rsid w:val="007C7CFD"/>
    <w:rsid w:val="00CE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C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C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Hildebrand, Randal, VBASPT</dc:creator>
  <cp:lastModifiedBy>Hildebrand, Randal, VBASPT</cp:lastModifiedBy>
  <cp:revision>1</cp:revision>
  <dcterms:created xsi:type="dcterms:W3CDTF">2016-06-23T18:43:00Z</dcterms:created>
  <dcterms:modified xsi:type="dcterms:W3CDTF">2016-06-23T19:10:00Z</dcterms:modified>
</cp:coreProperties>
</file>