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Body Text"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  <w:b w:val="0"/>
        </w:rPr>
        <w:t xml:space="preserve">TfidfVectorizer </w:t>
      </w:r>
      <w:r>
        <w:rPr>
          <w:rFonts w:ascii="微软雅黑" w:eastAsia="微软雅黑" w:hAnsi="微软雅黑" w:cs="微软雅黑" w:hint="eastAsia"/>
          <w:b w:val="0"/>
        </w:rPr>
        <w:t xml:space="preserve">是 </w:t>
      </w:r>
      <w:r>
        <w:rPr>
          <w:rFonts w:ascii="微软雅黑" w:eastAsia="微软雅黑" w:hAnsi="微软雅黑" w:cs="微软雅黑" w:hint="eastAsia"/>
          <w:b w:val="0"/>
        </w:rPr>
        <w:t xml:space="preserve">scikit-learn </w:t>
      </w:r>
      <w:r>
        <w:rPr>
          <w:rFonts w:ascii="微软雅黑" w:eastAsia="微软雅黑" w:hAnsi="微软雅黑" w:cs="微软雅黑" w:hint="eastAsia"/>
          <w:b w:val="0"/>
        </w:rPr>
        <w:t xml:space="preserve">中处理文本特征的核心工具，参数丰富且灵活，能适配不同场景的文本预处理需求。以下是其完整参数解析及典型使用场景示例：</w:t>
      </w:r>
    </w:p>
    <w:p>
      <w:pPr>
        <w:pBdr/>
        <w:pStyle w:val="Heading 1"/>
        <w:numPr>
          <w:ilvl w:val="0"/>
          <w:numId w:val="2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完整参数列表（按功能分类）</w:t>
      </w:r>
    </w:p>
    <w:p>
      <w:pPr>
        <w:pBdr/>
        <w:pStyle w:val="Heading 2"/>
        <w:numPr>
          <w:ilvl w:val="0"/>
          <w:numId w:val="1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文本预处理参数</w:t>
      </w:r>
    </w:p>
    <w:tbl>
      <w:tblPr>
        <w:tblStyle w:val="Normal Table"/>
        <w:tblW w:w="4997" w:type="pct"/>
        <w:jc w:val="center"/>
        <w:tblInd w:w="0" w:type="dxa"/>
        <w:tblCellMar>
          <w:top w:w="56" w:type="dxa"/>
          <w:left w:w="96" w:type="dxa"/>
          <w:bottom w:w="56" w:type="dxa"/>
          <w:right w:w="96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 w:val="clear"/>
      </w:tblPr>
      <w:tblGrid>
        <w:gridCol w:w="1638"/>
        <w:gridCol w:w="1711"/>
        <w:gridCol w:w="1142"/>
        <w:gridCol w:w="40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  <w:tblHeader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参数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默认值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input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'content'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输入类型：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'content'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（直接传入文本字符串）、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'filename'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（传入文件路径）、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'file'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（传入文件对象）。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encoding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'utf-8'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文本编码（如处理中文或特殊字符时可能需要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'gbk'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decode_error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'strict'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编码错误处理：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'strict'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（报错）、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'ignore'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（忽略）、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'replace'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（替换为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�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strip_accents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str/None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去除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accents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符号（如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é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→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e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）：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'ascii'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（仅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ASCII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字符）、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'unicode'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（所有）、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（不处理）。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lowercase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bool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True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是否将所有文本转为小写（英文场景推荐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True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，中文无影响）。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type="pct" w:w="964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preprocessor</w:t>
            </w:r>
          </w:p>
        </w:tc>
        <w:tc>
          <w:tcPr>
            <w:tcW w:type="pct" w:w="1007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callable/None</w:t>
            </w:r>
          </w:p>
        </w:tc>
        <w:tc>
          <w:tcPr>
            <w:tcW w:type="pct" w:w="672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</w:p>
        </w:tc>
        <w:tc>
          <w:tcPr>
            <w:tcW w:type="pct" w:w="2355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自定义预处理函数（在分词前对文本整体处理，如去除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HTML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标签）。</w:t>
            </w:r>
          </w:p>
        </w:tc>
      </w:tr>
    </w:tbl>
    <w:p>
      <w:pPr>
        <w:pBdr/>
        <w:pStyle w:val="Heading 2"/>
        <w:numPr>
          <w:ilvl w:val="0"/>
          <w:numId w:val="1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分词与词汇过滤参数</w:t>
      </w:r>
    </w:p>
    <w:tbl>
      <w:tblPr>
        <w:tblStyle w:val="Normal Table"/>
        <w:tblW w:w="8980" w:type="dxa"/>
        <w:jc w:val="center"/>
        <w:tblInd w:w="0" w:type="dxa"/>
        <w:tblCellMar>
          <w:top w:w="56" w:type="dxa"/>
          <w:left w:w="96" w:type="dxa"/>
          <w:bottom w:w="56" w:type="dxa"/>
          <w:right w:w="96" w:type="dxa"/>
        </w:tblCellMar>
        <w:tblBorders>
          <w:top w:val="none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sz="0" w:space="0"/>
          <w:insideV w:val="none" w:sz="0" w:space="0"/>
        </w:tblBorders>
        <w:shd w:fill="auto" w:color="auto" w:val="clear"/>
        <w:tblLayout w:type="fixed"/>
      </w:tblPr>
      <w:tblGrid>
        <w:gridCol w:w="1796"/>
        <w:gridCol w:w="1793"/>
        <w:gridCol w:w="1851"/>
        <w:gridCol w:w="3540"/>
      </w:tblGrid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  <w:tblHeader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参数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默认值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tokenizer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callable/None</w:t>
            </w: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自定义分词函数（如中文用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jieba.lcut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，默认按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token_pattern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分词）。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token_pattern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</w:t>
            </w: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r"(?u)\b\w\w+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\b"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分词正则表达式（默认匹配至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少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2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个字符的单词，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(?u)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表示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Unicode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模式）。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stop_words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str/list/None</w:t>
            </w: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停用词：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'english'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（内置英文停用词）、列表（自定义停用词）、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（不禁用）。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ngram_range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tuple</w:t>
            </w: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(1, 1)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包含的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n-gram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范围（如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(1,2)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表示单个词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+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连续两个词的组合）。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analyzer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str/callable</w:t>
            </w: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'word'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分析单元：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'word'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（按词）、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'char'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（按字符）、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'char_wb'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（按字符但不跨越词边界）。</w:t>
            </w:r>
          </w:p>
        </w:tc>
      </w:tr>
    </w:tbl>
    <w:p>
      <w:pPr>
        <w:pBdr/>
        <w:pStyle w:val="Heading 2"/>
        <w:numPr>
          <w:ilvl w:val="0"/>
          <w:numId w:val="1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词汇表构建参数</w:t>
      </w:r>
    </w:p>
    <w:tbl>
      <w:tblPr>
        <w:tblStyle w:val="Normal Table"/>
        <w:tblW w:w="8975" w:type="dxa"/>
        <w:jc w:val="center"/>
        <w:tblInd w:w="0" w:type="dxa"/>
        <w:tblCellMar>
          <w:top w:w="56" w:type="dxa"/>
          <w:left w:w="96" w:type="dxa"/>
          <w:bottom w:w="56" w:type="dxa"/>
          <w:right w:w="96" w:type="dxa"/>
        </w:tblCellMar>
        <w:tblBorders>
          <w:top w:val="none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sz="0" w:space="0"/>
          <w:insideV w:val="none" w:sz="0" w:space="0"/>
        </w:tblBorders>
        <w:shd w:fill="auto" w:color="auto" w:val="clear"/>
        <w:tblLayout w:type="fixed"/>
      </w:tblPr>
      <w:tblGrid>
        <w:gridCol w:w="1707"/>
        <w:gridCol w:w="1784"/>
        <w:gridCol w:w="1032"/>
        <w:gridCol w:w="4452"/>
      </w:tblGrid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  <w:tblHeader/>
        </w:trPr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参数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默认值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max_features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int/None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保留词频最高的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N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个词（控制特征维度，如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10000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表示只保留前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10000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个高频词）。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vocabulary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dict/list/None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自定义词汇表（如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{'apple':0, 'banana':1}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强制指定词与索引的映射）。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min_df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float/int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1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词的最小文档频率：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int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（至少在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N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篇文档中出现）、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float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（占总文档的比例，如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0.2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表示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20%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max_df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float/int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1.0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词的最大文档频率（过滤过于常见的词，如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0.9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表示排除在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90%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以上文档中出现的词）。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hRule="atLeast" w:val="20"/>
        </w:trPr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binary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bool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False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是否将词频转为二进制（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True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表示仅记录是否出现，不记录次数）。</w:t>
            </w:r>
          </w:p>
        </w:tc>
      </w:tr>
    </w:tbl>
    <w:p>
      <w:pPr>
        <w:pBdr/>
        <w:pStyle w:val="Heading 2"/>
        <w:numPr>
          <w:ilvl w:val="0"/>
          <w:numId w:val="1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TF-IDF </w:t>
      </w:r>
      <w:r>
        <w:rPr>
          <w:rFonts w:ascii="微软雅黑" w:eastAsia="微软雅黑" w:hAnsi="微软雅黑" w:cs="微软雅黑" w:hint="eastAsia"/>
        </w:rPr>
        <w:t xml:space="preserve">计算参数</w:t>
      </w:r>
    </w:p>
    <w:tbl>
      <w:tblPr>
        <w:tblStyle w:val="Normal Table"/>
        <w:tblW w:w="8975" w:type="dxa"/>
        <w:jc w:val="center"/>
        <w:tblInd w:w="0" w:type="dxa"/>
        <w:tblCellMar>
          <w:top w:w="80" w:type="dxa"/>
          <w:left w:w="128" w:type="dxa"/>
          <w:bottom w:w="80" w:type="dxa"/>
          <w:right w:w="128" w:type="dxa"/>
        </w:tblCellMar>
        <w:tblBorders>
          <w:top w:val="none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sz="0" w:space="0"/>
          <w:insideV w:val="none" w:sz="0" w:space="0"/>
        </w:tblBorders>
        <w:shd w:fill="auto" w:color="auto" w:val="clear"/>
        <w:tblLayout w:type="fixed"/>
      </w:tblPr>
      <w:tblGrid>
        <w:gridCol w:w="1584"/>
        <w:gridCol w:w="1283"/>
        <w:gridCol w:w="1096"/>
        <w:gridCol w:w="5012"/>
      </w:tblGrid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hRule="atLeast" w:val="20"/>
          <w:tblHeader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参数</w:t>
            </w:r>
          </w:p>
        </w:tc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默认值</w:t>
            </w:r>
          </w:p>
        </w:tc>
        <w:tc>
          <w:tcPr>
            <w:tcW w:w="5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hRule="atLeast" w:val="20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use_idf</w:t>
            </w:r>
          </w:p>
        </w:tc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bool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True</w:t>
            </w:r>
          </w:p>
        </w:tc>
        <w:tc>
          <w:tcPr>
            <w:tcW w:w="5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是否启用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IDF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加权（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False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则退化为单纯的词频向量）。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hRule="atLeast" w:val="20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smooth_idf</w:t>
            </w:r>
          </w:p>
        </w:tc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bool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True</w:t>
            </w:r>
          </w:p>
        </w:tc>
        <w:tc>
          <w:tcPr>
            <w:tcW w:w="5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是否平滑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IDF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（避免分母为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，公式变为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 log((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总文档数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+1)/(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包含该词的文档数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+1)) + 1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hRule="atLeast" w:val="20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sublinear_tf</w:t>
            </w:r>
          </w:p>
        </w:tc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bool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False</w:t>
            </w:r>
          </w:p>
        </w:tc>
        <w:tc>
          <w:tcPr>
            <w:tcW w:w="5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是否对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TF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做亚线性缩放（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True 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则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TF = 1 + log (TF)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，缓解高频词权重过高问题）。</w:t>
            </w:r>
          </w:p>
        </w:tc>
      </w:tr>
      <w:tr>
        <w:tblPrEx>
          <w:tblBorders>
            <w:top w:val="none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sz="0" w:space="0"/>
            <w:insideV w:val="none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hRule="atLeast" w:val="20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norm</w:t>
            </w:r>
          </w:p>
        </w:tc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str/None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'l2'</w:t>
            </w:r>
          </w:p>
        </w:tc>
        <w:tc>
          <w:tcPr>
            <w:tcW w:w="5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keepNext/>
              <w:keepLines w:val="0"/>
              <w:spacing w:before="0" w:beforeAutospacing="false" w:after="0" w:afterAutospacing="false" w:line="440" w:lineRule="exact"/>
              <w:widowControl w:val="1"/>
              <w:ind w:left="0" w:right="0" w:firstLine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向量归一化方式：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'l2'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L2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范数，默认）、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'l1'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L1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范数）、</w:t>
            </w:r>
            <w:r>
              <w:rPr>
                <w:rStyle w:val="HTML Code"/>
                <w:rFonts w:ascii="微软雅黑" w:eastAsia="微软雅黑" w:hAnsi="微软雅黑" w:cs="微软雅黑" w:hint="eastAsia"/>
                <w:sz w:val="24"/>
                <w:szCs w:val="24"/>
              </w:rPr>
              <w:t xml:space="preserve">None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（不归一化）。</w:t>
            </w:r>
          </w:p>
        </w:tc>
      </w:tr>
    </w:tbl>
    <w:p>
      <w:pPr>
        <w:pBdr/>
        <w:pStyle w:val="Heading 1"/>
        <w:numPr>
          <w:ilvl w:val="0"/>
          <w:numId w:val="2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典型使用场景示例</w:t>
      </w:r>
    </w:p>
    <w:p>
      <w:pPr>
        <w:pBdr/>
        <w:pStyle w:val="Heading 2"/>
        <w:keepNext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场景 </w:t>
      </w:r>
      <w:r>
        <w:rPr>
          <w:rFonts w:ascii="微软雅黑" w:eastAsia="微软雅黑" w:hAnsi="微软雅黑" w:cs="微软雅黑" w:hint="eastAsia"/>
        </w:rPr>
        <w:t xml:space="preserve">1</w:t>
      </w:r>
      <w:r>
        <w:rPr>
          <w:rFonts w:ascii="微软雅黑" w:eastAsia="微软雅黑" w:hAnsi="微软雅黑" w:cs="微软雅黑" w:hint="eastAsia"/>
        </w:rPr>
        <w:t xml:space="preserve">：基础英文文本处理（默认参数）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from sklearn.feature_extraction.text import TfidfVectorizer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texts = [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"I love machine learning",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"Machine learning is fun",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"Python is used in machine learning"]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初始化向量器（默认参数）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vectorizer = TfidfVectorizer()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tfidf_matrix = vectorizer.fit_transform(texts)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查看结果</w:t>
      </w:r>
      <w:r>
        <w:rPr>
          <w:rFonts w:ascii="微软雅黑" w:eastAsia="微软雅黑" w:hAnsi="微软雅黑" w:cs="微软雅黑" w:hint="eastAsia"/>
        </w:rPr>
        <w:t xml:space="preserve">print("</w:t>
      </w:r>
      <w:r>
        <w:rPr>
          <w:rFonts w:ascii="微软雅黑" w:eastAsia="微软雅黑" w:hAnsi="微软雅黑" w:cs="微软雅黑" w:hint="eastAsia"/>
        </w:rPr>
        <w:t xml:space="preserve">词汇表：</w:t>
      </w:r>
      <w:r>
        <w:rPr>
          <w:rFonts w:ascii="微软雅黑" w:eastAsia="微软雅黑" w:hAnsi="微软雅黑" w:cs="微软雅黑" w:hint="eastAsia"/>
        </w:rPr>
        <w:t xml:space="preserve">", vectorizer.get_feature_names_out())print("</w:t>
      </w:r>
      <w:r>
        <w:rPr>
          <w:rFonts w:ascii="微软雅黑" w:eastAsia="微软雅黑" w:hAnsi="微软雅黑" w:cs="微软雅黑" w:hint="eastAsia"/>
        </w:rPr>
        <w:t xml:space="preserve">矩阵形状：</w:t>
      </w:r>
      <w:r>
        <w:rPr>
          <w:rFonts w:ascii="微软雅黑" w:eastAsia="微软雅黑" w:hAnsi="微软雅黑" w:cs="微软雅黑" w:hint="eastAsia"/>
        </w:rPr>
        <w:t xml:space="preserve">", tfidf_matrix.shape)  # (3, </w:t>
      </w:r>
      <w:r>
        <w:rPr>
          <w:rFonts w:ascii="微软雅黑" w:eastAsia="微软雅黑" w:hAnsi="微软雅黑" w:cs="微软雅黑" w:hint="eastAsia"/>
        </w:rPr>
        <w:t xml:space="preserve">词汇数</w:t>
      </w:r>
      <w:r>
        <w:rPr>
          <w:rFonts w:ascii="微软雅黑" w:eastAsia="微软雅黑" w:hAnsi="微软雅黑" w:cs="微软雅黑" w:hint="eastAsia"/>
        </w:rPr>
        <w:t xml:space="preserve">)</w:t>
      </w:r>
    </w:p>
    <w:p>
      <w:pPr>
        <w:pBdr/>
        <w:pStyle w:val="Normal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Heading 2"/>
        <w:keepNext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场景 </w:t>
      </w:r>
      <w:r>
        <w:rPr>
          <w:rFonts w:ascii="微软雅黑" w:eastAsia="微软雅黑" w:hAnsi="微软雅黑" w:cs="微软雅黑" w:hint="eastAsia"/>
        </w:rPr>
        <w:t xml:space="preserve">2</w:t>
      </w:r>
      <w:r>
        <w:rPr>
          <w:rFonts w:ascii="微软雅黑" w:eastAsia="微软雅黑" w:hAnsi="微软雅黑" w:cs="微软雅黑" w:hint="eastAsia"/>
        </w:rPr>
        <w:t xml:space="preserve">：中文文本处理（结合 </w:t>
      </w:r>
      <w:r>
        <w:rPr>
          <w:rFonts w:ascii="微软雅黑" w:eastAsia="微软雅黑" w:hAnsi="微软雅黑" w:cs="微软雅黑" w:hint="eastAsia"/>
        </w:rPr>
        <w:t xml:space="preserve">jieba </w:t>
      </w:r>
      <w:r>
        <w:rPr>
          <w:rFonts w:ascii="微软雅黑" w:eastAsia="微软雅黑" w:hAnsi="微软雅黑" w:cs="微软雅黑" w:hint="eastAsia"/>
        </w:rPr>
        <w:t xml:space="preserve">分词）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import jiebafrom sklearn.feature_extraction.text import TfidfVectorizer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texts = [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"</w:t>
      </w:r>
      <w:r>
        <w:rPr>
          <w:rFonts w:ascii="微软雅黑" w:eastAsia="微软雅黑" w:hAnsi="微软雅黑" w:cs="微软雅黑" w:hint="eastAsia"/>
        </w:rPr>
        <w:t xml:space="preserve">机器学习是人工智能的一个分支</w:t>
      </w:r>
      <w:r>
        <w:rPr>
          <w:rFonts w:ascii="微软雅黑" w:eastAsia="微软雅黑" w:hAnsi="微软雅黑" w:cs="微软雅黑" w:hint="eastAsia"/>
        </w:rPr>
        <w:t xml:space="preserve">",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"</w:t>
      </w:r>
      <w:r>
        <w:rPr>
          <w:rFonts w:ascii="微软雅黑" w:eastAsia="微软雅黑" w:hAnsi="微软雅黑" w:cs="微软雅黑" w:hint="eastAsia"/>
        </w:rPr>
        <w:t xml:space="preserve">人工智能包含机器学习和深度学习</w:t>
      </w:r>
      <w:r>
        <w:rPr>
          <w:rFonts w:ascii="微软雅黑" w:eastAsia="微软雅黑" w:hAnsi="微软雅黑" w:cs="微软雅黑" w:hint="eastAsia"/>
        </w:rPr>
        <w:t xml:space="preserve">",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"</w:t>
      </w:r>
      <w:r>
        <w:rPr>
          <w:rFonts w:ascii="微软雅黑" w:eastAsia="微软雅黑" w:hAnsi="微软雅黑" w:cs="微软雅黑" w:hint="eastAsia"/>
        </w:rPr>
        <w:t xml:space="preserve">深度学习是机器学习的进阶技术</w:t>
      </w:r>
      <w:r>
        <w:rPr>
          <w:rFonts w:ascii="微软雅黑" w:eastAsia="微软雅黑" w:hAnsi="微软雅黑" w:cs="微软雅黑" w:hint="eastAsia"/>
        </w:rPr>
        <w:t xml:space="preserve">"]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自定义中文分词函数</w:t>
      </w:r>
      <w:r>
        <w:rPr>
          <w:rFonts w:ascii="微软雅黑" w:eastAsia="微软雅黑" w:hAnsi="微软雅黑" w:cs="微软雅黑" w:hint="eastAsia"/>
        </w:rPr>
        <w:t xml:space="preserve">def tokenize_chinese(text):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return jieba.lcut(text)  # </w:t>
      </w:r>
      <w:r>
        <w:rPr>
          <w:rFonts w:ascii="微软雅黑" w:eastAsia="微软雅黑" w:hAnsi="微软雅黑" w:cs="微软雅黑" w:hint="eastAsia"/>
        </w:rPr>
        <w:t xml:space="preserve">精确分词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配置向量器（中文适配）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vectorizer = TfidfVectorizer(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tokenizer=tokenize_chinese,  # </w:t>
      </w:r>
      <w:r>
        <w:rPr>
          <w:rFonts w:ascii="微软雅黑" w:eastAsia="微软雅黑" w:hAnsi="微软雅黑" w:cs="微软雅黑" w:hint="eastAsia"/>
        </w:rPr>
        <w:t xml:space="preserve">启用中文分词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stop_words=["</w:t>
      </w:r>
      <w:r>
        <w:rPr>
          <w:rFonts w:ascii="微软雅黑" w:eastAsia="微软雅黑" w:hAnsi="微软雅黑" w:cs="微软雅黑" w:hint="eastAsia"/>
        </w:rPr>
        <w:t xml:space="preserve">的</w:t>
      </w:r>
      <w:r>
        <w:rPr>
          <w:rFonts w:ascii="微软雅黑" w:eastAsia="微软雅黑" w:hAnsi="微软雅黑" w:cs="微软雅黑" w:hint="eastAsia"/>
        </w:rPr>
        <w:t xml:space="preserve">", "</w:t>
      </w:r>
      <w:r>
        <w:rPr>
          <w:rFonts w:ascii="微软雅黑" w:eastAsia="微软雅黑" w:hAnsi="微软雅黑" w:cs="微软雅黑" w:hint="eastAsia"/>
        </w:rPr>
        <w:t xml:space="preserve">是</w:t>
      </w:r>
      <w:r>
        <w:rPr>
          <w:rFonts w:ascii="微软雅黑" w:eastAsia="微软雅黑" w:hAnsi="微软雅黑" w:cs="微软雅黑" w:hint="eastAsia"/>
        </w:rPr>
        <w:t xml:space="preserve">", "</w:t>
      </w:r>
      <w:r>
        <w:rPr>
          <w:rFonts w:ascii="微软雅黑" w:eastAsia="微软雅黑" w:hAnsi="微软雅黑" w:cs="微软雅黑" w:hint="eastAsia"/>
        </w:rPr>
        <w:t xml:space="preserve">一个</w:t>
      </w:r>
      <w:r>
        <w:rPr>
          <w:rFonts w:ascii="微软雅黑" w:eastAsia="微软雅黑" w:hAnsi="微软雅黑" w:cs="微软雅黑" w:hint="eastAsia"/>
        </w:rPr>
        <w:t xml:space="preserve">"],  # </w:t>
      </w:r>
      <w:r>
        <w:rPr>
          <w:rFonts w:ascii="微软雅黑" w:eastAsia="微软雅黑" w:hAnsi="微软雅黑" w:cs="微软雅黑" w:hint="eastAsia"/>
        </w:rPr>
        <w:t xml:space="preserve">自定义中文停用词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ngram_range=(1, 2),  # </w:t>
      </w:r>
      <w:r>
        <w:rPr>
          <w:rFonts w:ascii="微软雅黑" w:eastAsia="微软雅黑" w:hAnsi="微软雅黑" w:cs="微软雅黑" w:hint="eastAsia"/>
        </w:rPr>
        <w:t xml:space="preserve">保留</w:t>
      </w:r>
      <w:r>
        <w:rPr>
          <w:rFonts w:ascii="微软雅黑" w:eastAsia="微软雅黑" w:hAnsi="微软雅黑" w:cs="微软雅黑" w:hint="eastAsia"/>
        </w:rPr>
        <w:t xml:space="preserve">1-gram</w:t>
      </w:r>
      <w:r>
        <w:rPr>
          <w:rFonts w:ascii="微软雅黑" w:eastAsia="微软雅黑" w:hAnsi="微软雅黑" w:cs="微软雅黑" w:hint="eastAsia"/>
        </w:rPr>
        <w:t xml:space="preserve">和</w:t>
      </w:r>
      <w:r>
        <w:rPr>
          <w:rFonts w:ascii="微软雅黑" w:eastAsia="微软雅黑" w:hAnsi="微软雅黑" w:cs="微软雅黑" w:hint="eastAsia"/>
        </w:rPr>
        <w:t xml:space="preserve">2-gram</w:t>
      </w:r>
      <w:r>
        <w:rPr>
          <w:rFonts w:ascii="微软雅黑" w:eastAsia="微软雅黑" w:hAnsi="微软雅黑" w:cs="微软雅黑" w:hint="eastAsia"/>
        </w:rPr>
        <w:t xml:space="preserve">（如</w:t>
      </w:r>
      <w:r>
        <w:rPr>
          <w:rFonts w:ascii="微软雅黑" w:eastAsia="微软雅黑" w:hAnsi="微软雅黑" w:cs="微软雅黑" w:hint="eastAsia"/>
        </w:rPr>
        <w:t xml:space="preserve">"</w:t>
      </w:r>
      <w:r>
        <w:rPr>
          <w:rFonts w:ascii="微软雅黑" w:eastAsia="微软雅黑" w:hAnsi="微软雅黑" w:cs="微软雅黑" w:hint="eastAsia"/>
        </w:rPr>
        <w:t xml:space="preserve">机器学习</w:t>
      </w:r>
      <w:r>
        <w:rPr>
          <w:rFonts w:ascii="微软雅黑" w:eastAsia="微软雅黑" w:hAnsi="微软雅黑" w:cs="微软雅黑" w:hint="eastAsia"/>
        </w:rPr>
        <w:t xml:space="preserve">"</w:t>
      </w:r>
      <w:r>
        <w:rPr>
          <w:rFonts w:ascii="微软雅黑" w:eastAsia="微软雅黑" w:hAnsi="微软雅黑" w:cs="微软雅黑" w:hint="eastAsia"/>
        </w:rPr>
        <w:t xml:space="preserve">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max_features=20  # </w:t>
      </w:r>
      <w:r>
        <w:rPr>
          <w:rFonts w:ascii="微软雅黑" w:eastAsia="微软雅黑" w:hAnsi="微软雅黑" w:cs="微软雅黑" w:hint="eastAsia"/>
        </w:rPr>
        <w:t xml:space="preserve">最多保留</w:t>
      </w:r>
      <w:r>
        <w:rPr>
          <w:rFonts w:ascii="微软雅黑" w:eastAsia="微软雅黑" w:hAnsi="微软雅黑" w:cs="微软雅黑" w:hint="eastAsia"/>
        </w:rPr>
        <w:t xml:space="preserve">20</w:t>
      </w:r>
      <w:r>
        <w:rPr>
          <w:rFonts w:ascii="微软雅黑" w:eastAsia="微软雅黑" w:hAnsi="微软雅黑" w:cs="微软雅黑" w:hint="eastAsia"/>
        </w:rPr>
        <w:t xml:space="preserve">个词</w:t>
      </w:r>
      <w:r>
        <w:rPr>
          <w:rFonts w:ascii="微软雅黑" w:eastAsia="微软雅黑" w:hAnsi="微软雅黑" w:cs="微软雅黑" w:hint="eastAsia"/>
        </w:rPr>
        <w:t xml:space="preserve">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tfidf_matrix = vectorizer.fit_transform(texts)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print("</w:t>
      </w:r>
      <w:r>
        <w:rPr>
          <w:rFonts w:ascii="微软雅黑" w:eastAsia="微软雅黑" w:hAnsi="微软雅黑" w:cs="微软雅黑" w:hint="eastAsia"/>
        </w:rPr>
        <w:t xml:space="preserve">中文词汇表：</w:t>
      </w:r>
      <w:r>
        <w:rPr>
          <w:rFonts w:ascii="微软雅黑" w:eastAsia="微软雅黑" w:hAnsi="微软雅黑" w:cs="微软雅黑" w:hint="eastAsia"/>
        </w:rPr>
        <w:t xml:space="preserve">", vectorizer.get_feature_names_out())</w:t>
      </w:r>
    </w:p>
    <w:p>
      <w:pPr>
        <w:pBdr/>
        <w:pStyle w:val="Heading 2"/>
        <w:keepNext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</w:rPr>
      </w:pPr>
    </w:p>
    <w:p>
      <w:pPr>
        <w:pBdr/>
        <w:pStyle w:val="Heading 2"/>
        <w:keepNext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场景 </w:t>
      </w:r>
      <w:r>
        <w:rPr>
          <w:rFonts w:ascii="微软雅黑" w:eastAsia="微软雅黑" w:hAnsi="微软雅黑" w:cs="微软雅黑" w:hint="eastAsia"/>
        </w:rPr>
        <w:t xml:space="preserve">3</w:t>
      </w:r>
      <w:r>
        <w:rPr>
          <w:rFonts w:ascii="微软雅黑" w:eastAsia="微软雅黑" w:hAnsi="微软雅黑" w:cs="微软雅黑" w:hint="eastAsia"/>
        </w:rPr>
        <w:t xml:space="preserve">：控制特征维度（过滤高频 </w:t>
      </w:r>
      <w:r>
        <w:rPr>
          <w:rFonts w:ascii="微软雅黑" w:eastAsia="微软雅黑" w:hAnsi="微软雅黑" w:cs="微软雅黑" w:hint="eastAsia"/>
        </w:rPr>
        <w:t xml:space="preserve">/ </w:t>
      </w:r>
      <w:r>
        <w:rPr>
          <w:rFonts w:ascii="微软雅黑" w:eastAsia="微软雅黑" w:hAnsi="微软雅黑" w:cs="微软雅黑" w:hint="eastAsia"/>
        </w:rPr>
        <w:t xml:space="preserve">低频词）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vectorizer = TfidfVectorizer(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min_df=2,  # </w:t>
      </w:r>
      <w:r>
        <w:rPr>
          <w:rFonts w:ascii="微软雅黑" w:eastAsia="微软雅黑" w:hAnsi="微软雅黑" w:cs="微软雅黑" w:hint="eastAsia"/>
        </w:rPr>
        <w:t xml:space="preserve">只保留至少在</w:t>
      </w:r>
      <w:r>
        <w:rPr>
          <w:rFonts w:ascii="微软雅黑" w:eastAsia="微软雅黑" w:hAnsi="微软雅黑" w:cs="微软雅黑" w:hint="eastAsia"/>
        </w:rPr>
        <w:t xml:space="preserve">2</w:t>
      </w:r>
      <w:r>
        <w:rPr>
          <w:rFonts w:ascii="微软雅黑" w:eastAsia="微软雅黑" w:hAnsi="微软雅黑" w:cs="微软雅黑" w:hint="eastAsia"/>
        </w:rPr>
        <w:t xml:space="preserve">篇文档中出现的词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max_df=0.8,  # </w:t>
      </w:r>
      <w:r>
        <w:rPr>
          <w:rFonts w:ascii="微软雅黑" w:eastAsia="微软雅黑" w:hAnsi="微软雅黑" w:cs="微软雅黑" w:hint="eastAsia"/>
        </w:rPr>
        <w:t xml:space="preserve">排除在</w:t>
      </w:r>
      <w:r>
        <w:rPr>
          <w:rFonts w:ascii="微软雅黑" w:eastAsia="微软雅黑" w:hAnsi="微软雅黑" w:cs="微软雅黑" w:hint="eastAsia"/>
        </w:rPr>
        <w:t xml:space="preserve">80%</w:t>
      </w:r>
      <w:r>
        <w:rPr>
          <w:rFonts w:ascii="微软雅黑" w:eastAsia="微软雅黑" w:hAnsi="微软雅黑" w:cs="微软雅黑" w:hint="eastAsia"/>
        </w:rPr>
        <w:t xml:space="preserve">以上文档中出现的词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max_features=5  # </w:t>
      </w:r>
      <w:r>
        <w:rPr>
          <w:rFonts w:ascii="微软雅黑" w:eastAsia="微软雅黑" w:hAnsi="微软雅黑" w:cs="微软雅黑" w:hint="eastAsia"/>
        </w:rPr>
        <w:t xml:space="preserve">最多保留</w:t>
      </w:r>
      <w:r>
        <w:rPr>
          <w:rFonts w:ascii="微软雅黑" w:eastAsia="微软雅黑" w:hAnsi="微软雅黑" w:cs="微软雅黑" w:hint="eastAsia"/>
        </w:rPr>
        <w:t xml:space="preserve">5</w:t>
      </w:r>
      <w:r>
        <w:rPr>
          <w:rFonts w:ascii="微软雅黑" w:eastAsia="微软雅黑" w:hAnsi="微软雅黑" w:cs="微软雅黑" w:hint="eastAsia"/>
        </w:rPr>
        <w:t xml:space="preserve">个词</w:t>
      </w:r>
      <w:r>
        <w:rPr>
          <w:rFonts w:ascii="微软雅黑" w:eastAsia="微软雅黑" w:hAnsi="微软雅黑" w:cs="微软雅黑" w:hint="eastAsia"/>
        </w:rPr>
        <w:t xml:space="preserve">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tfidf_matrix = vectorizer.fit_transform(texts)print("</w:t>
      </w:r>
      <w:r>
        <w:rPr>
          <w:rFonts w:ascii="微软雅黑" w:eastAsia="微软雅黑" w:hAnsi="微软雅黑" w:cs="微软雅黑" w:hint="eastAsia"/>
        </w:rPr>
        <w:t xml:space="preserve">过滤后的词汇表：</w:t>
      </w:r>
      <w:r>
        <w:rPr>
          <w:rFonts w:ascii="微软雅黑" w:eastAsia="微软雅黑" w:hAnsi="微软雅黑" w:cs="微软雅黑" w:hint="eastAsia"/>
        </w:rPr>
        <w:t xml:space="preserve">", vectorizer.get_feature_names_out())</w:t>
      </w:r>
    </w:p>
    <w:p>
      <w:pPr>
        <w:pBdr/>
        <w:pStyle w:val="Heading 2"/>
        <w:keepNext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</w:rPr>
      </w:pPr>
    </w:p>
    <w:p>
      <w:pPr>
        <w:pBdr/>
        <w:pStyle w:val="Heading 2"/>
        <w:keepNext/>
        <w:keepLines w:val="0"/>
        <w:spacing w:line="440" w:lineRule="exact"/>
        <w:widowControl w:val="1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场景 </w:t>
      </w:r>
      <w:r>
        <w:rPr>
          <w:rFonts w:ascii="微软雅黑" w:eastAsia="微软雅黑" w:hAnsi="微软雅黑" w:cs="微软雅黑" w:hint="eastAsia"/>
        </w:rPr>
        <w:t xml:space="preserve">4</w:t>
      </w:r>
      <w:r>
        <w:rPr>
          <w:rFonts w:ascii="微软雅黑" w:eastAsia="微软雅黑" w:hAnsi="微软雅黑" w:cs="微软雅黑" w:hint="eastAsia"/>
        </w:rPr>
        <w:t xml:space="preserve">：禁用 </w:t>
      </w:r>
      <w:r>
        <w:rPr>
          <w:rFonts w:ascii="微软雅黑" w:eastAsia="微软雅黑" w:hAnsi="微软雅黑" w:cs="微软雅黑" w:hint="eastAsia"/>
        </w:rPr>
        <w:t xml:space="preserve">IDF</w:t>
      </w:r>
      <w:r>
        <w:rPr>
          <w:rFonts w:ascii="微软雅黑" w:eastAsia="微软雅黑" w:hAnsi="微软雅黑" w:cs="微软雅黑" w:hint="eastAsia"/>
        </w:rPr>
        <w:t xml:space="preserve">（仅用词频）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vectorizer = TfidfVectorizer(use_idf=False)  # </w:t>
      </w:r>
      <w:r>
        <w:rPr>
          <w:rFonts w:ascii="微软雅黑" w:eastAsia="微软雅黑" w:hAnsi="微软雅黑" w:cs="微软雅黑" w:hint="eastAsia"/>
        </w:rPr>
        <w:t xml:space="preserve">等价于 </w:t>
      </w:r>
      <w:r>
        <w:rPr>
          <w:rFonts w:ascii="微软雅黑" w:eastAsia="微软雅黑" w:hAnsi="微软雅黑" w:cs="微软雅黑" w:hint="eastAsia"/>
        </w:rPr>
        <w:t xml:space="preserve">CountVectorizer + </w:t>
      </w:r>
      <w:r>
        <w:rPr>
          <w:rFonts w:ascii="微软雅黑" w:eastAsia="微软雅黑" w:hAnsi="微软雅黑" w:cs="微软雅黑" w:hint="eastAsia"/>
        </w:rPr>
        <w:t xml:space="preserve">归一化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tfidf_matrix = vectorizer.fit_transform(texts)</w:t>
      </w:r>
    </w:p>
    <w:p>
      <w:pPr>
        <w:pBdr/>
        <w:pStyle w:val="Heading 1"/>
        <w:numPr>
          <w:ilvl w:val="0"/>
          <w:numId w:val="2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核心方法</w:t>
      </w:r>
    </w:p>
    <w:p>
      <w:pPr>
        <w:pBdr/>
        <w:pStyle w:val="Body Text"/>
        <w:numPr>
          <w:ilvl w:val="0"/>
          <w:numId w:val="3"/>
        </w:numPr>
        <w:keepLines w:val="0"/>
        <w:spacing w:line="440" w:lineRule="exact"/>
        <w:ind w:left="0" w:firstLine="45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fit(texts)</w:t>
      </w:r>
      <w:r>
        <w:rPr>
          <w:rFonts w:ascii="微软雅黑" w:eastAsia="微软雅黑" w:hAnsi="微软雅黑" w:cs="微软雅黑" w:hint="eastAsia"/>
        </w:rPr>
        <w:t xml:space="preserve">：拟合文本，构建词汇表和 </w:t>
      </w:r>
      <w:r>
        <w:rPr>
          <w:rFonts w:ascii="微软雅黑" w:eastAsia="微软雅黑" w:hAnsi="微软雅黑" w:cs="微软雅黑" w:hint="eastAsia"/>
        </w:rPr>
        <w:t xml:space="preserve">IDF </w:t>
      </w:r>
      <w:r>
        <w:rPr>
          <w:rFonts w:ascii="微软雅黑" w:eastAsia="微软雅黑" w:hAnsi="微软雅黑" w:cs="微软雅黑" w:hint="eastAsia"/>
        </w:rPr>
        <w:t xml:space="preserve">权重（仅学习，不返回矩阵）。</w:t>
      </w:r>
    </w:p>
    <w:p>
      <w:pPr>
        <w:pBdr/>
        <w:pStyle w:val="Body Text"/>
        <w:numPr>
          <w:ilvl w:val="0"/>
          <w:numId w:val="3"/>
        </w:numPr>
        <w:keepLines w:val="0"/>
        <w:spacing w:line="440" w:lineRule="exact"/>
        <w:ind w:left="0" w:firstLine="45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transform(texts)</w:t>
      </w:r>
      <w:r>
        <w:rPr>
          <w:rFonts w:ascii="微软雅黑" w:eastAsia="微软雅黑" w:hAnsi="微软雅黑" w:cs="微软雅黑" w:hint="eastAsia"/>
        </w:rPr>
        <w:t xml:space="preserve">：将文本转换为 </w:t>
      </w:r>
      <w:r>
        <w:rPr>
          <w:rFonts w:ascii="微软雅黑" w:eastAsia="微软雅黑" w:hAnsi="微软雅黑" w:cs="微软雅黑" w:hint="eastAsia"/>
        </w:rPr>
        <w:t xml:space="preserve">TF-IDF </w:t>
      </w:r>
      <w:r>
        <w:rPr>
          <w:rFonts w:ascii="微软雅黑" w:eastAsia="微软雅黑" w:hAnsi="微软雅黑" w:cs="微软雅黑" w:hint="eastAsia"/>
        </w:rPr>
        <w:t xml:space="preserve">矩阵（需先调用</w:t>
      </w:r>
      <w:r>
        <w:rPr>
          <w:rFonts w:ascii="微软雅黑" w:eastAsia="微软雅黑" w:hAnsi="微软雅黑" w:cs="微软雅黑" w:hint="eastAsia"/>
        </w:rPr>
        <w:t xml:space="preserve"> fit</w:t>
      </w:r>
      <w:r>
        <w:rPr>
          <w:rFonts w:ascii="微软雅黑" w:eastAsia="微软雅黑" w:hAnsi="微软雅黑" w:cs="微软雅黑" w:hint="eastAsia"/>
        </w:rPr>
        <w:t xml:space="preserve">）。</w:t>
      </w:r>
    </w:p>
    <w:p>
      <w:pPr>
        <w:pBdr/>
        <w:pStyle w:val="Body Text"/>
        <w:numPr>
          <w:ilvl w:val="0"/>
          <w:numId w:val="3"/>
        </w:numPr>
        <w:keepLines w:val="0"/>
        <w:spacing w:line="440" w:lineRule="exact"/>
        <w:ind w:left="0" w:firstLine="45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fit_transform(texts)</w:t>
      </w:r>
      <w:r>
        <w:rPr>
          <w:rFonts w:ascii="微软雅黑" w:eastAsia="微软雅黑" w:hAnsi="微软雅黑" w:cs="微软雅黑" w:hint="eastAsia"/>
        </w:rPr>
        <w:t xml:space="preserve">：拟合 </w:t>
      </w:r>
      <w:r>
        <w:rPr>
          <w:rFonts w:ascii="微软雅黑" w:eastAsia="微软雅黑" w:hAnsi="微软雅黑" w:cs="微软雅黑" w:hint="eastAsia"/>
        </w:rPr>
        <w:t xml:space="preserve">+ </w:t>
      </w:r>
      <w:r>
        <w:rPr>
          <w:rFonts w:ascii="微软雅黑" w:eastAsia="微软雅黑" w:hAnsi="微软雅黑" w:cs="微软雅黑" w:hint="eastAsia"/>
        </w:rPr>
        <w:t xml:space="preserve">转换（一步完成，常用）。</w:t>
      </w:r>
    </w:p>
    <w:p>
      <w:pPr>
        <w:pBdr/>
        <w:pStyle w:val="Body Text"/>
        <w:numPr>
          <w:ilvl w:val="0"/>
          <w:numId w:val="3"/>
        </w:numPr>
        <w:keepLines w:val="0"/>
        <w:spacing w:line="440" w:lineRule="exact"/>
        <w:ind w:left="0" w:firstLine="45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get_feature_names_out()</w:t>
      </w:r>
      <w:r>
        <w:rPr>
          <w:rFonts w:ascii="微软雅黑" w:eastAsia="微软雅黑" w:hAnsi="微软雅黑" w:cs="微软雅黑" w:hint="eastAsia"/>
        </w:rPr>
        <w:t xml:space="preserve">：返回词汇表（特征词列表）。</w:t>
      </w:r>
    </w:p>
    <w:p>
      <w:pPr>
        <w:pBdr/>
        <w:pStyle w:val="Body Text"/>
        <w:numPr>
          <w:ilvl w:val="0"/>
          <w:numId w:val="3"/>
        </w:numPr>
        <w:keepLines w:val="0"/>
        <w:spacing w:line="440" w:lineRule="exact"/>
        <w:ind w:left="0" w:firstLine="456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inverse_transform(X)</w:t>
      </w:r>
      <w:r>
        <w:rPr>
          <w:rFonts w:ascii="微软雅黑" w:eastAsia="微软雅黑" w:hAnsi="微软雅黑" w:cs="微软雅黑" w:hint="eastAsia"/>
        </w:rPr>
        <w:t xml:space="preserve">：将 </w:t>
      </w:r>
      <w:r>
        <w:rPr>
          <w:rFonts w:ascii="微软雅黑" w:eastAsia="微软雅黑" w:hAnsi="微软雅黑" w:cs="微软雅黑" w:hint="eastAsia"/>
        </w:rPr>
        <w:t xml:space="preserve">TF-IDF </w:t>
      </w:r>
      <w:r>
        <w:rPr>
          <w:rFonts w:ascii="微软雅黑" w:eastAsia="微软雅黑" w:hAnsi="微软雅黑" w:cs="微软雅黑" w:hint="eastAsia"/>
        </w:rPr>
        <w:t xml:space="preserve">矩阵转回文本（返回每个文本中非零权重的词）。</w:t>
      </w:r>
    </w:p>
    <w:p>
      <w:pPr>
        <w:pBdr/>
        <w:pStyle w:val="Heading 1"/>
        <w:numPr>
          <w:ilvl w:val="0"/>
          <w:numId w:val="2"/>
        </w:numPr>
        <w:keepNext/>
        <w:keepLines w:val="0"/>
        <w:spacing w:line="440" w:lineRule="exact"/>
        <w:widowControl w:val="1"/>
        <w:ind w:left="0" w:firstLine="0"/>
        <w:rPr>
          <w:rFonts w:ascii="微软雅黑" w:eastAsia="微软雅黑" w:hAnsi="微软雅黑" w:cs="微软雅黑" w:hint="eastAsia"/>
          <w:b w:val="0"/>
        </w:rPr>
      </w:pPr>
      <w:r>
        <w:rPr>
          <w:rFonts w:ascii="微软雅黑" w:eastAsia="微软雅黑" w:hAnsi="微软雅黑" w:cs="微软雅黑" w:hint="eastAsia"/>
        </w:rPr>
        <w:t xml:space="preserve">注意事项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中文必须自定义分词：默认</w:t>
      </w:r>
      <w:r>
        <w:rPr>
          <w:rFonts w:ascii="微软雅黑" w:eastAsia="微软雅黑" w:hAnsi="微软雅黑" w:cs="微软雅黑" w:hint="eastAsia"/>
        </w:rPr>
        <w:t xml:space="preserve"> token_pattern </w:t>
      </w:r>
      <w:r>
        <w:rPr>
          <w:rFonts w:ascii="微软雅黑" w:eastAsia="微软雅黑" w:hAnsi="微软雅黑" w:cs="微软雅黑" w:hint="eastAsia"/>
        </w:rPr>
        <w:t xml:space="preserve">对中文无效，需用</w:t>
      </w:r>
      <w:r>
        <w:rPr>
          <w:rFonts w:ascii="微软雅黑" w:eastAsia="微软雅黑" w:hAnsi="微软雅黑" w:cs="微软雅黑" w:hint="eastAsia"/>
        </w:rPr>
        <w:t xml:space="preserve"> jieba </w:t>
      </w:r>
      <w:r>
        <w:rPr>
          <w:rFonts w:ascii="微软雅黑" w:eastAsia="微软雅黑" w:hAnsi="微软雅黑" w:cs="微软雅黑" w:hint="eastAsia"/>
        </w:rPr>
        <w:t xml:space="preserve">等工具。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停用词需适配语言：英文用</w:t>
      </w:r>
      <w:r>
        <w:rPr>
          <w:rFonts w:ascii="微软雅黑" w:eastAsia="微软雅黑" w:hAnsi="微软雅黑" w:cs="微软雅黑" w:hint="eastAsia"/>
        </w:rPr>
        <w:t xml:space="preserve"> stop_words="english"</w:t>
      </w:r>
      <w:r>
        <w:rPr>
          <w:rFonts w:ascii="微软雅黑" w:eastAsia="微软雅黑" w:hAnsi="微软雅黑" w:cs="微软雅黑" w:hint="eastAsia"/>
        </w:rPr>
        <w:t xml:space="preserve">，中文需手动传入停用词表（如哈工大停用词表）。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维度控制：处理大规模文本时，用</w:t>
      </w:r>
      <w:r>
        <w:rPr>
          <w:rFonts w:ascii="微软雅黑" w:eastAsia="微软雅黑" w:hAnsi="微软雅黑" w:cs="微软雅黑" w:hint="eastAsia"/>
        </w:rPr>
        <w:t xml:space="preserve"> max_features</w:t>
      </w:r>
      <w:r>
        <w:rPr>
          <w:rFonts w:ascii="微软雅黑" w:eastAsia="微软雅黑" w:hAnsi="微软雅黑" w:cs="微软雅黑" w:hint="eastAsia"/>
        </w:rPr>
        <w:t xml:space="preserve">、</w:t>
      </w:r>
      <w:r>
        <w:rPr>
          <w:rFonts w:ascii="微软雅黑" w:eastAsia="微软雅黑" w:hAnsi="微软雅黑" w:cs="微软雅黑" w:hint="eastAsia"/>
        </w:rPr>
        <w:t xml:space="preserve">min_df</w:t>
      </w:r>
      <w:r>
        <w:rPr>
          <w:rFonts w:ascii="微软雅黑" w:eastAsia="微软雅黑" w:hAnsi="微软雅黑" w:cs="微软雅黑" w:hint="eastAsia"/>
        </w:rPr>
        <w:t xml:space="preserve">、</w:t>
      </w:r>
      <w:r>
        <w:rPr>
          <w:rFonts w:ascii="微软雅黑" w:eastAsia="微软雅黑" w:hAnsi="微软雅黑" w:cs="微软雅黑" w:hint="eastAsia"/>
        </w:rPr>
        <w:t xml:space="preserve">max_df </w:t>
      </w:r>
      <w:r>
        <w:rPr>
          <w:rFonts w:ascii="微软雅黑" w:eastAsia="微软雅黑" w:hAnsi="微软雅黑" w:cs="微软雅黑" w:hint="eastAsia"/>
        </w:rPr>
        <w:t xml:space="preserve">限制特征数，避免维度灾难。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通过灵活调整参数，</w:t>
      </w:r>
      <w:r>
        <w:rPr>
          <w:rFonts w:ascii="微软雅黑" w:eastAsia="微软雅黑" w:hAnsi="微软雅黑" w:cs="微软雅黑" w:hint="eastAsia"/>
        </w:rPr>
        <w:t xml:space="preserve">TfidfVectorizer </w:t>
      </w:r>
      <w:r>
        <w:rPr>
          <w:rFonts w:ascii="微软雅黑" w:eastAsia="微软雅黑" w:hAnsi="微软雅黑" w:cs="微软雅黑" w:hint="eastAsia"/>
        </w:rPr>
        <w:t xml:space="preserve">可适配从简单文本匹配到复杂文本分类的多种任务。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import jieba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import numpy as np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from sklearn.feature_extraction.text import TfidfVectorizer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from sklearn.metrics.pairwise import cosine_similarity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def load_hit_stopwords(file_path):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"""</w:t>
      </w:r>
      <w:r>
        <w:rPr>
          <w:rFonts w:ascii="微软雅黑" w:eastAsia="微软雅黑" w:hAnsi="微软雅黑" w:cs="微软雅黑" w:hint="eastAsia"/>
        </w:rPr>
        <w:t xml:space="preserve">加载哈工大停用词表，返回列表</w:t>
      </w:r>
      <w:r>
        <w:rPr>
          <w:rFonts w:ascii="微软雅黑" w:eastAsia="微软雅黑" w:hAnsi="微软雅黑" w:cs="微软雅黑" w:hint="eastAsia"/>
        </w:rPr>
        <w:t xml:space="preserve">"""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with open(file_path, 'r', encoding='utf-</w:t>
      </w:r>
      <w:r>
        <w:rPr>
          <w:rFonts w:ascii="微软雅黑" w:eastAsia="微软雅黑" w:hAnsi="微软雅黑" w:cs="微软雅黑" w:hint="eastAsia"/>
        </w:rPr>
        <w:t xml:space="preserve">8') as f: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# </w:t>
      </w:r>
      <w:r>
        <w:rPr>
          <w:rFonts w:ascii="微软雅黑" w:eastAsia="微软雅黑" w:hAnsi="微软雅黑" w:cs="微软雅黑" w:hint="eastAsia"/>
        </w:rPr>
        <w:t xml:space="preserve">读取每行，去除换行符，过滤空行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stopwords = [line.strip() for line in f if line.strip()]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return stopwords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def chinese_text_similarity(texts, stopwords_path):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# 1. </w:t>
      </w:r>
      <w:r>
        <w:rPr>
          <w:rFonts w:ascii="微软雅黑" w:eastAsia="微软雅黑" w:hAnsi="微软雅黑" w:cs="微软雅黑" w:hint="eastAsia"/>
        </w:rPr>
        <w:t xml:space="preserve">加载哈工大停用词表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stopwords = load_hit_stopwords(stopwords_path)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# 2. </w:t>
      </w:r>
      <w:r>
        <w:rPr>
          <w:rFonts w:ascii="微软雅黑" w:eastAsia="微软雅黑" w:hAnsi="微软雅黑" w:cs="微软雅黑" w:hint="eastAsia"/>
        </w:rPr>
        <w:t xml:space="preserve">中文分词函数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def tokenize(text):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return [word for word in jieba.lcut(text) if word.strip()]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# 3. </w:t>
      </w:r>
      <w:r>
        <w:rPr>
          <w:rFonts w:ascii="微软雅黑" w:eastAsia="微软雅黑" w:hAnsi="微软雅黑" w:cs="微软雅黑" w:hint="eastAsia"/>
        </w:rPr>
        <w:t xml:space="preserve">初始化</w:t>
      </w:r>
      <w:r>
        <w:rPr>
          <w:rFonts w:ascii="微软雅黑" w:eastAsia="微软雅黑" w:hAnsi="微软雅黑" w:cs="微软雅黑" w:hint="eastAsia"/>
        </w:rPr>
        <w:t xml:space="preserve">TF-IDF</w:t>
      </w:r>
      <w:r>
        <w:rPr>
          <w:rFonts w:ascii="微软雅黑" w:eastAsia="微软雅黑" w:hAnsi="微软雅黑" w:cs="微软雅黑" w:hint="eastAsia"/>
        </w:rPr>
        <w:t xml:space="preserve">向量器（传入哈工大停用词表）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vectorizer = TfidfVectorizer(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tokenizer=tokenize,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stop_words=stopwords,  # </w:t>
      </w:r>
      <w:r>
        <w:rPr>
          <w:rFonts w:ascii="微软雅黑" w:eastAsia="微软雅黑" w:hAnsi="微软雅黑" w:cs="微软雅黑" w:hint="eastAsia"/>
        </w:rPr>
        <w:t xml:space="preserve">关键：使用哈工大停用词表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ngram_range=(1, 2),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min_df=1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# 4. </w:t>
      </w:r>
      <w:r>
        <w:rPr>
          <w:rFonts w:ascii="微软雅黑" w:eastAsia="微软雅黑" w:hAnsi="微软雅黑" w:cs="微软雅黑" w:hint="eastAsia"/>
        </w:rPr>
        <w:t xml:space="preserve">向量化</w:t>
      </w:r>
      <w:r>
        <w:rPr>
          <w:rFonts w:ascii="微软雅黑" w:eastAsia="微软雅黑" w:hAnsi="微软雅黑" w:cs="微软雅黑" w:hint="eastAsia"/>
        </w:rPr>
        <w:t xml:space="preserve">+</w:t>
      </w:r>
      <w:r>
        <w:rPr>
          <w:rFonts w:ascii="微软雅黑" w:eastAsia="微软雅黑" w:hAnsi="微软雅黑" w:cs="微软雅黑" w:hint="eastAsia"/>
        </w:rPr>
        <w:t xml:space="preserve">计算相似度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tfidf_matrix = vectorizer.fit_transform(texts)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similarity_matrix = cosine_similarity(tfidf_matrix)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return similarity_matrix, vectorizer.get_feature_names_out()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五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、进阶方案（基于预训练模型，更高精度）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如果需要处理复杂语义（如近义词、歧义句），可使用中文预训练模型（如</w:t>
      </w:r>
      <w:r>
        <w:rPr>
          <w:rFonts w:ascii="微软雅黑" w:eastAsia="微软雅黑" w:hAnsi="微软雅黑" w:cs="微软雅黑" w:hint="eastAsia"/>
        </w:rPr>
        <w:t xml:space="preserve">Sentence-BERT</w:t>
      </w:r>
      <w:bookmarkStart w:name="_GoBack" w:id="0"/>
      <w:bookmarkEnd w:id="0"/>
      <w:r>
        <w:rPr>
          <w:rFonts w:ascii="微软雅黑" w:eastAsia="微软雅黑" w:hAnsi="微软雅黑" w:cs="微软雅黑" w:hint="eastAsia"/>
        </w:rPr>
        <w:t xml:space="preserve">的中文版本）：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需先安装：</w:t>
      </w:r>
      <w:r>
        <w:rPr>
          <w:rFonts w:ascii="微软雅黑" w:eastAsia="微软雅黑" w:hAnsi="微软雅黑" w:cs="微软雅黑" w:hint="eastAsia"/>
        </w:rPr>
        <w:t xml:space="preserve">pip install sentence-</w:t>
      </w:r>
      <w:r>
        <w:rPr>
          <w:rFonts w:ascii="微软雅黑" w:eastAsia="微软雅黑" w:hAnsi="微软雅黑" w:cs="微软雅黑" w:hint="eastAsia"/>
        </w:rPr>
        <w:t xml:space="preserve">transformers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from sentence_transformers import SentenceTransformer, util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加载中文</w:t>
      </w:r>
      <w:r>
        <w:rPr>
          <w:rFonts w:ascii="微软雅黑" w:eastAsia="微软雅黑" w:hAnsi="微软雅黑" w:cs="微软雅黑" w:hint="eastAsia"/>
        </w:rPr>
        <w:t xml:space="preserve">Sentence-BERT</w:t>
      </w:r>
      <w:r>
        <w:rPr>
          <w:rFonts w:ascii="微软雅黑" w:eastAsia="微软雅黑" w:hAnsi="微软雅黑" w:cs="微软雅黑" w:hint="eastAsia"/>
        </w:rPr>
        <w:t xml:space="preserve">模型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model = SentenceTransformer('paraphrase-</w:t>
      </w:r>
      <w:r>
        <w:rPr>
          <w:rFonts w:ascii="微软雅黑" w:eastAsia="微软雅黑" w:hAnsi="微软雅黑" w:cs="微软雅黑" w:hint="eastAsia"/>
        </w:rPr>
        <w:t xml:space="preserve">multilingual-</w:t>
      </w:r>
      <w:r>
        <w:rPr>
          <w:rFonts w:ascii="微软雅黑" w:eastAsia="微软雅黑" w:hAnsi="微软雅黑" w:cs="微软雅黑" w:hint="eastAsia"/>
        </w:rPr>
        <w:t xml:space="preserve">MiniLM-</w:t>
      </w:r>
      <w:r>
        <w:rPr>
          <w:rFonts w:ascii="微软雅黑" w:eastAsia="微软雅黑" w:hAnsi="微软雅黑" w:cs="微软雅黑" w:hint="eastAsia"/>
        </w:rPr>
        <w:t xml:space="preserve">L12-</w:t>
      </w:r>
      <w:r>
        <w:rPr>
          <w:rFonts w:ascii="微软雅黑" w:eastAsia="微软雅黑" w:hAnsi="微软雅黑" w:cs="微软雅黑" w:hint="eastAsia"/>
        </w:rPr>
        <w:t xml:space="preserve">v2')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中文文本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texts = [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"</w:t>
      </w:r>
      <w:r>
        <w:rPr>
          <w:rFonts w:ascii="微软雅黑" w:eastAsia="微软雅黑" w:hAnsi="微软雅黑" w:cs="微软雅黑" w:hint="eastAsia"/>
        </w:rPr>
        <w:t xml:space="preserve">机器学习是人工智能的分支</w:t>
      </w:r>
      <w:r>
        <w:rPr>
          <w:rFonts w:ascii="微软雅黑" w:eastAsia="微软雅黑" w:hAnsi="微软雅黑" w:cs="微软雅黑" w:hint="eastAsia"/>
        </w:rPr>
        <w:t xml:space="preserve">",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"</w:t>
      </w:r>
      <w:r>
        <w:rPr>
          <w:rFonts w:ascii="微软雅黑" w:eastAsia="微软雅黑" w:hAnsi="微软雅黑" w:cs="微软雅黑" w:hint="eastAsia"/>
        </w:rPr>
        <w:t xml:space="preserve">人工智能包含机器学习技术</w:t>
      </w:r>
      <w:r>
        <w:rPr>
          <w:rFonts w:ascii="微软雅黑" w:eastAsia="微软雅黑" w:hAnsi="微软雅黑" w:cs="微软雅黑" w:hint="eastAsia"/>
        </w:rPr>
        <w:t xml:space="preserve">"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]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生成句子嵌入向量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embeddings = model.encode(texts)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# </w:t>
      </w:r>
      <w:r>
        <w:rPr>
          <w:rFonts w:ascii="微软雅黑" w:eastAsia="微软雅黑" w:hAnsi="微软雅黑" w:cs="微软雅黑" w:hint="eastAsia"/>
        </w:rPr>
        <w:t xml:space="preserve">计算余弦相似度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similarity = util.cos_sim(embeddings[0], embeddings[1]).item()</w:t>
      </w:r>
    </w:p>
    <w:p>
      <w:pPr>
        <w:pBdr/>
        <w:pStyle w:val="Body Text"/>
        <w:keepLines w:val="0"/>
        <w:spacing w:line="440" w:lineRule="exact"/>
        <w:ind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print(f"</w:t>
      </w:r>
      <w:r>
        <w:rPr>
          <w:rFonts w:ascii="微软雅黑" w:eastAsia="微软雅黑" w:hAnsi="微软雅黑" w:cs="微软雅黑" w:hint="eastAsia"/>
        </w:rPr>
        <w:t xml:space="preserve">句子相似度：</w:t>
      </w:r>
      <w:r>
        <w:rPr>
          <w:rFonts w:ascii="微软雅黑" w:eastAsia="微软雅黑" w:hAnsi="微软雅黑" w:cs="微软雅黑" w:hint="eastAsia"/>
        </w:rPr>
        <w:t xml:space="preserve">{similarity:.4f}")  # </w:t>
      </w:r>
      <w:r>
        <w:rPr>
          <w:rFonts w:ascii="微软雅黑" w:eastAsia="微软雅黑" w:hAnsi="微软雅黑" w:cs="微软雅黑" w:hint="eastAsia"/>
        </w:rPr>
        <w:t xml:space="preserve">输出约</w:t>
      </w:r>
      <w:r>
        <w:rPr>
          <w:rFonts w:ascii="微软雅黑" w:eastAsia="微软雅黑" w:hAnsi="微软雅黑" w:cs="微软雅黑" w:hint="eastAsia"/>
        </w:rPr>
        <w:t xml:space="preserve">0.8+</w:t>
      </w:r>
      <w:r>
        <w:rPr>
          <w:rFonts w:ascii="微软雅黑" w:eastAsia="微软雅黑" w:hAnsi="微软雅黑" w:cs="微软雅黑" w:hint="eastAsia"/>
        </w:rPr>
        <w:t xml:space="preserve">（精度高于</w:t>
      </w:r>
      <w:r>
        <w:rPr>
          <w:rFonts w:ascii="微软雅黑" w:eastAsia="微软雅黑" w:hAnsi="微软雅黑" w:cs="微软雅黑" w:hint="eastAsia"/>
        </w:rPr>
        <w:t xml:space="preserve">TF-IDF</w:t>
      </w:r>
      <w:r>
        <w:rPr>
          <w:rFonts w:ascii="微软雅黑" w:eastAsia="微软雅黑" w:hAnsi="微软雅黑" w:cs="微软雅黑" w:hint="eastAsia"/>
        </w:rPr>
        <w:t xml:space="preserve">）</w:t>
      </w:r>
    </w:p>
    <w:sectPr>
      <w:type w:val="nextPage"/>
      <w:pgSz w:w="11906" w:h="16838"/>
      <w:pgMar w:top="1440" w:right="1800" w:bottom="1440" w:left="1800" w:header="851" w:footer="992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C4125C"/>
    <w:lvl w:ilvl="0">
      <w:start w:val="1"/>
      <w:numFmt w:val="decimal"/>
      <w:suff w:val="space"/>
      <w:lvlText w:val="%1."/>
      <w:pPr>
        <w:pBdr/>
        <w:spacing/>
        <w:ind w:left="0" w:firstLine="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1">
    <w:nsid w:val="43926D87"/>
    <w:lvl w:ilvl="0">
      <w:start w:val="1"/>
      <w:numFmt w:val="none"/>
      <w:suff w:val="nothing"/>
      <w:lvlText w:val="%1、"/>
      <w:pPr>
        <w:pBdr/>
        <w:spacing/>
        <w:ind w:left="0" w:firstLine="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2">
    <w:nsid w:val="58178871"/>
    <w:lvl w:ilvl="0">
      <w:start w:val="1"/>
      <w:numFmt w:val="decimal"/>
      <w:suff w:val="space"/>
      <w:lvlText w:val="%1."/>
      <w:pPr>
        <w:pBdr/>
        <w:spacing/>
        <w:ind w:left="0" w:firstLine="456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4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  <w:jc w:val="both"/>
    </w:pPr>
    <w:rPr>
      <w:rFonts w:asciiTheme="minorHAnsi" w:eastAsiaTheme="minorEastAsia" w:hAnsiTheme="minorHAnsi" w:cstheme="minorBidi"/>
      <w:sz w:val="21"/>
      <w:szCs w:val="24"/>
    </w:rPr>
  </w:style>
  <w:style w:type="paragraph" w:styleId="Heading 1">
    <w:name w:val="Heading 1"/>
    <w:next w:val="Normal"/>
    <w:pPr>
      <w:pBdr/>
      <w:outlineLvl w:val="0"/>
      <w:spacing w:before="100" w:after="100" w:line="400" w:lineRule="atLeast"/>
      <w:widowControl w:val="0"/>
      <w:ind/>
      <w:jc w:val="left"/>
      <w:tabs>
        <w:tab w:val="left" w:pos="0"/>
        <w:tab w:val="left" w:pos="420"/>
      </w:tabs>
    </w:pPr>
    <w:rPr>
      <w:rFonts w:ascii="Times New Roman" w:eastAsia="黑体" w:hAnsi="Times New Roman" w:cs="Times New Roman"/>
      <w:sz w:val="30"/>
      <w:szCs w:val="30"/>
    </w:rPr>
  </w:style>
  <w:style w:type="paragraph" w:styleId="Heading 2">
    <w:name w:val="Heading 2"/>
    <w:next w:val="Normal"/>
    <w:pPr>
      <w:pBdr/>
      <w:outlineLvl w:val="1"/>
      <w:spacing w:line="500" w:lineRule="atLeast"/>
      <w:widowControl w:val="0"/>
      <w:ind w:left="0" w:firstLine="0"/>
      <w:jc w:val="left"/>
      <w:tabs>
        <w:tab w:val="left" w:pos="0"/>
        <w:tab w:val="left" w:pos="420"/>
      </w:tabs>
    </w:pPr>
    <w:rPr>
      <w:rFonts w:ascii="Times New Roman" w:eastAsia="黑体" w:hAnsi="Times New Roman" w:cs="Times New Roman"/>
      <w:bCs/>
      <w:sz w:val="28"/>
      <w:szCs w:val="28"/>
    </w:rPr>
  </w:style>
  <w:style w:type="paragraph" w:styleId="Heading 3">
    <w:name w:val="Heading 3"/>
    <w:next w:val="Normal"/>
    <w:pPr>
      <w:pBdr/>
      <w:outlineLvl w:val="2"/>
      <w:spacing w:line="400" w:lineRule="exact"/>
      <w:widowControl w:val="0"/>
      <w:ind w:left="0" w:firstLine="0"/>
      <w:jc w:val="left"/>
      <w:tabs>
        <w:tab w:val="left" w:pos="0"/>
      </w:tabs>
    </w:pPr>
    <w:rPr>
      <w:rFonts w:ascii="Times New Roman" w:eastAsia="黑体" w:hAnsi="Times New Roman" w:cs="Times New Roman"/>
      <w:bCs/>
      <w:sz w:val="24"/>
      <w:szCs w:val="24"/>
    </w:rPr>
  </w:style>
  <w:style w:type="paragraph" w:styleId="Heading 4">
    <w:name w:val="Heading 4"/>
    <w:next w:val="Normal"/>
    <w:pPr>
      <w:pBdr/>
      <w:outlineLvl w:val="3"/>
      <w:spacing w:line="400" w:lineRule="exact"/>
      <w:widowControl w:val="0"/>
      <w:ind w:left="0" w:firstLine="0"/>
      <w:jc w:val="left"/>
      <w:tabs>
        <w:tab w:val="left" w:pos="0"/>
      </w:tabs>
    </w:pPr>
    <w:rPr>
      <w:rFonts w:ascii="Times New Roman" w:eastAsia="黑体" w:hAnsi="Times New Roman" w:cs="Times New Roman"/>
      <w:bCs/>
      <w:sz w:val="24"/>
      <w:szCs w:val="24"/>
    </w:rPr>
  </w:style>
  <w:style w:type="paragraph" w:styleId="Heading 5">
    <w:name w:val="Heading 5"/>
    <w:next w:val="Normal"/>
    <w:pPr>
      <w:pBdr/>
      <w:outlineLvl w:val="4"/>
      <w:spacing w:line="400" w:lineRule="exact"/>
      <w:widowControl w:val="0"/>
      <w:ind w:left="0" w:firstLine="0"/>
      <w:jc w:val="left"/>
      <w:tabs>
        <w:tab w:val="left" w:pos="0"/>
      </w:tabs>
    </w:pPr>
    <w:rPr>
      <w:rFonts w:ascii="Times New Roman" w:eastAsia="黑体" w:hAnsi="Times New Roman" w:cs="Times New Roman"/>
      <w:color w:val="auto"/>
      <w:sz w:val="24"/>
      <w:spacing w:val="-6"/>
      <w:szCs w:val="24"/>
    </w:rPr>
  </w:style>
  <w:style w:type="paragraph" w:styleId="Heading 6">
    <w:name w:val="Heading 6"/>
    <w:next w:val="Normal"/>
    <w:pPr>
      <w:pBdr/>
      <w:outlineLvl w:val="5"/>
      <w:spacing w:line="400" w:lineRule="exact"/>
      <w:widowControl w:val="0"/>
      <w:ind w:left="0" w:firstLine="0"/>
      <w:jc w:val="left"/>
      <w:tabs>
        <w:tab w:val="left" w:pos="0"/>
        <w:tab w:val="left" w:pos="420"/>
      </w:tabs>
    </w:pPr>
    <w:rPr>
      <w:rFonts w:ascii="Times New Roman" w:eastAsia="黑体" w:hAnsi="Times New Roman" w:cs="Times New Roman"/>
      <w:color w:val="auto"/>
      <w:sz w:val="24"/>
      <w:spacing w:val="-6"/>
      <w:szCs w:val="24"/>
    </w:rPr>
  </w:style>
  <w:style w:type="paragraph" w:styleId="Heading 7">
    <w:name w:val="Heading 7"/>
    <w:next w:val="Normal"/>
    <w:pPr>
      <w:pBdr/>
      <w:outlineLvl w:val="6"/>
      <w:spacing w:line="400" w:lineRule="exact"/>
      <w:widowControl w:val="0"/>
      <w:ind w:left="0" w:firstLine="0"/>
      <w:jc w:val="left"/>
      <w:tabs>
        <w:tab w:val="left" w:pos="0"/>
        <w:tab w:val="left" w:pos="420"/>
      </w:tabs>
    </w:pPr>
    <w:rPr>
      <w:rFonts w:ascii="Times New Roman" w:eastAsia="黑体" w:hAnsi="Times New Roman" w:cs="Times New Roman"/>
      <w:color w:val="auto"/>
      <w:sz w:val="24"/>
      <w:spacing w:val="-6"/>
      <w:szCs w:val="24"/>
    </w:rPr>
  </w:style>
  <w:style w:type="paragraph" w:styleId="Heading 8">
    <w:name w:val="Heading 8"/>
    <w:next w:val="Normal"/>
    <w:pPr>
      <w:pBdr/>
      <w:outlineLvl w:val="7"/>
      <w:spacing w:line="400" w:lineRule="exact"/>
      <w:widowControl w:val="0"/>
      <w:ind w:left="0" w:firstLine="0"/>
      <w:jc w:val="left"/>
      <w:tabs>
        <w:tab w:val="left" w:pos="0"/>
      </w:tabs>
    </w:pPr>
    <w:rPr>
      <w:rFonts w:ascii="Times New Roman" w:eastAsia="黑体" w:hAnsi="Times New Roman" w:cs="Times New Roman"/>
      <w:color w:val="auto"/>
      <w:sz w:val="24"/>
      <w:spacing w:val="-6"/>
      <w:szCs w:val="24"/>
    </w:rPr>
  </w:style>
  <w:style w:type="paragraph" w:styleId="Heading 9">
    <w:name w:val="Heading 9"/>
    <w:next w:val="Normal"/>
    <w:pPr>
      <w:pBdr/>
      <w:outlineLvl w:val="8"/>
      <w:spacing w:line="400" w:lineRule="exact"/>
      <w:widowControl w:val="0"/>
      <w:ind w:left="0" w:firstLine="0"/>
      <w:jc w:val="left"/>
      <w:tabs>
        <w:tab w:val="left" w:pos="0"/>
      </w:tabs>
    </w:pPr>
    <w:rPr>
      <w:rFonts w:ascii="Times New Roman" w:eastAsia="黑体" w:hAnsi="Times New Roman" w:cs="Times New Roman"/>
      <w:color w:val="auto"/>
      <w:sz w:val="24"/>
      <w:spacing w:val="-6"/>
      <w:szCs w:val="24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Body Text">
    <w:name w:val="Body Text"/>
    <w:next w:val="Body Text"/>
    <w:pPr>
      <w:pBdr/>
      <w:outlineLvl w:val="9"/>
      <w:spacing w:line="400" w:lineRule="atLeast"/>
      <w:widowControl w:val="0"/>
      <w:ind w:firstLine="480"/>
      <w:jc w:val="both"/>
    </w:pPr>
    <w:rPr>
      <w:rFonts w:ascii="Times New Roman" w:eastAsia="宋体" w:hAnsi="Times New Roman" w:cs="Times New Roman"/>
      <w:color w:val="auto"/>
      <w:sz w:val="24"/>
      <w:spacing w:val="-6"/>
      <w:szCs w:val="24"/>
    </w:rPr>
  </w:style>
  <w:style w:type="paragraph" w:styleId="Subtitle">
    <w:name w:val="Subtitle"/>
    <w:next w:val="Subtitle"/>
    <w:pPr>
      <w:pBdr/>
      <w:outlineLvl w:val="1"/>
      <w:spacing w:before="50" w:after="100" w:line="240" w:lineRule="auto"/>
      <w:ind/>
      <w:jc w:val="center"/>
    </w:pPr>
    <w:rPr>
      <w:rFonts w:ascii="Times New Roman" w:eastAsia="宋体" w:hAnsi="Times New Roman" w:cs="Times New Roman"/>
      <w:color w:val="auto"/>
      <w:sz w:val="28"/>
      <w:szCs w:val="28"/>
    </w:rPr>
  </w:style>
  <w:style w:type="paragraph" w:styleId="HTML Preformatted">
    <w:name w:val="HTML Preformatted"/>
    <w:basedOn w:val="Normal"/>
    <w:next w:val="HTML Preformatted"/>
    <w:pPr>
      <w:pBdr/>
      <w:spacing/>
      <w:ind/>
      <w:jc w:val="left"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宋体" w:eastAsia="宋体" w:hAnsi="宋体" w:cs="宋体" w:hint="eastAsia"/>
      <w:sz w:val="24"/>
      <w:szCs w:val="24"/>
    </w:rPr>
  </w:style>
  <w:style w:type="paragraph" w:styleId="Title">
    <w:name w:val="Title"/>
    <w:next w:val="Title"/>
    <w:pPr>
      <w:pBdr/>
      <w:outlineLvl w:val="9"/>
      <w:spacing w:line="400" w:lineRule="exact"/>
      <w:widowControl w:val="0"/>
      <w:ind/>
      <w:jc w:val="center"/>
    </w:pPr>
    <w:rPr>
      <w:rFonts w:ascii="Times New Roman" w:eastAsia="仿宋" w:hAnsi="Times New Roman" w:cs="Times New Roman"/>
      <w:b/>
      <w:bCs/>
      <w:sz w:val="36"/>
      <w:szCs w:val="36"/>
    </w:rPr>
  </w:style>
  <w:style w:type="character" w:styleId="Strong">
    <w:name w:val="Strong"/>
    <w:basedOn w:val="Default Paragraph Font"/>
    <w:rPr>
      <w:b/>
    </w:rPr>
  </w:style>
  <w:style w:type="character" w:styleId="HTML Code">
    <w:name w:val="HTML Code"/>
    <w:basedOn w:val="Default Paragraph Font"/>
    <w:rPr>
      <w:rFonts w:ascii="Courier New" w:hAnsi="Courier New"/>
      <w:sz w:val="20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