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0B1012BF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B72A2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02ABD0CE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147610C8" w14:textId="3E9B556E" w:rsidR="00B72A29" w:rsidRPr="00F2606F" w:rsidRDefault="00B72A29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good, Easy to move them around.</w:t>
      </w:r>
    </w:p>
    <w:p w14:paraId="407669C3" w14:textId="68292304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0D314A4A" w14:textId="4A1A7DC7" w:rsidR="00B72A29" w:rsidRDefault="00B72A29" w:rsidP="00B72A29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They were pretty good, had no issues moving them or attaching them to the board.</w:t>
      </w:r>
    </w:p>
    <w:p w14:paraId="3F7CA7C6" w14:textId="75582A42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525A268D" w14:textId="10443E64" w:rsidR="00B72A29" w:rsidRDefault="00B72A29" w:rsidP="00B72A29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First got rid of all the useless stuff, then started with a timeline and then matched them with events.</w:t>
      </w:r>
    </w:p>
    <w:p w14:paraId="6CB6961C" w14:textId="251A338F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7938B562" w14:textId="3BDAFDF6" w:rsidR="00B72A29" w:rsidRPr="003434C3" w:rsidRDefault="00B72A29" w:rsidP="00B72A29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feel like it makes sense but the motive I am not sure about. There were a few things I couldn’t link with the story.</w:t>
      </w:r>
    </w:p>
    <w:p w14:paraId="04A03921" w14:textId="5B4D9797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4ABD51CC" w14:textId="5041BD51" w:rsidR="00B72A29" w:rsidRDefault="00B72A29" w:rsidP="00B72A29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</w:t>
      </w:r>
    </w:p>
    <w:p w14:paraId="127DDFFE" w14:textId="0508AD89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38F623D5" w14:textId="1DFD2AAC" w:rsidR="00B72A29" w:rsidRPr="003434C3" w:rsidRDefault="00B72A29" w:rsidP="00B72A29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tried to solve it as a whole and work on the questions from there.</w:t>
      </w:r>
    </w:p>
    <w:p w14:paraId="0206D238" w14:textId="145ACAB9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7A1FE48F" w14:textId="21056412" w:rsidR="00B72A29" w:rsidRDefault="00B72A29" w:rsidP="00B72A29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Just the easiest,  timeline made sense the most.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B72A29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A31B46"/>
    <w:rsid w:val="00B72A29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2021-07-02T01:38:00Z</dcterms:modified>
</cp:coreProperties>
</file>