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一、本周工作内容 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2383"/>
        <w:gridCol w:w="2050"/>
        <w:gridCol w:w="1728"/>
        <w:gridCol w:w="19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tcPr>
            <w:tcW w:w="238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工作事项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负责人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完成情况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关卡搭建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杨皓翔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进行中</w:t>
            </w:r>
          </w:p>
        </w:tc>
        <w:tc>
          <w:tcPr>
            <w:tcW w:w="191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预期需要一个月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相机系统</w:t>
            </w:r>
          </w:p>
        </w:tc>
        <w:tc>
          <w:tcPr>
            <w:tcW w:w="2050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文仁杰</w:t>
            </w:r>
          </w:p>
        </w:tc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进行中</w:t>
            </w:r>
          </w:p>
        </w:tc>
        <w:tc>
          <w:tcPr>
            <w:tcW w:w="191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预计下周完成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远战小怪设计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梁智炜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已完成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</w:p>
        </w:tc>
      </w:tr>
    </w:tbl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、存在问题⚠️</w:t>
      </w:r>
      <w:bookmarkStart w:id="0" w:name="_GoBack"/>
      <w:bookmarkEnd w:id="0"/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三</w:t>
      </w:r>
      <w:r>
        <w:rPr>
          <w:rFonts w:hint="eastAsia" w:ascii="宋体" w:hAnsi="宋体" w:eastAsia="宋体" w:cs="宋体"/>
        </w:rPr>
        <w:t>、需协助事项 🤝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、其他补充 📌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本周团队士气良好，无异常波动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wODNlYjhiYmEyY2FmYzRkZGIyNDc5ZTM2Zjk2NW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934D57"/>
    <w:rsid w:val="5DEB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autoRedefine/>
    <w:qFormat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qFormat/>
    <w:uiPriority w:val="99"/>
  </w:style>
  <w:style w:type="character" w:customStyle="1" w:styleId="145">
    <w:name w:val="Body Text 2 Char"/>
    <w:basedOn w:val="132"/>
    <w:link w:val="28"/>
    <w:autoRedefine/>
    <w:qFormat/>
    <w:uiPriority w:val="99"/>
  </w:style>
  <w:style w:type="character" w:customStyle="1" w:styleId="146">
    <w:name w:val="Body Text 3 Char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对方正在输入...</cp:lastModifiedBy>
  <dcterms:modified xsi:type="dcterms:W3CDTF">2025-11-28T12:30:04Z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18CFFC40E1254F81A3AC596C3082A8DA_12</vt:lpwstr>
  </property>
</Properties>
</file>