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一、本周工作内容 </w:t>
      </w:r>
    </w:p>
    <w:tbl>
      <w:tblPr>
        <w:tblStyle w:val="3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1"/>
        <w:gridCol w:w="2383"/>
        <w:gridCol w:w="2050"/>
        <w:gridCol w:w="1728"/>
        <w:gridCol w:w="191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1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序号</w:t>
            </w:r>
          </w:p>
        </w:tc>
        <w:tc>
          <w:tcPr>
            <w:tcW w:w="2383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工作事项</w:t>
            </w:r>
          </w:p>
        </w:tc>
        <w:tc>
          <w:tcPr>
            <w:tcW w:w="2050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负责人</w:t>
            </w:r>
          </w:p>
        </w:tc>
        <w:tc>
          <w:tcPr>
            <w:tcW w:w="1728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完成情况</w:t>
            </w:r>
          </w:p>
        </w:tc>
        <w:tc>
          <w:tcPr>
            <w:tcW w:w="1913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1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</w:t>
            </w:r>
          </w:p>
        </w:tc>
        <w:tc>
          <w:tcPr>
            <w:tcW w:w="2383" w:type="dxa"/>
          </w:tcPr>
          <w:p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关卡精修</w:t>
            </w:r>
          </w:p>
        </w:tc>
        <w:tc>
          <w:tcPr>
            <w:tcW w:w="2050" w:type="dxa"/>
          </w:tcPr>
          <w:p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杨皓翔</w:t>
            </w:r>
          </w:p>
        </w:tc>
        <w:tc>
          <w:tcPr>
            <w:tcW w:w="1728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已完成</w:t>
            </w:r>
          </w:p>
        </w:tc>
        <w:tc>
          <w:tcPr>
            <w:tcW w:w="1913" w:type="dxa"/>
          </w:tcPr>
          <w:p>
            <w:pPr>
              <w:rPr>
                <w:rFonts w:hint="eastAsia" w:ascii="宋体" w:hAnsi="宋体" w:eastAsia="宋体" w:cs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1" w:type="dxa"/>
          </w:tcPr>
          <w:p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</w:t>
            </w:r>
          </w:p>
        </w:tc>
        <w:tc>
          <w:tcPr>
            <w:tcW w:w="2383" w:type="dxa"/>
          </w:tcPr>
          <w:p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小怪放置</w:t>
            </w:r>
          </w:p>
        </w:tc>
        <w:tc>
          <w:tcPr>
            <w:tcW w:w="2050" w:type="dxa"/>
          </w:tcPr>
          <w:p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杨皓翔</w:t>
            </w:r>
          </w:p>
        </w:tc>
        <w:tc>
          <w:tcPr>
            <w:tcW w:w="1728" w:type="dxa"/>
          </w:tcPr>
          <w:p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已完成</w:t>
            </w:r>
          </w:p>
        </w:tc>
        <w:tc>
          <w:tcPr>
            <w:tcW w:w="1913" w:type="dxa"/>
          </w:tcPr>
          <w:p>
            <w:pPr>
              <w:rPr>
                <w:rFonts w:hint="eastAsia" w:ascii="宋体" w:hAnsi="宋体" w:eastAsia="宋体" w:cs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1" w:type="dxa"/>
          </w:tcPr>
          <w:p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3</w:t>
            </w:r>
          </w:p>
        </w:tc>
        <w:tc>
          <w:tcPr>
            <w:tcW w:w="2383" w:type="dxa"/>
          </w:tcPr>
          <w:p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修bug</w:t>
            </w:r>
          </w:p>
        </w:tc>
        <w:tc>
          <w:tcPr>
            <w:tcW w:w="2050" w:type="dxa"/>
          </w:tcPr>
          <w:p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文仁杰、梁智炜</w:t>
            </w:r>
          </w:p>
        </w:tc>
        <w:tc>
          <w:tcPr>
            <w:tcW w:w="1728" w:type="dxa"/>
          </w:tcPr>
          <w:p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进行中</w:t>
            </w:r>
          </w:p>
        </w:tc>
        <w:tc>
          <w:tcPr>
            <w:tcW w:w="1913" w:type="dxa"/>
          </w:tcPr>
          <w:p>
            <w:pPr>
              <w:rPr>
                <w:rFonts w:hint="default" w:ascii="宋体" w:hAnsi="宋体" w:eastAsia="宋体" w:cs="宋体"/>
                <w:lang w:val="en-US" w:eastAsia="zh-CN"/>
              </w:rPr>
            </w:pPr>
          </w:p>
        </w:tc>
      </w:tr>
    </w:tbl>
    <w:p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二</w:t>
      </w:r>
      <w:r>
        <w:rPr>
          <w:rFonts w:hint="eastAsia" w:ascii="宋体" w:hAnsi="宋体" w:eastAsia="宋体" w:cs="宋体"/>
        </w:rPr>
        <w:t>、存在问题⚠️</w:t>
      </w:r>
    </w:p>
    <w:tbl>
      <w:tblPr>
        <w:tblStyle w:val="3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问题</w:t>
            </w:r>
          </w:p>
        </w:tc>
        <w:tc>
          <w:tcPr>
            <w:tcW w:w="1728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影响</w:t>
            </w:r>
          </w:p>
        </w:tc>
        <w:tc>
          <w:tcPr>
            <w:tcW w:w="1728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当前状态</w:t>
            </w:r>
          </w:p>
        </w:tc>
        <w:tc>
          <w:tcPr>
            <w:tcW w:w="1728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责任人</w:t>
            </w:r>
          </w:p>
        </w:tc>
        <w:tc>
          <w:tcPr>
            <w:tcW w:w="1728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小怪和主角的之间的伤害接口没做好</w:t>
            </w:r>
          </w:p>
        </w:tc>
        <w:tc>
          <w:tcPr>
            <w:tcW w:w="1728" w:type="dxa"/>
          </w:tcPr>
          <w:p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出现没伤害的情况</w:t>
            </w:r>
          </w:p>
        </w:tc>
        <w:tc>
          <w:tcPr>
            <w:tcW w:w="1728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加急中</w:t>
            </w:r>
          </w:p>
        </w:tc>
        <w:tc>
          <w:tcPr>
            <w:tcW w:w="1728" w:type="dxa"/>
          </w:tcPr>
          <w:p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文仁杰、梁智炜</w:t>
            </w:r>
          </w:p>
        </w:tc>
        <w:tc>
          <w:tcPr>
            <w:tcW w:w="1728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正在跟进中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小怪的巡逻机制不灵敏</w:t>
            </w:r>
          </w:p>
        </w:tc>
        <w:tc>
          <w:tcPr>
            <w:tcW w:w="1728" w:type="dxa"/>
          </w:tcPr>
          <w:p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容易出现小怪不动的情况</w:t>
            </w:r>
          </w:p>
        </w:tc>
        <w:tc>
          <w:tcPr>
            <w:tcW w:w="1728" w:type="dxa"/>
          </w:tcPr>
          <w:p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已安排相关教程</w:t>
            </w:r>
          </w:p>
        </w:tc>
        <w:tc>
          <w:tcPr>
            <w:tcW w:w="1728" w:type="dxa"/>
          </w:tcPr>
          <w:p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梁智炜</w:t>
            </w:r>
          </w:p>
        </w:tc>
        <w:tc>
          <w:tcPr>
            <w:tcW w:w="1728" w:type="dxa"/>
          </w:tcPr>
          <w:p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</w:rPr>
              <w:t>正在跟进中</w:t>
            </w:r>
          </w:p>
        </w:tc>
      </w:tr>
    </w:tbl>
    <w:p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三</w:t>
      </w:r>
      <w:r>
        <w:rPr>
          <w:rFonts w:hint="eastAsia" w:ascii="宋体" w:hAnsi="宋体" w:eastAsia="宋体" w:cs="宋体"/>
        </w:rPr>
        <w:t>、需协助事项 🤝</w:t>
      </w:r>
    </w:p>
    <w:p>
      <w:pPr>
        <w:numPr>
          <w:ilvl w:val="0"/>
          <w:numId w:val="7"/>
        </w:numPr>
        <w:ind w:left="-440" w:leftChars="0" w:firstLine="44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希望</w:t>
      </w:r>
      <w:r>
        <w:rPr>
          <w:rFonts w:hint="eastAsia" w:ascii="宋体" w:hAnsi="宋体" w:eastAsia="宋体" w:cs="宋体"/>
          <w:lang w:val="en-US" w:eastAsia="zh-CN"/>
        </w:rPr>
        <w:t>组员实时</w:t>
      </w:r>
      <w:r>
        <w:rPr>
          <w:rFonts w:hint="eastAsia" w:ascii="宋体" w:hAnsi="宋体" w:eastAsia="宋体" w:cs="宋体"/>
        </w:rPr>
        <w:t>反馈</w:t>
      </w:r>
      <w:r>
        <w:rPr>
          <w:rFonts w:hint="eastAsia" w:ascii="宋体" w:hAnsi="宋体" w:eastAsia="宋体" w:cs="宋体"/>
          <w:lang w:val="en-US" w:eastAsia="zh-CN"/>
        </w:rPr>
        <w:t>情况，及时商量，沟通解决方案</w:t>
      </w:r>
    </w:p>
    <w:p>
      <w:pPr>
        <w:numPr>
          <w:ilvl w:val="0"/>
          <w:numId w:val="7"/>
        </w:numPr>
        <w:ind w:left="-440" w:leftChars="0" w:firstLine="44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测试仍需进行</w:t>
      </w:r>
      <w:bookmarkStart w:id="0" w:name="_GoBack"/>
      <w:bookmarkEnd w:id="0"/>
    </w:p>
    <w:p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四</w:t>
      </w:r>
      <w:r>
        <w:rPr>
          <w:rFonts w:hint="eastAsia" w:ascii="宋体" w:hAnsi="宋体" w:eastAsia="宋体" w:cs="宋体"/>
        </w:rPr>
        <w:t>、其他补充 📌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本周团队士气良好，无异常波动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A28A11"/>
    <w:multiLevelType w:val="singleLevel"/>
    <w:tmpl w:val="9DA28A11"/>
    <w:lvl w:ilvl="0" w:tentative="0">
      <w:start w:val="1"/>
      <w:numFmt w:val="decimalEnclosedCircleChinese"/>
      <w:suff w:val="nothing"/>
      <w:lvlText w:val="%1　"/>
      <w:lvlJc w:val="left"/>
      <w:pPr>
        <w:ind w:left="-440" w:firstLine="400"/>
      </w:pPr>
      <w:rPr>
        <w:rFonts w:hint="eastAsia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YwODNlYjhiYmEyY2FmYzRkZGIyNDc5ZTM2Zjk2NWY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0934D57"/>
    <w:rsid w:val="3FE65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autoRedefine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autoRedefine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autoRedefine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autoRedefine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autoRedefine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autoRedefine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autoRedefine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autoRedefine/>
    <w:semiHidden/>
    <w:unhideWhenUsed/>
    <w:qFormat/>
    <w:uiPriority w:val="1"/>
  </w:style>
  <w:style w:type="table" w:default="1" w:styleId="32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autoRedefine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autoRedefine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autoRedefine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autoRedefine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autoRedefine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autoRedefine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autoRedefine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autoRedefine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autoRedefine/>
    <w:unhideWhenUsed/>
    <w:qFormat/>
    <w:uiPriority w:val="99"/>
    <w:pPr>
      <w:spacing w:after="120"/>
    </w:pPr>
  </w:style>
  <w:style w:type="paragraph" w:styleId="20">
    <w:name w:val="List Number 3"/>
    <w:basedOn w:val="1"/>
    <w:autoRedefine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autoRedefine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autoRedefine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autoRedefine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autoRedefine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autoRedefine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autoRedefine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autoRedefine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autoRedefine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autoRedefine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autoRedefine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autoRedefine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autoRedefine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autoRedefine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autoRedefine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autoRedefine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autoRedefine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autoRedefine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autoRedefine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autoRedefine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autoRedefine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autoRedefine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autoRedefine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autoRedefine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autoRedefine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autoRedefine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autoRedefine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autoRedefine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autoRedefine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autoRedefine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autoRedefine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autoRedefine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autoRedefine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autoRedefine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autoRedefine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autoRedefine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autoRedefine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autoRedefine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autoRedefine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autoRedefine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autoRedefine/>
    <w:qFormat/>
    <w:uiPriority w:val="22"/>
    <w:rPr>
      <w:b/>
      <w:bCs/>
    </w:rPr>
  </w:style>
  <w:style w:type="character" w:styleId="134">
    <w:name w:val="Emphasis"/>
    <w:basedOn w:val="132"/>
    <w:autoRedefine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autoRedefine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autoRedefine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autoRedefine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autoRedefine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autoRedefine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autoRedefine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autoRedefine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autoRedefine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autoRedefine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autoRedefine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autoRedefine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autoRedefine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autoRedefine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autoRedefine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autoRedefine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autoRedefine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autoRedefine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autoRedefine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autoRedefine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autoRedefine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autoRedefine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autoRedefine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autoRedefine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autoRedefine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autoRedefine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对方正在输入...</cp:lastModifiedBy>
  <dcterms:modified xsi:type="dcterms:W3CDTF">2025-12-24T15:59:32Z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18CFFC40E1254F81A3AC596C3082A8DA_12</vt:lpwstr>
  </property>
</Properties>
</file>