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0"/>
      </w:pPr>
    </w:p>
    <w:p>
      <w:pPr>
        <w:pStyle w:val="10"/>
      </w:pPr>
    </w:p>
    <w:p>
      <w:pPr>
        <w:pStyle w:val="10"/>
        <w:ind w:firstLine="18"/>
        <w:rPr>
          <w:sz w:val="44"/>
          <w:szCs w:val="44"/>
        </w:rPr>
      </w:pPr>
      <w:r>
        <w:rPr>
          <w:rFonts w:hint="eastAsia"/>
          <w:sz w:val="44"/>
          <w:szCs w:val="44"/>
        </w:rPr>
        <w:t>深 圳 大 学 实 验 报 告</w:t>
      </w:r>
    </w:p>
    <w:p>
      <w:pPr>
        <w:pStyle w:val="10"/>
      </w:pPr>
    </w:p>
    <w:p>
      <w:pPr>
        <w:pStyle w:val="10"/>
      </w:pPr>
    </w:p>
    <w:tbl>
      <w:tblPr>
        <w:tblStyle w:val="6"/>
        <w:tblW w:w="0" w:type="auto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118"/>
        <w:gridCol w:w="909"/>
        <w:gridCol w:w="2266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>
            <w:pPr>
              <w:pStyle w:val="10"/>
              <w:spacing w:before="240"/>
              <w:jc w:val="distribute"/>
            </w:pPr>
            <w:r>
              <w:rPr>
                <w:rFonts w:hint="eastAsia"/>
              </w:rPr>
              <w:t>课程名称</w:t>
            </w:r>
          </w:p>
        </w:tc>
        <w:tc>
          <w:tcPr>
            <w:tcW w:w="5293" w:type="dxa"/>
            <w:gridSpan w:val="3"/>
            <w:tcBorders>
              <w:top w:val="nil"/>
            </w:tcBorders>
          </w:tcPr>
          <w:p>
            <w:pPr>
              <w:pStyle w:val="10"/>
              <w:spacing w:before="240"/>
            </w:pPr>
            <w:r>
              <w:rPr>
                <w:rFonts w:hint="eastAsia"/>
              </w:rPr>
              <w:t>岗位实践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>
            <w:pPr>
              <w:pStyle w:val="10"/>
              <w:spacing w:before="240"/>
              <w:jc w:val="distribute"/>
            </w:pPr>
            <w:r>
              <w:rPr>
                <w:rFonts w:hint="eastAsia"/>
              </w:rPr>
              <w:t xml:space="preserve">实验名称 </w:t>
            </w:r>
          </w:p>
        </w:tc>
        <w:tc>
          <w:tcPr>
            <w:tcW w:w="5293" w:type="dxa"/>
            <w:gridSpan w:val="3"/>
          </w:tcPr>
          <w:p>
            <w:pPr>
              <w:pStyle w:val="10"/>
              <w:spacing w:before="24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实验四：系统服务设计实现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>
            <w:pPr>
              <w:pStyle w:val="10"/>
              <w:spacing w:before="240"/>
              <w:jc w:val="distribute"/>
            </w:pPr>
            <w:r>
              <w:rPr>
                <w:rFonts w:hint="eastAsia"/>
              </w:rPr>
              <w:t>学院</w:t>
            </w:r>
          </w:p>
        </w:tc>
        <w:tc>
          <w:tcPr>
            <w:tcW w:w="5293" w:type="dxa"/>
            <w:gridSpan w:val="3"/>
          </w:tcPr>
          <w:p>
            <w:pPr>
              <w:pStyle w:val="10"/>
              <w:spacing w:before="24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计算机与软件学院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>
            <w:pPr>
              <w:pStyle w:val="10"/>
              <w:spacing w:before="240"/>
              <w:jc w:val="distribute"/>
            </w:pPr>
            <w:r>
              <w:rPr>
                <w:rFonts w:hint="eastAsia"/>
              </w:rPr>
              <w:t>专业</w:t>
            </w:r>
          </w:p>
        </w:tc>
        <w:tc>
          <w:tcPr>
            <w:tcW w:w="5293" w:type="dxa"/>
            <w:gridSpan w:val="3"/>
          </w:tcPr>
          <w:p>
            <w:pPr>
              <w:pStyle w:val="10"/>
              <w:spacing w:before="24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软件工程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>
            <w:pPr>
              <w:pStyle w:val="10"/>
              <w:spacing w:before="240"/>
              <w:jc w:val="distribute"/>
            </w:pPr>
            <w:r>
              <w:rPr>
                <w:rFonts w:hint="eastAsia"/>
              </w:rPr>
              <w:t>指导教师</w:t>
            </w:r>
          </w:p>
        </w:tc>
        <w:tc>
          <w:tcPr>
            <w:tcW w:w="5293" w:type="dxa"/>
            <w:gridSpan w:val="3"/>
          </w:tcPr>
          <w:p>
            <w:pPr>
              <w:pStyle w:val="10"/>
              <w:spacing w:before="240"/>
            </w:pPr>
            <w:r>
              <w:rPr>
                <w:rFonts w:hint="eastAsia"/>
              </w:rPr>
              <w:t>黄耀东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>
            <w:pPr>
              <w:pStyle w:val="10"/>
              <w:spacing w:before="240"/>
              <w:jc w:val="distribute"/>
            </w:pPr>
            <w:r>
              <w:rPr>
                <w:rFonts w:hint="eastAsia"/>
              </w:rPr>
              <w:t xml:space="preserve">报告人    </w:t>
            </w:r>
          </w:p>
        </w:tc>
        <w:tc>
          <w:tcPr>
            <w:tcW w:w="2118" w:type="dxa"/>
            <w:tcBorders>
              <w:bottom w:val="single" w:color="auto" w:sz="4" w:space="0"/>
            </w:tcBorders>
          </w:tcPr>
          <w:p>
            <w:pPr>
              <w:pStyle w:val="10"/>
              <w:spacing w:before="24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杨皓翔</w:t>
            </w:r>
          </w:p>
        </w:tc>
        <w:tc>
          <w:tcPr>
            <w:tcW w:w="909" w:type="dxa"/>
            <w:tcBorders>
              <w:top w:val="nil"/>
              <w:bottom w:val="nil"/>
            </w:tcBorders>
          </w:tcPr>
          <w:p>
            <w:pPr>
              <w:pStyle w:val="10"/>
              <w:spacing w:before="240"/>
            </w:pPr>
            <w:r>
              <w:rPr>
                <w:rFonts w:hint="eastAsia"/>
              </w:rPr>
              <w:t>学号</w:t>
            </w:r>
          </w:p>
        </w:tc>
        <w:tc>
          <w:tcPr>
            <w:tcW w:w="2266" w:type="dxa"/>
            <w:tcBorders>
              <w:bottom w:val="single" w:color="auto" w:sz="4" w:space="0"/>
            </w:tcBorders>
          </w:tcPr>
          <w:p>
            <w:pPr>
              <w:pStyle w:val="10"/>
              <w:spacing w:before="24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2023150139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>
            <w:pPr>
              <w:pStyle w:val="10"/>
              <w:spacing w:before="240"/>
              <w:jc w:val="distribute"/>
            </w:pPr>
            <w:r>
              <w:rPr>
                <w:rFonts w:hint="eastAsia"/>
              </w:rPr>
              <w:t xml:space="preserve">实验时间 </w:t>
            </w:r>
          </w:p>
        </w:tc>
        <w:tc>
          <w:tcPr>
            <w:tcW w:w="5293" w:type="dxa"/>
            <w:gridSpan w:val="3"/>
            <w:tcBorders>
              <w:top w:val="nil"/>
            </w:tcBorders>
          </w:tcPr>
          <w:p>
            <w:pPr>
              <w:pStyle w:val="10"/>
              <w:spacing w:before="24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2025年12月31日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>
            <w:pPr>
              <w:pStyle w:val="10"/>
              <w:spacing w:before="240"/>
              <w:jc w:val="distribute"/>
            </w:pPr>
            <w:r>
              <w:rPr>
                <w:rFonts w:hint="eastAsia"/>
              </w:rPr>
              <w:t>提交时间</w:t>
            </w:r>
          </w:p>
        </w:tc>
        <w:tc>
          <w:tcPr>
            <w:tcW w:w="5293" w:type="dxa"/>
            <w:gridSpan w:val="3"/>
          </w:tcPr>
          <w:p>
            <w:pPr>
              <w:pStyle w:val="10"/>
              <w:spacing w:before="24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2025年12月31日</w:t>
            </w:r>
          </w:p>
        </w:tc>
      </w:tr>
    </w:tbl>
    <w:p>
      <w:pPr>
        <w:pStyle w:val="10"/>
      </w:pPr>
    </w:p>
    <w:p>
      <w:pPr>
        <w:pStyle w:val="10"/>
      </w:pPr>
    </w:p>
    <w:p>
      <w:pPr>
        <w:pStyle w:val="10"/>
      </w:pPr>
      <w:r>
        <w:rPr>
          <w:rFonts w:hint="eastAsia"/>
        </w:rPr>
        <w:t>教务处制</w:t>
      </w:r>
    </w:p>
    <w:p>
      <w:pPr>
        <w:pStyle w:val="10"/>
      </w:pPr>
    </w:p>
    <w:p>
      <w:pPr>
        <w:pStyle w:val="10"/>
      </w:pPr>
    </w:p>
    <w:p/>
    <w:tbl>
      <w:tblPr>
        <w:tblStyle w:val="6"/>
        <w:tblW w:w="8222" w:type="dxa"/>
        <w:tblInd w:w="13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"/>
        <w:gridCol w:w="81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9" w:hRule="atLeast"/>
        </w:trPr>
        <w:tc>
          <w:tcPr>
            <w:tcW w:w="8222" w:type="dxa"/>
            <w:gridSpan w:val="2"/>
          </w:tcPr>
          <w:p>
            <w:pPr>
              <w:ind w:firstLine="0" w:firstLineChars="0"/>
              <w:rPr>
                <w:rFonts w:hint="eastAsia"/>
                <w:sz w:val="24"/>
              </w:rPr>
            </w:pPr>
            <w:r>
              <w:rPr>
                <w:rFonts w:hint="eastAsia"/>
              </w:rPr>
              <w:t>实验目的与要求</w:t>
            </w:r>
            <w:r>
              <w:rPr>
                <w:rFonts w:hint="eastAsia"/>
                <w:sz w:val="24"/>
              </w:rPr>
              <w:t>：</w:t>
            </w:r>
          </w:p>
          <w:p>
            <w:pPr>
              <w:ind w:firstLine="0" w:firstLineChars="0"/>
              <w:rPr>
                <w:rFonts w:hint="eastAsia"/>
                <w:sz w:val="24"/>
              </w:rPr>
            </w:pPr>
          </w:p>
          <w:p>
            <w:pPr>
              <w:ind w:firstLine="0" w:firstLineChars="0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实验目的：</w:t>
            </w:r>
          </w:p>
          <w:p>
            <w:pPr>
              <w:ind w:firstLine="0" w:firstLineChars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了解并掌握前端或后端的基本开发逻辑，合理分析所需开发功能和目标，掌握基本的开发、编码技术，并且控制在开发过程中的功能处理。</w:t>
            </w:r>
          </w:p>
          <w:p>
            <w:pPr>
              <w:ind w:firstLine="0" w:firstLineChars="0"/>
              <w:rPr>
                <w:rFonts w:hint="eastAsia" w:eastAsia="宋体"/>
                <w:sz w:val="21"/>
                <w:szCs w:val="21"/>
                <w:lang w:eastAsia="zh-CN"/>
              </w:rPr>
            </w:pPr>
          </w:p>
          <w:p>
            <w:pPr>
              <w:ind w:firstLine="0" w:firstLineChars="0"/>
              <w:rPr>
                <w:rFonts w:hint="eastAsia" w:eastAsia="宋体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实验要求：</w:t>
            </w:r>
          </w:p>
          <w:p>
            <w:pPr>
              <w:numPr>
                <w:ilvl w:val="0"/>
                <w:numId w:val="2"/>
              </w:numPr>
              <w:ind w:left="425" w:leftChars="0" w:hanging="425" w:firstLine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编码实现前端或后端基础功能</w:t>
            </w:r>
          </w:p>
          <w:p>
            <w:pPr>
              <w:numPr>
                <w:ilvl w:val="1"/>
                <w:numId w:val="2"/>
              </w:numPr>
              <w:ind w:left="840" w:leftChars="0" w:hanging="420" w:firstLine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所实现的基本功能的描述</w:t>
            </w:r>
          </w:p>
          <w:p>
            <w:pPr>
              <w:numPr>
                <w:ilvl w:val="1"/>
                <w:numId w:val="2"/>
              </w:numPr>
              <w:ind w:left="840" w:leftChars="0" w:hanging="420" w:firstLine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所实现的功能的设计说明</w:t>
            </w:r>
          </w:p>
          <w:p>
            <w:pPr>
              <w:numPr>
                <w:ilvl w:val="1"/>
                <w:numId w:val="2"/>
              </w:numPr>
              <w:ind w:left="840" w:leftChars="0" w:hanging="420" w:firstLine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基本功能中各个部件之间的关系说明</w:t>
            </w:r>
          </w:p>
          <w:p>
            <w:pPr>
              <w:numPr>
                <w:ilvl w:val="1"/>
                <w:numId w:val="2"/>
              </w:numPr>
              <w:ind w:left="840" w:leftChars="0" w:hanging="420" w:firstLine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实现步骤和效果</w:t>
            </w:r>
          </w:p>
          <w:p>
            <w:pPr>
              <w:numPr>
                <w:ilvl w:val="0"/>
                <w:numId w:val="2"/>
              </w:numPr>
              <w:ind w:left="425" w:leftChars="0" w:hanging="425" w:firstLine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功能项目过程管理</w:t>
            </w:r>
          </w:p>
          <w:p>
            <w:pPr>
              <w:numPr>
                <w:ilvl w:val="1"/>
                <w:numId w:val="2"/>
              </w:numPr>
              <w:ind w:left="840" w:leftChars="0" w:hanging="420" w:firstLine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项目管理系统中的步骤完成情况</w:t>
            </w:r>
          </w:p>
          <w:p>
            <w:pPr>
              <w:numPr>
                <w:ilvl w:val="0"/>
                <w:numId w:val="0"/>
              </w:numPr>
              <w:ind w:left="420" w:leftChars="0"/>
              <w:rPr>
                <w:rFonts w:hint="eastAsia"/>
                <w:sz w:val="21"/>
                <w:szCs w:val="21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ind w:left="420" w:leftChars="0"/>
              <w:rPr>
                <w:rFonts w:hint="eastAsia"/>
                <w:sz w:val="21"/>
                <w:szCs w:val="21"/>
                <w:lang w:val="en-US" w:eastAsia="zh-CN"/>
              </w:rPr>
            </w:pPr>
          </w:p>
          <w:p>
            <w:pPr>
              <w:ind w:firstLine="0" w:firstLineChars="0"/>
              <w:rPr>
                <w:rFonts w:hint="eastAsia" w:eastAsia="宋体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实验要求（项目经理）：</w:t>
            </w:r>
          </w:p>
          <w:p>
            <w:pPr>
              <w:numPr>
                <w:ilvl w:val="0"/>
                <w:numId w:val="2"/>
              </w:numPr>
              <w:ind w:left="425" w:leftChars="0" w:hanging="425" w:firstLine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项目管理</w:t>
            </w:r>
          </w:p>
          <w:p>
            <w:pPr>
              <w:numPr>
                <w:ilvl w:val="1"/>
                <w:numId w:val="2"/>
              </w:numPr>
              <w:ind w:left="840" w:leftChars="0" w:hanging="420" w:firstLine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本月基本项目管理分析</w:t>
            </w:r>
          </w:p>
          <w:p>
            <w:pPr>
              <w:numPr>
                <w:ilvl w:val="1"/>
                <w:numId w:val="2"/>
              </w:numPr>
              <w:ind w:left="840" w:leftChars="0" w:hanging="420" w:firstLine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各周项目进度分析</w:t>
            </w:r>
          </w:p>
          <w:p>
            <w:pPr>
              <w:numPr>
                <w:ilvl w:val="1"/>
                <w:numId w:val="2"/>
              </w:numPr>
              <w:ind w:left="840" w:leftChars="0" w:hanging="420" w:firstLineChars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项目管理分配和进度跟踪（截图说明）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br w:type="textWrapping"/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使用命令行和</w:t>
            </w:r>
            <w:r>
              <w:rPr>
                <w:rFonts w:hint="default"/>
                <w:sz w:val="21"/>
                <w:szCs w:val="21"/>
                <w:lang w:val="en-US" w:eastAsia="zh-CN"/>
              </w:rPr>
              <w:t>Visual Studio Code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等IDE完成上述内容，需包括核心代码及其解释、效果截图及其解释不少于5张，项目跟踪截图不少于1张，并简单解释。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9" w:hRule="atLeast"/>
        </w:trPr>
        <w:tc>
          <w:tcPr>
            <w:tcW w:w="8222" w:type="dxa"/>
            <w:gridSpan w:val="2"/>
          </w:tcPr>
          <w:p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实验过程及内容：</w:t>
            </w:r>
          </w:p>
          <w:p>
            <w:pPr>
              <w:numPr>
                <w:ilvl w:val="0"/>
                <w:numId w:val="3"/>
              </w:numPr>
              <w:ind w:left="425" w:leftChars="0" w:hanging="425" w:firstLineChars="0"/>
              <w:rPr>
                <w:rFonts w:hint="eastAsia"/>
              </w:rPr>
            </w:pPr>
            <w:r>
              <w:rPr>
                <w:rFonts w:hint="eastAsia"/>
              </w:rPr>
              <w:t>本月基本项目管理分析</w:t>
            </w:r>
          </w:p>
          <w:p>
            <w:pPr>
              <w:numPr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本月依旧是开发关键期，关卡搭建正在优化，两位开发的代码正在逐步合并，合并过程中发现一些问题，如伤害不触发数值变化，小怪不触发巡逻等，需要debug并通过测试找出更多问题</w:t>
            </w:r>
          </w:p>
          <w:p>
            <w:pPr>
              <w:numPr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</w:p>
          <w:p>
            <w:pPr>
              <w:numPr>
                <w:ilvl w:val="0"/>
                <w:numId w:val="3"/>
              </w:numPr>
              <w:ind w:left="425" w:leftChars="0" w:hanging="425" w:firstLineChars="0"/>
              <w:rPr>
                <w:rFonts w:hint="eastAsia"/>
              </w:rPr>
            </w:pPr>
            <w:r>
              <w:rPr>
                <w:rFonts w:hint="eastAsia"/>
              </w:rPr>
              <w:t>各周项目进度分析</w:t>
            </w:r>
          </w:p>
          <w:p>
            <w:pPr>
              <w:numPr>
                <w:numId w:val="0"/>
              </w:numPr>
              <w:ind w:leftChars="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第十四周：</w:t>
            </w:r>
          </w:p>
          <w:p>
            <w:pPr>
              <w:numPr>
                <w:numId w:val="0"/>
              </w:numPr>
              <w:ind w:leftChars="0"/>
              <w:rPr>
                <w:rFonts w:hint="eastAsia"/>
                <w:b/>
                <w:bCs/>
                <w:lang w:val="en-US" w:eastAsia="zh-CN"/>
              </w:rPr>
            </w:pPr>
            <w:r>
              <w:drawing>
                <wp:inline distT="0" distB="0" distL="114300" distR="114300">
                  <wp:extent cx="4226560" cy="3013075"/>
                  <wp:effectExtent l="0" t="0" r="10160" b="444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6560" cy="3013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numId w:val="0"/>
              </w:numPr>
              <w:ind w:leftChars="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第十五周：</w:t>
            </w:r>
          </w:p>
          <w:p>
            <w:pPr>
              <w:numPr>
                <w:numId w:val="0"/>
              </w:numPr>
              <w:ind w:leftChars="0"/>
            </w:pPr>
            <w:r>
              <w:drawing>
                <wp:inline distT="0" distB="0" distL="114300" distR="114300">
                  <wp:extent cx="4406900" cy="3681730"/>
                  <wp:effectExtent l="0" t="0" r="12700" b="635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6900" cy="3681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第十六周：</w:t>
            </w:r>
          </w:p>
          <w:p>
            <w:pPr>
              <w:numPr>
                <w:numId w:val="0"/>
              </w:numPr>
              <w:ind w:leftChars="0"/>
            </w:pPr>
            <w:r>
              <w:drawing>
                <wp:inline distT="0" distB="0" distL="114300" distR="114300">
                  <wp:extent cx="5074285" cy="5008880"/>
                  <wp:effectExtent l="0" t="0" r="635" b="508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4285" cy="5008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bookmarkStart w:id="0" w:name="_GoBack"/>
            <w:bookmarkEnd w:id="0"/>
          </w:p>
          <w:p>
            <w:pPr>
              <w:numPr>
                <w:ilvl w:val="0"/>
                <w:numId w:val="3"/>
              </w:numPr>
              <w:ind w:left="425" w:leftChars="0" w:hanging="425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项目管理分配和进度跟踪</w:t>
            </w:r>
          </w:p>
          <w:p>
            <w:pPr>
              <w:ind w:firstLine="0" w:firstLineChars="0"/>
            </w:pPr>
            <w:r>
              <w:drawing>
                <wp:inline distT="0" distB="0" distL="114300" distR="114300">
                  <wp:extent cx="5073015" cy="2126615"/>
                  <wp:effectExtent l="0" t="0" r="1905" b="698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3015" cy="2126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主要在关卡搭建、游戏界面及UI、聊天系统和精英怪设计上有比较大的进度推进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61" w:type="dxa"/>
          <w:trHeight w:val="13039" w:hRule="atLeast"/>
        </w:trPr>
        <w:tc>
          <w:tcPr>
            <w:tcW w:w="8161" w:type="dxa"/>
          </w:tcPr>
          <w:p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实验结果展示（截图及说明）：</w:t>
            </w:r>
          </w:p>
          <w:p>
            <w:pPr>
              <w:ind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关卡一：</w:t>
            </w:r>
          </w:p>
          <w:p>
            <w:pPr>
              <w:ind w:firstLine="0" w:firstLineChars="0"/>
            </w:pPr>
            <w:r>
              <w:drawing>
                <wp:inline distT="0" distB="0" distL="114300" distR="114300">
                  <wp:extent cx="5038090" cy="2069465"/>
                  <wp:effectExtent l="0" t="0" r="6350" b="3175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8090" cy="206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0" w:firstLineChars="0"/>
            </w:pPr>
          </w:p>
          <w:p>
            <w:pPr>
              <w:ind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关卡二：</w:t>
            </w:r>
          </w:p>
          <w:p>
            <w:pPr>
              <w:ind w:firstLine="0" w:firstLineChars="0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5036820" cy="2997835"/>
                  <wp:effectExtent l="0" t="0" r="7620" b="4445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6820" cy="2997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ind w:firstLine="0" w:firstLineChars="0"/>
      </w:pPr>
    </w:p>
    <w:p>
      <w:r>
        <w:rPr>
          <w:rFonts w:hint="eastAsia"/>
        </w:rPr>
        <w:t>深圳大学学生实验报告用纸</w:t>
      </w:r>
    </w:p>
    <w:p/>
    <w:tbl>
      <w:tblPr>
        <w:tblStyle w:val="6"/>
        <w:tblW w:w="0" w:type="auto"/>
        <w:tblInd w:w="1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5" w:hRule="atLeast"/>
        </w:trPr>
        <w:tc>
          <w:tcPr>
            <w:tcW w:w="8160" w:type="dxa"/>
          </w:tcPr>
          <w:p>
            <w:pPr>
              <w:ind w:firstLine="0" w:firstLineChars="0"/>
            </w:pPr>
            <w:r>
              <w:rPr>
                <w:rFonts w:hint="eastAsia"/>
              </w:rPr>
              <w:t>实验结论：</w:t>
            </w:r>
          </w:p>
          <w:p>
            <w:pPr>
              <w:ind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开发进入到中后期难免会遇到很多问题，在开发者身心俱疲的情况下项目经理需及时调整策略，同时严格把控项目进度，保证项目健康稳定地进行</w:t>
            </w: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892"/>
              <w:rPr>
                <w:b/>
                <w:sz w:val="4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96" w:hRule="atLeast"/>
        </w:trPr>
        <w:tc>
          <w:tcPr>
            <w:tcW w:w="8160" w:type="dxa"/>
          </w:tcPr>
          <w:p>
            <w:pPr>
              <w:ind w:firstLine="0" w:firstLineChars="0"/>
            </w:pPr>
            <w:r>
              <w:rPr>
                <w:rFonts w:hint="eastAsia"/>
              </w:rPr>
              <w:t>指导教师批阅意见：</w:t>
            </w: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  <w:r>
              <w:rPr>
                <w:rFonts w:hint="eastAsia"/>
              </w:rPr>
              <w:t>成绩评定：</w:t>
            </w: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  <w:r>
              <w:rPr>
                <w:rFonts w:hint="eastAsia"/>
              </w:rPr>
              <w:t xml:space="preserve">                                                 指导教师签字：</w:t>
            </w:r>
          </w:p>
          <w:p>
            <w:pPr>
              <w:ind w:firstLine="0" w:firstLineChars="0"/>
            </w:pPr>
            <w:r>
              <w:rPr>
                <w:rFonts w:hint="eastAsia"/>
              </w:rPr>
              <w:t xml:space="preserve">                                                    年    月 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6" w:hRule="atLeast"/>
        </w:trPr>
        <w:tc>
          <w:tcPr>
            <w:tcW w:w="8160" w:type="dxa"/>
          </w:tcPr>
          <w:p>
            <w:r>
              <w:rPr>
                <w:rFonts w:hint="eastAsia"/>
              </w:rPr>
              <w:t>备注：</w:t>
            </w:r>
          </w:p>
        </w:tc>
      </w:tr>
    </w:tbl>
    <w:p>
      <w:r>
        <w:rPr>
          <w:rFonts w:hint="eastAsia"/>
        </w:rPr>
        <w:t>注：1、报告内的项目或内容设置，可根据实际情况加以调整和补充。</w:t>
      </w:r>
    </w:p>
    <w:p>
      <w:r>
        <w:rPr>
          <w:rFonts w:hint="eastAsia"/>
        </w:rPr>
        <w:t xml:space="preserve">    2、教师批改学生实验报告时间应在学生提交实验报告时间后10日内。</w:t>
      </w:r>
    </w:p>
    <w:p/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7" w:h="16840"/>
      <w:pgMar w:top="1440" w:right="1797" w:bottom="1440" w:left="1797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24"/>
      </w:pPr>
      <w:r>
        <w:separator/>
      </w:r>
    </w:p>
  </w:endnote>
  <w:endnote w:type="continuationSeparator" w:id="1">
    <w:p>
      <w:pPr>
        <w:ind w:firstLine="424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ind w:firstLine="36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ind w:firstLine="36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ind w:firstLine="36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24"/>
      </w:pPr>
      <w:r>
        <w:separator/>
      </w:r>
    </w:p>
  </w:footnote>
  <w:footnote w:type="continuationSeparator" w:id="1">
    <w:p>
      <w:pPr>
        <w:ind w:firstLine="424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none" w:color="auto" w:sz="0" w:space="0"/>
      </w:pBdr>
      <w:ind w:firstLine="36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ind w:firstLine="36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ind w:firstLine="36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A630E09"/>
    <w:multiLevelType w:val="multilevel"/>
    <w:tmpl w:val="4A630E09"/>
    <w:lvl w:ilvl="0" w:tentative="0">
      <w:start w:val="1"/>
      <w:numFmt w:val="japaneseCounting"/>
      <w:pStyle w:val="2"/>
      <w:lvlText w:val="%1、"/>
      <w:lvlJc w:val="left"/>
      <w:pPr>
        <w:ind w:left="580" w:hanging="58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A90842B"/>
    <w:multiLevelType w:val="singleLevel"/>
    <w:tmpl w:val="5A90842B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>
    <w:nsid w:val="5B7C6B10"/>
    <w:multiLevelType w:val="multilevel"/>
    <w:tmpl w:val="5B7C6B1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YwODNlYjhiYmEyY2FmYzRkZGIyNDc5ZTM2Zjk2NWYifQ=="/>
  </w:docVars>
  <w:rsids>
    <w:rsidRoot w:val="00AD42E2"/>
    <w:rsid w:val="00066B1A"/>
    <w:rsid w:val="0007462C"/>
    <w:rsid w:val="000764C1"/>
    <w:rsid w:val="00096447"/>
    <w:rsid w:val="000A11D9"/>
    <w:rsid w:val="000A44BF"/>
    <w:rsid w:val="000C08D3"/>
    <w:rsid w:val="000D3CDB"/>
    <w:rsid w:val="000D766B"/>
    <w:rsid w:val="000E2537"/>
    <w:rsid w:val="000F2ADC"/>
    <w:rsid w:val="001125C7"/>
    <w:rsid w:val="001131E9"/>
    <w:rsid w:val="00122A7A"/>
    <w:rsid w:val="00150CB9"/>
    <w:rsid w:val="001A48FD"/>
    <w:rsid w:val="001B1096"/>
    <w:rsid w:val="001C0FA5"/>
    <w:rsid w:val="001D6039"/>
    <w:rsid w:val="001E0F50"/>
    <w:rsid w:val="001E7F92"/>
    <w:rsid w:val="0020584F"/>
    <w:rsid w:val="00211059"/>
    <w:rsid w:val="002228AA"/>
    <w:rsid w:val="002438B0"/>
    <w:rsid w:val="00261384"/>
    <w:rsid w:val="00264172"/>
    <w:rsid w:val="00282DD1"/>
    <w:rsid w:val="00293B81"/>
    <w:rsid w:val="002A5FFE"/>
    <w:rsid w:val="002B02D0"/>
    <w:rsid w:val="002C3909"/>
    <w:rsid w:val="002D24AF"/>
    <w:rsid w:val="002E30D4"/>
    <w:rsid w:val="002F33B6"/>
    <w:rsid w:val="003012B1"/>
    <w:rsid w:val="00311891"/>
    <w:rsid w:val="003A6EF0"/>
    <w:rsid w:val="003F5B9F"/>
    <w:rsid w:val="004201AA"/>
    <w:rsid w:val="004339CF"/>
    <w:rsid w:val="00453F91"/>
    <w:rsid w:val="00455261"/>
    <w:rsid w:val="00467F4D"/>
    <w:rsid w:val="00475DAA"/>
    <w:rsid w:val="005229CD"/>
    <w:rsid w:val="00544BE9"/>
    <w:rsid w:val="005C742A"/>
    <w:rsid w:val="005F3DBD"/>
    <w:rsid w:val="0060136E"/>
    <w:rsid w:val="00693DFE"/>
    <w:rsid w:val="006A4DB8"/>
    <w:rsid w:val="006A7504"/>
    <w:rsid w:val="006E578D"/>
    <w:rsid w:val="006F33F6"/>
    <w:rsid w:val="006F5943"/>
    <w:rsid w:val="007278B3"/>
    <w:rsid w:val="00740272"/>
    <w:rsid w:val="00797EF1"/>
    <w:rsid w:val="007C4A6A"/>
    <w:rsid w:val="007D2A88"/>
    <w:rsid w:val="007E287D"/>
    <w:rsid w:val="007E4F81"/>
    <w:rsid w:val="007F3B12"/>
    <w:rsid w:val="008014F4"/>
    <w:rsid w:val="00860295"/>
    <w:rsid w:val="008B5CFA"/>
    <w:rsid w:val="008D3A0B"/>
    <w:rsid w:val="008F1901"/>
    <w:rsid w:val="00932642"/>
    <w:rsid w:val="00952B40"/>
    <w:rsid w:val="00957110"/>
    <w:rsid w:val="00975D73"/>
    <w:rsid w:val="009C6480"/>
    <w:rsid w:val="00A30B18"/>
    <w:rsid w:val="00AD42E2"/>
    <w:rsid w:val="00AE66F5"/>
    <w:rsid w:val="00B058CE"/>
    <w:rsid w:val="00B17FB7"/>
    <w:rsid w:val="00B97A54"/>
    <w:rsid w:val="00BC6927"/>
    <w:rsid w:val="00BD4022"/>
    <w:rsid w:val="00C672DE"/>
    <w:rsid w:val="00CA3ACE"/>
    <w:rsid w:val="00D32996"/>
    <w:rsid w:val="00D41259"/>
    <w:rsid w:val="00D548E6"/>
    <w:rsid w:val="00D57980"/>
    <w:rsid w:val="00DA701B"/>
    <w:rsid w:val="00DD06CC"/>
    <w:rsid w:val="00E02AFF"/>
    <w:rsid w:val="00E072DB"/>
    <w:rsid w:val="00E236B1"/>
    <w:rsid w:val="00E45FCE"/>
    <w:rsid w:val="00E92A83"/>
    <w:rsid w:val="00E92B18"/>
    <w:rsid w:val="00E93F24"/>
    <w:rsid w:val="00EA4C30"/>
    <w:rsid w:val="00EB092E"/>
    <w:rsid w:val="00EB3A78"/>
    <w:rsid w:val="00EE3F10"/>
    <w:rsid w:val="00EF5C7E"/>
    <w:rsid w:val="00F31074"/>
    <w:rsid w:val="00F959EF"/>
    <w:rsid w:val="00FA620C"/>
    <w:rsid w:val="00FD5AA6"/>
    <w:rsid w:val="15D0026F"/>
    <w:rsid w:val="1F137163"/>
    <w:rsid w:val="385F2910"/>
    <w:rsid w:val="394B7113"/>
    <w:rsid w:val="3D5838AA"/>
    <w:rsid w:val="53F227FF"/>
    <w:rsid w:val="633F7EC6"/>
    <w:rsid w:val="776F4424"/>
    <w:rsid w:val="7C357419"/>
    <w:rsid w:val="7DDF7CB9"/>
    <w:rsid w:val="AB8D500F"/>
    <w:rsid w:val="FBFF7FB5"/>
    <w:rsid w:val="FFEFC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424" w:firstLineChars="202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120" w:after="120"/>
      <w:ind w:firstLine="0" w:firstLineChars="0"/>
      <w:jc w:val="left"/>
      <w:outlineLvl w:val="0"/>
    </w:pPr>
    <w:rPr>
      <w:b/>
      <w:bCs/>
      <w:kern w:val="44"/>
      <w:sz w:val="28"/>
      <w:szCs w:val="28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able of figures"/>
    <w:basedOn w:val="1"/>
    <w:next w:val="1"/>
    <w:qFormat/>
    <w:uiPriority w:val="0"/>
    <w:pPr>
      <w:ind w:left="200" w:leftChars="200" w:hanging="200" w:hangingChars="200"/>
    </w:p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paragraph" w:customStyle="1" w:styleId="10">
    <w:name w:val="封面"/>
    <w:basedOn w:val="5"/>
    <w:next w:val="2"/>
    <w:qFormat/>
    <w:uiPriority w:val="0"/>
    <w:pPr>
      <w:ind w:left="0" w:leftChars="0" w:firstLine="11" w:firstLineChars="4"/>
      <w:jc w:val="center"/>
    </w:pPr>
    <w:rPr>
      <w:b/>
      <w:sz w:val="28"/>
      <w:szCs w:val="28"/>
    </w:rPr>
  </w:style>
  <w:style w:type="character" w:customStyle="1" w:styleId="11">
    <w:name w:val="页眉 字符"/>
    <w:basedOn w:val="8"/>
    <w:link w:val="4"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466</Words>
  <Characters>482</Characters>
  <Lines>2</Lines>
  <Paragraphs>1</Paragraphs>
  <TotalTime>12</TotalTime>
  <ScaleCrop>false</ScaleCrop>
  <LinksUpToDate>false</LinksUpToDate>
  <CharactersWithSpaces>610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2022-10-09T12:18:00Z</dcterms:created>
  <dc:creator>d</dc:creator>
  <cp:lastModifiedBy>对方正在输入...</cp:lastModifiedBy>
  <cp:lastPrinted>2006-09-05T06:46:00Z</cp:lastPrinted>
  <dcterms:modified xsi:type="dcterms:W3CDTF">2025-12-31T04:38:25Z</dcterms:modified>
  <dc:title>大学实验报告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EAA7FCDCB90E4A0F88F279A74EDF1996_13</vt:lpwstr>
  </property>
  <property fmtid="{D5CDD505-2E9C-101B-9397-08002B2CF9AE}" pid="4" name="KSOTemplateDocerSaveRecord">
    <vt:lpwstr>eyJoZGlkIjoiOWZjNmYzMzZmN2I0ZWYyMTE0MTRjMjk2MjhkMWVkZGUiLCJ1c2VySWQiOiIxMjM1MzI5NzQ1In0=</vt:lpwstr>
  </property>
</Properties>
</file>