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r>
        <w:rPr>
          <w:rFonts w:hint="eastAsia"/>
        </w:rPr>
        <w:t>原始数据记录表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组号：2       姓名：</w:t>
      </w:r>
      <w:r>
        <w:rPr>
          <w:rFonts w:hint="eastAsia"/>
          <w:lang w:val="en-US" w:eastAsia="zh-CN"/>
        </w:rPr>
        <w:t>杨皓翔</w:t>
      </w:r>
      <w:r>
        <w:rPr>
          <w:rFonts w:hint="eastAsia"/>
        </w:rPr>
        <w:t xml:space="preserve">        </w:t>
      </w:r>
      <w:bookmarkStart w:id="0" w:name="_GoBack"/>
      <w:bookmarkEnd w:id="0"/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（表格自拟）</w:t>
      </w:r>
    </w:p>
    <w:p/>
    <w:p>
      <w:pPr>
        <w:pStyle w:val="5"/>
        <w:numPr>
          <w:ilvl w:val="0"/>
          <w:numId w:val="1"/>
        </w:numPr>
        <w:ind w:firstLineChars="0"/>
      </w:pPr>
      <w:r>
        <w:t>测量钢丝的伸长量：（单位为cm）</w:t>
      </w:r>
    </w:p>
    <w:tbl>
      <w:tblPr>
        <w:tblStyle w:val="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53"/>
        <w:gridCol w:w="1037"/>
        <w:gridCol w:w="1037"/>
        <w:gridCol w:w="1037"/>
        <w:gridCol w:w="1037"/>
        <w:gridCol w:w="1037"/>
        <w:gridCol w:w="1038"/>
        <w:gridCol w:w="102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53" w:type="dxa"/>
          </w:tcPr>
          <w:p>
            <w:pPr>
              <w:pStyle w:val="5"/>
              <w:ind w:firstLine="0" w:firstLineChars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项目</w:t>
            </w:r>
          </w:p>
        </w:tc>
        <w:tc>
          <w:tcPr>
            <w:tcW w:w="1037" w:type="dxa"/>
          </w:tcPr>
          <w:p>
            <w:pPr>
              <w:pStyle w:val="5"/>
              <w:ind w:firstLine="0" w:firstLineChars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0</w:t>
            </w:r>
          </w:p>
        </w:tc>
        <w:tc>
          <w:tcPr>
            <w:tcW w:w="1037" w:type="dxa"/>
          </w:tcPr>
          <w:p>
            <w:pPr>
              <w:pStyle w:val="5"/>
              <w:ind w:firstLine="0" w:firstLineChars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1</w:t>
            </w:r>
          </w:p>
        </w:tc>
        <w:tc>
          <w:tcPr>
            <w:tcW w:w="1037" w:type="dxa"/>
          </w:tcPr>
          <w:p>
            <w:pPr>
              <w:pStyle w:val="5"/>
              <w:ind w:firstLine="0" w:firstLineChars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2</w:t>
            </w:r>
          </w:p>
        </w:tc>
        <w:tc>
          <w:tcPr>
            <w:tcW w:w="1037" w:type="dxa"/>
          </w:tcPr>
          <w:p>
            <w:pPr>
              <w:pStyle w:val="5"/>
              <w:ind w:firstLine="0" w:firstLineChars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3</w:t>
            </w:r>
          </w:p>
        </w:tc>
        <w:tc>
          <w:tcPr>
            <w:tcW w:w="1037" w:type="dxa"/>
          </w:tcPr>
          <w:p>
            <w:pPr>
              <w:pStyle w:val="5"/>
              <w:ind w:firstLine="0" w:firstLineChars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4</w:t>
            </w:r>
          </w:p>
        </w:tc>
        <w:tc>
          <w:tcPr>
            <w:tcW w:w="1038" w:type="dxa"/>
          </w:tcPr>
          <w:p>
            <w:pPr>
              <w:pStyle w:val="5"/>
              <w:ind w:firstLine="0" w:firstLineChars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5</w:t>
            </w:r>
          </w:p>
        </w:tc>
        <w:tc>
          <w:tcPr>
            <w:tcW w:w="1020" w:type="dxa"/>
          </w:tcPr>
          <w:p>
            <w:pPr>
              <w:pStyle w:val="5"/>
              <w:ind w:firstLine="0" w:firstLineChars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6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53" w:type="dxa"/>
          </w:tcPr>
          <w:p>
            <w:pPr>
              <w:pStyle w:val="5"/>
              <w:ind w:firstLine="0" w:firstLineChars="0"/>
              <w:jc w:val="center"/>
              <w:rPr>
                <w:rFonts w:hint="eastAsia"/>
                <w:vertAlign w:val="subscript"/>
              </w:rPr>
            </w:pPr>
            <w:r>
              <w:rPr>
                <w:rFonts w:hint="eastAsia"/>
              </w:rPr>
              <w:t>r</w:t>
            </w:r>
            <w:r>
              <w:rPr>
                <w:rFonts w:hint="eastAsia"/>
                <w:vertAlign w:val="subscript"/>
              </w:rPr>
              <w:t>i</w:t>
            </w:r>
          </w:p>
        </w:tc>
        <w:tc>
          <w:tcPr>
            <w:tcW w:w="1037" w:type="dxa"/>
          </w:tcPr>
          <w:p>
            <w:pPr>
              <w:pStyle w:val="5"/>
              <w:ind w:firstLine="0" w:firstLineChars="0"/>
              <w:jc w:val="center"/>
              <w:rPr>
                <w:rFonts w:hint="eastAsia"/>
              </w:rPr>
            </w:pPr>
          </w:p>
        </w:tc>
        <w:tc>
          <w:tcPr>
            <w:tcW w:w="1037" w:type="dxa"/>
          </w:tcPr>
          <w:p>
            <w:pPr>
              <w:pStyle w:val="5"/>
              <w:ind w:firstLine="0" w:firstLineChars="0"/>
              <w:jc w:val="center"/>
              <w:rPr>
                <w:rFonts w:hint="eastAsia"/>
              </w:rPr>
            </w:pPr>
          </w:p>
        </w:tc>
        <w:tc>
          <w:tcPr>
            <w:tcW w:w="1037" w:type="dxa"/>
          </w:tcPr>
          <w:p>
            <w:pPr>
              <w:pStyle w:val="5"/>
              <w:ind w:firstLine="0" w:firstLineChars="0"/>
              <w:jc w:val="center"/>
              <w:rPr>
                <w:rFonts w:hint="eastAsia"/>
              </w:rPr>
            </w:pPr>
          </w:p>
        </w:tc>
        <w:tc>
          <w:tcPr>
            <w:tcW w:w="1037" w:type="dxa"/>
          </w:tcPr>
          <w:p>
            <w:pPr>
              <w:pStyle w:val="5"/>
              <w:ind w:firstLine="0" w:firstLineChars="0"/>
              <w:jc w:val="center"/>
              <w:rPr>
                <w:rFonts w:hint="eastAsia"/>
              </w:rPr>
            </w:pPr>
          </w:p>
        </w:tc>
        <w:tc>
          <w:tcPr>
            <w:tcW w:w="1037" w:type="dxa"/>
          </w:tcPr>
          <w:p>
            <w:pPr>
              <w:pStyle w:val="5"/>
              <w:ind w:firstLine="0" w:firstLineChars="0"/>
              <w:jc w:val="center"/>
              <w:rPr>
                <w:rFonts w:hint="eastAsia"/>
              </w:rPr>
            </w:pPr>
          </w:p>
        </w:tc>
        <w:tc>
          <w:tcPr>
            <w:tcW w:w="1038" w:type="dxa"/>
          </w:tcPr>
          <w:p>
            <w:pPr>
              <w:pStyle w:val="5"/>
              <w:ind w:firstLine="0" w:firstLineChars="0"/>
              <w:jc w:val="center"/>
              <w:rPr>
                <w:rFonts w:hint="eastAsia"/>
              </w:rPr>
            </w:pPr>
          </w:p>
        </w:tc>
        <w:tc>
          <w:tcPr>
            <w:tcW w:w="1020" w:type="dxa"/>
          </w:tcPr>
          <w:p>
            <w:pPr>
              <w:pStyle w:val="5"/>
              <w:ind w:firstLine="0" w:firstLineChars="0"/>
              <w:jc w:val="center"/>
              <w:rPr>
                <w:rFonts w:hint="eastAsia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53" w:type="dxa"/>
          </w:tcPr>
          <w:p>
            <w:pPr>
              <w:pStyle w:val="5"/>
              <w:ind w:firstLine="0" w:firstLineChars="0"/>
              <w:jc w:val="center"/>
              <w:rPr>
                <w:rFonts w:hint="eastAsia"/>
                <w:vertAlign w:val="superscript"/>
              </w:rPr>
            </w:pPr>
            <w:r>
              <w:rPr>
                <w:rFonts w:hint="eastAsia"/>
              </w:rPr>
              <w:t>r</w:t>
            </w:r>
            <w:r>
              <w:rPr>
                <w:rFonts w:hint="eastAsia"/>
                <w:vertAlign w:val="subscript"/>
              </w:rPr>
              <w:t>i</w:t>
            </w:r>
            <w:r>
              <w:rPr>
                <w:rFonts w:hint="eastAsia"/>
                <w:vertAlign w:val="superscript"/>
              </w:rPr>
              <w:t>·</w:t>
            </w:r>
          </w:p>
        </w:tc>
        <w:tc>
          <w:tcPr>
            <w:tcW w:w="1037" w:type="dxa"/>
          </w:tcPr>
          <w:p>
            <w:pPr>
              <w:pStyle w:val="5"/>
              <w:ind w:firstLine="0" w:firstLineChars="0"/>
              <w:jc w:val="center"/>
              <w:rPr>
                <w:rFonts w:hint="eastAsia"/>
              </w:rPr>
            </w:pPr>
          </w:p>
        </w:tc>
        <w:tc>
          <w:tcPr>
            <w:tcW w:w="1037" w:type="dxa"/>
          </w:tcPr>
          <w:p>
            <w:pPr>
              <w:pStyle w:val="5"/>
              <w:ind w:firstLine="0" w:firstLineChars="0"/>
              <w:jc w:val="center"/>
              <w:rPr>
                <w:rFonts w:hint="eastAsia"/>
              </w:rPr>
            </w:pPr>
          </w:p>
        </w:tc>
        <w:tc>
          <w:tcPr>
            <w:tcW w:w="1037" w:type="dxa"/>
          </w:tcPr>
          <w:p>
            <w:pPr>
              <w:pStyle w:val="5"/>
              <w:ind w:firstLine="0" w:firstLineChars="0"/>
              <w:jc w:val="center"/>
              <w:rPr>
                <w:rFonts w:hint="eastAsia"/>
              </w:rPr>
            </w:pPr>
          </w:p>
        </w:tc>
        <w:tc>
          <w:tcPr>
            <w:tcW w:w="1037" w:type="dxa"/>
          </w:tcPr>
          <w:p>
            <w:pPr>
              <w:pStyle w:val="5"/>
              <w:ind w:firstLine="0" w:firstLineChars="0"/>
              <w:jc w:val="center"/>
              <w:rPr>
                <w:rFonts w:hint="eastAsia"/>
              </w:rPr>
            </w:pPr>
          </w:p>
        </w:tc>
        <w:tc>
          <w:tcPr>
            <w:tcW w:w="1037" w:type="dxa"/>
          </w:tcPr>
          <w:p>
            <w:pPr>
              <w:pStyle w:val="5"/>
              <w:ind w:firstLine="0" w:firstLineChars="0"/>
              <w:jc w:val="center"/>
              <w:rPr>
                <w:rFonts w:hint="eastAsia"/>
              </w:rPr>
            </w:pPr>
          </w:p>
        </w:tc>
        <w:tc>
          <w:tcPr>
            <w:tcW w:w="1038" w:type="dxa"/>
          </w:tcPr>
          <w:p>
            <w:pPr>
              <w:pStyle w:val="5"/>
              <w:ind w:firstLine="0" w:firstLineChars="0"/>
              <w:jc w:val="center"/>
              <w:rPr>
                <w:rFonts w:hint="eastAsia"/>
              </w:rPr>
            </w:pPr>
          </w:p>
        </w:tc>
        <w:tc>
          <w:tcPr>
            <w:tcW w:w="1020" w:type="dxa"/>
          </w:tcPr>
          <w:p>
            <w:pPr>
              <w:pStyle w:val="5"/>
              <w:ind w:firstLine="0" w:firstLineChars="0"/>
              <w:jc w:val="center"/>
              <w:rPr>
                <w:rFonts w:hint="eastAsia"/>
              </w:rPr>
            </w:pPr>
          </w:p>
        </w:tc>
      </w:tr>
    </w:tbl>
    <w:p>
      <w:pPr>
        <w:rPr>
          <w:rFonts w:hint="eastAsia"/>
        </w:rPr>
      </w:pPr>
    </w:p>
    <w:p>
      <w:pPr>
        <w:pStyle w:val="5"/>
        <w:numPr>
          <w:ilvl w:val="0"/>
          <w:numId w:val="1"/>
        </w:numPr>
        <w:ind w:firstLineChars="0"/>
      </w:pPr>
      <w:r>
        <w:t>测量钢丝的直径：（单位为mm）</w:t>
      </w: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82"/>
        <w:gridCol w:w="1382"/>
        <w:gridCol w:w="1383"/>
        <w:gridCol w:w="1383"/>
        <w:gridCol w:w="1383"/>
        <w:gridCol w:w="1383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82" w:type="dxa"/>
          </w:tcPr>
          <w:p>
            <w:pPr>
              <w:pStyle w:val="5"/>
              <w:ind w:firstLine="0" w:firstLineChars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千分尺零点</w:t>
            </w:r>
          </w:p>
        </w:tc>
        <w:tc>
          <w:tcPr>
            <w:tcW w:w="1382" w:type="dxa"/>
          </w:tcPr>
          <w:p>
            <w:pPr>
              <w:pStyle w:val="5"/>
              <w:ind w:firstLine="0" w:firstLineChars="0"/>
              <w:jc w:val="center"/>
              <w:rPr>
                <w:rFonts w:hint="eastAsia"/>
                <w:vertAlign w:val="subscript"/>
              </w:rPr>
            </w:pPr>
            <w:r>
              <w:rPr>
                <w:rFonts w:hint="eastAsia"/>
              </w:rPr>
              <w:t>d</w:t>
            </w:r>
            <w:r>
              <w:rPr>
                <w:vertAlign w:val="subscript"/>
              </w:rPr>
              <w:t>1</w:t>
            </w:r>
          </w:p>
        </w:tc>
        <w:tc>
          <w:tcPr>
            <w:tcW w:w="1383" w:type="dxa"/>
          </w:tcPr>
          <w:p>
            <w:pPr>
              <w:pStyle w:val="5"/>
              <w:ind w:firstLine="0" w:firstLineChars="0"/>
              <w:jc w:val="center"/>
              <w:rPr>
                <w:rFonts w:hint="eastAsia"/>
                <w:vertAlign w:val="subscript"/>
              </w:rPr>
            </w:pPr>
            <w:r>
              <w:rPr>
                <w:rFonts w:hint="eastAsia"/>
              </w:rPr>
              <w:t>d</w:t>
            </w:r>
            <w:r>
              <w:rPr>
                <w:rFonts w:hint="eastAsia"/>
                <w:vertAlign w:val="subscript"/>
              </w:rPr>
              <w:t>2</w:t>
            </w:r>
          </w:p>
        </w:tc>
        <w:tc>
          <w:tcPr>
            <w:tcW w:w="1383" w:type="dxa"/>
          </w:tcPr>
          <w:p>
            <w:pPr>
              <w:pStyle w:val="5"/>
              <w:ind w:firstLine="0" w:firstLineChars="0"/>
              <w:jc w:val="center"/>
              <w:rPr>
                <w:rFonts w:hint="eastAsia"/>
                <w:vertAlign w:val="subscript"/>
              </w:rPr>
            </w:pPr>
            <w:r>
              <w:rPr>
                <w:vertAlign w:val="subscript"/>
              </w:rPr>
              <w:softHyphen/>
            </w:r>
            <w:r>
              <w:rPr>
                <w:rFonts w:hint="eastAsia"/>
              </w:rPr>
              <w:t>d</w:t>
            </w:r>
            <w:r>
              <w:rPr>
                <w:vertAlign w:val="subscript"/>
              </w:rPr>
              <w:t>3</w:t>
            </w:r>
          </w:p>
        </w:tc>
        <w:tc>
          <w:tcPr>
            <w:tcW w:w="1383" w:type="dxa"/>
          </w:tcPr>
          <w:p>
            <w:pPr>
              <w:pStyle w:val="5"/>
              <w:ind w:firstLine="0" w:firstLineChars="0"/>
              <w:jc w:val="center"/>
              <w:rPr>
                <w:rFonts w:hint="eastAsia"/>
                <w:vertAlign w:val="subscript"/>
              </w:rPr>
            </w:pPr>
            <w:r>
              <w:rPr>
                <w:rFonts w:hint="eastAsia"/>
              </w:rPr>
              <w:t>d</w:t>
            </w:r>
            <w:r>
              <w:rPr>
                <w:rFonts w:hint="eastAsia"/>
                <w:vertAlign w:val="subscript"/>
              </w:rPr>
              <w:t>4</w:t>
            </w:r>
          </w:p>
        </w:tc>
        <w:tc>
          <w:tcPr>
            <w:tcW w:w="1383" w:type="dxa"/>
          </w:tcPr>
          <w:p>
            <w:pPr>
              <w:pStyle w:val="5"/>
              <w:ind w:firstLine="0" w:firstLineChars="0"/>
              <w:jc w:val="center"/>
              <w:rPr>
                <w:rFonts w:hint="eastAsia"/>
                <w:vertAlign w:val="subscript"/>
              </w:rPr>
            </w:pPr>
            <w:r>
              <w:rPr>
                <w:rFonts w:hint="eastAsia"/>
              </w:rPr>
              <w:t>d</w:t>
            </w:r>
            <w:r>
              <w:rPr>
                <w:rFonts w:hint="eastAsia"/>
                <w:vertAlign w:val="subscript"/>
              </w:rPr>
              <w:t>5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82" w:type="dxa"/>
          </w:tcPr>
          <w:p>
            <w:pPr>
              <w:pStyle w:val="5"/>
              <w:ind w:firstLine="0" w:firstLineChars="0"/>
              <w:jc w:val="center"/>
              <w:rPr>
                <w:rFonts w:hint="eastAsia"/>
              </w:rPr>
            </w:pPr>
          </w:p>
        </w:tc>
        <w:tc>
          <w:tcPr>
            <w:tcW w:w="1382" w:type="dxa"/>
          </w:tcPr>
          <w:p>
            <w:pPr>
              <w:pStyle w:val="5"/>
              <w:ind w:firstLine="0" w:firstLineChars="0"/>
              <w:jc w:val="center"/>
              <w:rPr>
                <w:rFonts w:hint="eastAsia"/>
              </w:rPr>
            </w:pPr>
          </w:p>
        </w:tc>
        <w:tc>
          <w:tcPr>
            <w:tcW w:w="1383" w:type="dxa"/>
          </w:tcPr>
          <w:p>
            <w:pPr>
              <w:pStyle w:val="5"/>
              <w:ind w:firstLine="0" w:firstLineChars="0"/>
              <w:jc w:val="center"/>
              <w:rPr>
                <w:rFonts w:hint="eastAsia"/>
              </w:rPr>
            </w:pPr>
          </w:p>
        </w:tc>
        <w:tc>
          <w:tcPr>
            <w:tcW w:w="1383" w:type="dxa"/>
          </w:tcPr>
          <w:p>
            <w:pPr>
              <w:pStyle w:val="5"/>
              <w:ind w:firstLine="0" w:firstLineChars="0"/>
              <w:jc w:val="center"/>
              <w:rPr>
                <w:rFonts w:hint="eastAsia"/>
              </w:rPr>
            </w:pPr>
          </w:p>
        </w:tc>
        <w:tc>
          <w:tcPr>
            <w:tcW w:w="1383" w:type="dxa"/>
          </w:tcPr>
          <w:p>
            <w:pPr>
              <w:pStyle w:val="5"/>
              <w:ind w:firstLine="0" w:firstLineChars="0"/>
              <w:jc w:val="center"/>
              <w:rPr>
                <w:rFonts w:hint="eastAsia"/>
              </w:rPr>
            </w:pPr>
          </w:p>
        </w:tc>
        <w:tc>
          <w:tcPr>
            <w:tcW w:w="1383" w:type="dxa"/>
          </w:tcPr>
          <w:p>
            <w:pPr>
              <w:pStyle w:val="5"/>
              <w:ind w:firstLine="0" w:firstLineChars="0"/>
              <w:jc w:val="center"/>
              <w:rPr>
                <w:rFonts w:hint="eastAsia"/>
              </w:rPr>
            </w:pPr>
          </w:p>
        </w:tc>
      </w:tr>
    </w:tbl>
    <w:p>
      <w:pPr>
        <w:rPr>
          <w:rFonts w:hint="eastAsia"/>
        </w:rPr>
      </w:pPr>
    </w:p>
    <w:p>
      <w:pPr>
        <w:pStyle w:val="5"/>
        <w:numPr>
          <w:ilvl w:val="0"/>
          <w:numId w:val="1"/>
        </w:numPr>
        <w:ind w:firstLineChars="0"/>
      </w:pPr>
      <w:r>
        <w:t>测量光杠杆常数：</w:t>
      </w:r>
    </w:p>
    <w:tbl>
      <w:tblPr>
        <w:tblStyle w:val="3"/>
        <w:tblW w:w="0" w:type="auto"/>
        <w:tblInd w:w="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083"/>
        <w:gridCol w:w="4079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48" w:type="dxa"/>
          </w:tcPr>
          <w:p>
            <w:pPr>
              <w:pStyle w:val="5"/>
              <w:ind w:firstLine="0" w:firstLineChars="0"/>
              <w:rPr>
                <w:rFonts w:hint="eastAsia"/>
              </w:rPr>
            </w:pPr>
            <w:r>
              <w:rPr>
                <w:rFonts w:hint="eastAsia"/>
              </w:rPr>
              <w:t>f</w:t>
            </w:r>
            <w:r>
              <w:rPr>
                <w:rFonts w:hint="eastAsia"/>
                <w:vertAlign w:val="subscript"/>
              </w:rPr>
              <w:t>i</w:t>
            </w:r>
            <w:r>
              <w:rPr>
                <w:rFonts w:hint="eastAsia"/>
              </w:rPr>
              <w:t>到垂直点的距离b</w:t>
            </w:r>
          </w:p>
        </w:tc>
        <w:tc>
          <w:tcPr>
            <w:tcW w:w="4148" w:type="dxa"/>
          </w:tcPr>
          <w:p>
            <w:pPr>
              <w:pStyle w:val="5"/>
              <w:ind w:firstLine="0" w:firstLineChars="0"/>
              <w:rPr>
                <w:rFonts w:hint="eastAsia"/>
              </w:rPr>
            </w:pPr>
          </w:p>
        </w:tc>
      </w:tr>
    </w:tbl>
    <w:p>
      <w:pPr>
        <w:pStyle w:val="5"/>
        <w:ind w:left="360" w:firstLine="0" w:firstLineChars="0"/>
        <w:rPr>
          <w:rFonts w:hint="eastAsia"/>
        </w:rPr>
      </w:pPr>
    </w:p>
    <w:p>
      <w:pPr>
        <w:pStyle w:val="5"/>
        <w:numPr>
          <w:ilvl w:val="0"/>
          <w:numId w:val="1"/>
        </w:numPr>
        <w:ind w:firstLineChars="0"/>
      </w:pPr>
      <w:r>
        <w:t xml:space="preserve">测量金属丝的长度和平面镜到竖尺之间的距离： </w:t>
      </w: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148"/>
        <w:gridCol w:w="4148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48" w:type="dxa"/>
          </w:tcPr>
          <w:p>
            <w:pPr>
              <w:pStyle w:val="5"/>
              <w:ind w:firstLine="0" w:firstLineChars="0"/>
              <w:rPr>
                <w:rFonts w:hint="eastAsia"/>
              </w:rPr>
            </w:pPr>
            <w:r>
              <w:rPr>
                <w:rFonts w:hint="eastAsia"/>
              </w:rPr>
              <w:t>金属丝的长度L</w:t>
            </w:r>
          </w:p>
        </w:tc>
        <w:tc>
          <w:tcPr>
            <w:tcW w:w="4148" w:type="dxa"/>
          </w:tcPr>
          <w:p>
            <w:pPr>
              <w:pStyle w:val="5"/>
              <w:ind w:firstLine="0" w:firstLineChars="0"/>
              <w:rPr>
                <w:rFonts w:hint="eastAsia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48" w:type="dxa"/>
          </w:tcPr>
          <w:p>
            <w:pPr>
              <w:pStyle w:val="5"/>
              <w:ind w:firstLine="0" w:firstLineChars="0"/>
              <w:rPr>
                <w:rFonts w:hint="eastAsia"/>
              </w:rPr>
            </w:pPr>
            <w:r>
              <w:rPr>
                <w:rFonts w:hint="eastAsia"/>
              </w:rPr>
              <w:t>平面镜到竖尺之间的距离D</w:t>
            </w:r>
          </w:p>
        </w:tc>
        <w:tc>
          <w:tcPr>
            <w:tcW w:w="4148" w:type="dxa"/>
          </w:tcPr>
          <w:p>
            <w:pPr>
              <w:pStyle w:val="5"/>
              <w:ind w:firstLine="0" w:firstLineChars="0"/>
              <w:rPr>
                <w:rFonts w:hint="eastAsia"/>
              </w:rPr>
            </w:pPr>
          </w:p>
        </w:tc>
      </w:tr>
    </w:tbl>
    <w:p>
      <w:pPr>
        <w:pStyle w:val="5"/>
        <w:rPr>
          <w:rFonts w:hint="eastAsia"/>
        </w:rPr>
      </w:pPr>
    </w:p>
    <w:p>
      <w:pPr>
        <w:pStyle w:val="5"/>
        <w:ind w:left="360" w:firstLine="0" w:firstLineChars="0"/>
        <w:rPr>
          <w:rFonts w:hint="eastAsia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CFF1155"/>
    <w:multiLevelType w:val="multilevel"/>
    <w:tmpl w:val="1CFF1155"/>
    <w:lvl w:ilvl="0" w:tentative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80" w:hanging="440"/>
      </w:pPr>
    </w:lvl>
    <w:lvl w:ilvl="2" w:tentative="0">
      <w:start w:val="1"/>
      <w:numFmt w:val="lowerRoman"/>
      <w:lvlText w:val="%3."/>
      <w:lvlJc w:val="right"/>
      <w:pPr>
        <w:ind w:left="1320" w:hanging="440"/>
      </w:pPr>
    </w:lvl>
    <w:lvl w:ilvl="3" w:tentative="0">
      <w:start w:val="1"/>
      <w:numFmt w:val="decimal"/>
      <w:lvlText w:val="%4."/>
      <w:lvlJc w:val="left"/>
      <w:pPr>
        <w:ind w:left="1760" w:hanging="440"/>
      </w:pPr>
    </w:lvl>
    <w:lvl w:ilvl="4" w:tentative="0">
      <w:start w:val="1"/>
      <w:numFmt w:val="lowerLetter"/>
      <w:lvlText w:val="%5)"/>
      <w:lvlJc w:val="left"/>
      <w:pPr>
        <w:ind w:left="2200" w:hanging="440"/>
      </w:pPr>
    </w:lvl>
    <w:lvl w:ilvl="5" w:tentative="0">
      <w:start w:val="1"/>
      <w:numFmt w:val="lowerRoman"/>
      <w:lvlText w:val="%6."/>
      <w:lvlJc w:val="right"/>
      <w:pPr>
        <w:ind w:left="2640" w:hanging="440"/>
      </w:pPr>
    </w:lvl>
    <w:lvl w:ilvl="6" w:tentative="0">
      <w:start w:val="1"/>
      <w:numFmt w:val="decimal"/>
      <w:lvlText w:val="%7."/>
      <w:lvlJc w:val="left"/>
      <w:pPr>
        <w:ind w:left="3080" w:hanging="440"/>
      </w:pPr>
    </w:lvl>
    <w:lvl w:ilvl="7" w:tentative="0">
      <w:start w:val="1"/>
      <w:numFmt w:val="lowerLetter"/>
      <w:lvlText w:val="%8)"/>
      <w:lvlJc w:val="left"/>
      <w:pPr>
        <w:ind w:left="3520" w:hanging="440"/>
      </w:pPr>
    </w:lvl>
    <w:lvl w:ilvl="8" w:tentative="0">
      <w:start w:val="1"/>
      <w:numFmt w:val="lowerRoman"/>
      <w:lvlText w:val="%9."/>
      <w:lvlJc w:val="right"/>
      <w:pPr>
        <w:ind w:left="3960" w:hanging="44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M2JhOWM1YWM2MjY3ZWY3MWJmZGEwYzExY2Q1YjQxMGIifQ=="/>
  </w:docVars>
  <w:rsids>
    <w:rsidRoot w:val="00D5476F"/>
    <w:rsid w:val="000B77C2"/>
    <w:rsid w:val="00CC062B"/>
    <w:rsid w:val="00D5476F"/>
    <w:rsid w:val="1E842F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4">
    <w:name w:val="Default Paragraph Font"/>
    <w:semiHidden/>
    <w:unhideWhenUsed/>
    <w:uiPriority w:val="1"/>
  </w:style>
  <w:style w:type="table" w:default="1" w:styleId="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5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33</Words>
  <Characters>193</Characters>
  <Lines>1</Lines>
  <Paragraphs>1</Paragraphs>
  <TotalTime>5</TotalTime>
  <ScaleCrop>false</ScaleCrop>
  <LinksUpToDate>false</LinksUpToDate>
  <CharactersWithSpaces>225</CharactersWithSpaces>
  <Application>WPS Office_12.1.0.16729_F1E327BC-269C-435d-A152-05C5408002CA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2023-06-13T08:05:00Z</dcterms:created>
  <dc:creator>冯 梓聪</dc:creator>
  <cp:lastModifiedBy>对方正在输入...</cp:lastModifiedBy>
  <dcterms:modified xsi:type="dcterms:W3CDTF">2024-05-21T08:01:04Z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2052-12.1.0.16729</vt:lpwstr>
  </property>
  <property fmtid="{D5CDD505-2E9C-101B-9397-08002B2CF9AE}" pid="3" name="ICV">
    <vt:lpwstr>3832C00A12094373AD45CB09768B0D88_12</vt:lpwstr>
  </property>
</Properties>
</file>