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76"/>
        <w:ind w:left="0"/>
        <w:jc w:val="center"/>
        <w:rPr>
          <w:b/>
          <w:bCs/>
          <w:color w:val="00AAD6"/>
          <w:sz w:val="32"/>
          <w:szCs w:val="32"/>
        </w:rPr>
      </w:pPr>
      <w:r>
        <w:rPr>
          <w:b/>
          <w:bCs/>
          <w:color w:val="00AAD6"/>
          <w:sz w:val="32"/>
          <w:szCs w:val="32"/>
        </w:rPr>
        <w:t>Práctica 1</w:t>
      </w:r>
    </w:p>
    <w:p>
      <w:pPr>
        <w:pStyle w:val="ListParagraph"/>
        <w:spacing w:lineRule="auto" w:line="276"/>
        <w:ind w:left="0"/>
        <w:jc w:val="center"/>
        <w:rPr>
          <w:b/>
          <w:bCs/>
          <w:color w:val="00AAD6"/>
          <w:sz w:val="32"/>
          <w:szCs w:val="32"/>
        </w:rPr>
      </w:pPr>
      <w:r>
        <w:rPr>
          <w:b/>
          <w:bCs/>
          <w:color w:val="00AAD6"/>
          <w:sz w:val="32"/>
          <w:szCs w:val="32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Malacitana" w:hAnsi="Malacitana"/>
          <w:b/>
          <w:color w:val="C92F81"/>
          <w:sz w:val="24"/>
          <w:szCs w:val="28"/>
        </w:rPr>
      </w:pPr>
      <w:r>
        <w:rPr>
          <w:rFonts w:ascii="Malacitana" w:hAnsi="Malacitana"/>
          <w:b/>
          <w:color w:val="C92F81"/>
          <w:sz w:val="24"/>
          <w:szCs w:val="28"/>
        </w:rPr>
        <w:t>NOTA: Tiene más información en el enunciado de la práctica (especialmente en los anexos, con información sobre las cabeceras de las tramas Ethernet II y Wifi y sobre las direcciones MAC)</w:t>
      </w:r>
    </w:p>
    <w:p>
      <w:pPr>
        <w:pStyle w:val="Normal"/>
        <w:spacing w:before="240" w:after="0"/>
        <w:jc w:val="both"/>
        <w:rPr>
          <w:rFonts w:ascii="Malacitana" w:hAnsi="Malacitana"/>
          <w:b/>
          <w:color w:val="C92F81"/>
        </w:rPr>
      </w:pPr>
      <w:r>
        <w:rPr>
          <w:rFonts w:ascii="Malacitana" w:hAnsi="Malacitana"/>
          <w:b/>
          <w:color w:val="C92F81"/>
          <w:sz w:val="28"/>
          <w:szCs w:val="28"/>
        </w:rPr>
        <w:t>Ejercicios sobre la traza capturada en clase (p1.pcapng)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1. </w:t>
      </w:r>
      <w:r>
        <w:rPr>
          <w:rFonts w:ascii="Malacitana" w:hAnsi="Malacitana"/>
        </w:rPr>
        <w:t>Elija un mensaje icmp, y localice en la cabecera Ethernet II</w:t>
      </w:r>
      <w:r>
        <w:rPr>
          <w:rFonts w:ascii="Malacitana" w:hAnsi="Malacitana"/>
          <w:b/>
        </w:rPr>
        <w:t xml:space="preserve"> </w:t>
      </w:r>
      <w:r>
        <w:rPr>
          <w:rFonts w:ascii="Malacitana" w:hAnsi="Malacitana"/>
        </w:rPr>
        <w:t>la siguiente información:</w:t>
      </w:r>
    </w:p>
    <w:p>
      <w:pPr>
        <w:pStyle w:val="Normal"/>
        <w:ind w:left="708"/>
        <w:jc w:val="both"/>
        <w:rPr>
          <w:rFonts w:ascii="Malacitana" w:hAnsi="Malacitana"/>
        </w:rPr>
      </w:pPr>
      <w:r>
        <w:rPr>
          <w:rFonts w:ascii="Malacitana" w:hAnsi="Malacitana"/>
        </w:rPr>
        <w:t>Número de la trama analizada:</w:t>
        <w:tab/>
      </w:r>
      <w:r>
        <w:rPr>
          <w:rFonts w:ascii="Malacitana" w:hAnsi="Malacitana"/>
        </w:rPr>
        <w:t>214</w:t>
      </w:r>
    </w:p>
    <w:p>
      <w:pPr>
        <w:pStyle w:val="Normal"/>
        <w:ind w:left="708"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Información de la dirección MAC de su computadora: 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Dirección MAC (en hexadecimal):</w:t>
        <w:tab/>
        <w:t>00:45:e2:ac:f0:9f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Fabricante de NIC (en hexadecimal</w:t>
      </w:r>
      <w:r>
        <w:rPr>
          <w:rFonts w:ascii="Malacitana" w:hAnsi="Malacitana"/>
        </w:rPr>
        <w:t>)</w:t>
      </w:r>
      <w:r>
        <w:rPr>
          <w:rFonts w:ascii="Malacitana" w:hAnsi="Malacitana"/>
        </w:rPr>
        <w:t>: 00:45:e2 nombre: CyberTAN Technology Inc.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Número de serie de NIC (en hexadecimal</w:t>
      </w:r>
      <w:r>
        <w:rPr>
          <w:rFonts w:ascii="Malacitana" w:hAnsi="Malacitana"/>
        </w:rPr>
        <w:t>): ac:f0:9f</w:t>
      </w:r>
    </w:p>
    <w:p>
      <w:pPr>
        <w:pStyle w:val="Normal"/>
        <w:ind w:left="708"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Información de la dirección MAC de </w:t>
      </w:r>
      <w:r>
        <w:rPr>
          <w:rFonts w:ascii="Malacitana" w:hAnsi="Malacitana"/>
          <w:i/>
          <w:iCs/>
        </w:rPr>
        <w:t>gateway/router</w:t>
      </w:r>
      <w:r>
        <w:rPr>
          <w:rFonts w:ascii="Malacitana" w:hAnsi="Malacitana"/>
        </w:rPr>
        <w:t>: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Dirección MAC (en hexadecimal):</w:t>
        <w:tab/>
        <w:t>00:ee:ab:4f:2e:6e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Fabricante de NIC (en hexadecimal: 00:ee:ab nombre: Cisco Systems, Inc.</w:t>
      </w:r>
    </w:p>
    <w:p>
      <w:pPr>
        <w:pStyle w:val="Normal"/>
        <w:ind w:left="1416"/>
        <w:jc w:val="both"/>
        <w:rPr>
          <w:rFonts w:ascii="Malacitana" w:hAnsi="Malacitana"/>
        </w:rPr>
      </w:pPr>
      <w:r>
        <w:rPr>
          <w:rFonts w:ascii="Malacitana" w:hAnsi="Malacitana"/>
        </w:rPr>
        <w:t>Número de serie de NIC (en hexadecimal): 4f:2e:6e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2. </w:t>
      </w:r>
      <w:r>
        <w:rPr>
          <w:rFonts w:ascii="Malacitana" w:hAnsi="Malacitana"/>
        </w:rPr>
        <w:t>Indique qué filtro</w:t>
      </w:r>
      <w:r>
        <w:rPr>
          <w:rFonts w:ascii="Malacitana" w:hAnsi="Malacitana"/>
          <w:b/>
        </w:rPr>
        <w:t xml:space="preserve"> </w:t>
      </w:r>
      <w:r>
        <w:rPr>
          <w:rFonts w:ascii="Malacitana" w:hAnsi="Malacitana"/>
        </w:rPr>
        <w:t xml:space="preserve">debe añadir para que se muestren las tramas donde no se utilice su dirección MAC (ni como origen ni como destino). eth.src != c6:95:6c:a1:86:14 &amp;&amp; eth.dst != c6:95:6c:a1:86:14 </w:t>
      </w:r>
      <w:r>
        <w:rPr>
          <w:rFonts w:ascii="Malacitana" w:hAnsi="Malacitana"/>
        </w:rPr>
        <w:t>(esta dirección MAC es provisional y elegida al azar para enmascarar la verdadera dirección MAC dentro de la red)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¿Cuántas tramas recibe? </w:t>
      </w:r>
      <w:r>
        <w:rPr>
          <w:rFonts w:ascii="Malacitana" w:hAnsi="Malacitana"/>
        </w:rPr>
        <w:t>0</w:t>
      </w:r>
    </w:p>
    <w:p>
      <w:pPr>
        <w:pStyle w:val="ListParagraph"/>
        <w:numPr>
          <w:ilvl w:val="0"/>
          <w:numId w:val="3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¿Por qué recibe esas tramas? (Para responder esta pregunta, observe las características de las direcciones MAC destino de esas tramas) </w:t>
      </w:r>
      <w:r>
        <w:rPr>
          <w:rFonts w:ascii="Malacitana" w:hAnsi="Malacitana"/>
        </w:rPr>
        <w:t>No tengo tramas porque estoy conectado a través de Wi-Fi y eduroam no admite broadcasting dentro de su red.</w:t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ListParagraph"/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  <w:bCs/>
        </w:rPr>
        <w:t xml:space="preserve">Ejercicio 3. </w:t>
      </w:r>
      <w:r>
        <w:rPr>
          <w:rFonts w:ascii="Malacitana" w:hAnsi="Malacitana"/>
          <w:bCs/>
        </w:rPr>
        <w:t>Dibuje la torre de protocolos</w:t>
      </w:r>
      <w:r>
        <w:rPr>
          <w:rFonts w:ascii="Malacitana" w:hAnsi="Malacitana"/>
        </w:rPr>
        <w:t xml:space="preserve"> (en la parte inferior los protocolos de más bajo nivel) </w:t>
      </w:r>
      <w:r>
        <w:rPr>
          <w:rFonts w:ascii="Malacitana" w:hAnsi="Malacitana"/>
          <w:bCs/>
        </w:rPr>
        <w:t>y las cabeceras trama enviada/recibida</w:t>
      </w:r>
      <w:r>
        <w:rPr>
          <w:rFonts w:ascii="Malacitana" w:hAnsi="Malacitana"/>
          <w:b/>
          <w:bCs/>
        </w:rPr>
        <w:t xml:space="preserve"> </w:t>
      </w:r>
      <w:r>
        <w:rPr>
          <w:rFonts w:ascii="Malacitana" w:hAnsi="Malacitana"/>
          <w:bCs/>
        </w:rPr>
        <w:t>(en la parte izquierda las cabeceras que se envía/reciben primero)</w:t>
      </w:r>
      <w:r>
        <w:rPr>
          <w:rFonts w:ascii="Malacitana" w:hAnsi="Malacitana"/>
        </w:rPr>
        <w:t xml:space="preserve"> de un paquete ARP, uno ICMP, uno DNS y uno HTTP. Indique el número de la trama usado en cada caso.</w:t>
      </w:r>
    </w:p>
    <w:p>
      <w:pPr>
        <w:pStyle w:val="Normal"/>
        <w:spacing w:before="240" w:after="0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 xml:space="preserve">Protocolo ARP =&gt; Número de trama seleccionado: </w:t>
      </w:r>
      <w:r>
        <w:rPr>
          <w:rFonts w:ascii="Malacitana" w:hAnsi="Malacitana"/>
          <w:color w:val="auto"/>
        </w:rPr>
        <w:t>152</w:t>
      </w:r>
    </w:p>
    <w:p>
      <w:pPr>
        <w:pStyle w:val="Normal"/>
        <w:spacing w:before="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Torre:</w:t>
      </w:r>
    </w:p>
    <w:tbl>
      <w:tblPr>
        <w:tblStyle w:val="Tablaconcuadrcula"/>
        <w:tblW w:w="3260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0"/>
      </w:tblGrid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  <w:t>00:50:56:9f:9f:0e</w:t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  <w:t>c6:95:6c:a1:86:14</w:t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  <w:t>0x0806</w:t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  <w:t>0001</w:t>
            </w:r>
          </w:p>
        </w:tc>
      </w:tr>
      <w:tr>
        <w:trPr/>
        <w:tc>
          <w:tcPr>
            <w:tcW w:w="3260" w:type="dxa"/>
            <w:tcBorders>
              <w:top w:val="nil"/>
            </w:tcBorders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Cabecera en la trama:</w:t>
      </w:r>
    </w:p>
    <w:tbl>
      <w:tblPr>
        <w:tblStyle w:val="Tablaconcuadrcula"/>
        <w:tblW w:w="8465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16"/>
        <w:gridCol w:w="2116"/>
        <w:gridCol w:w="2116"/>
        <w:gridCol w:w="2116"/>
      </w:tblGrid>
      <w:tr>
        <w:trPr/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0"/>
        <w:ind w:firstLine="708"/>
        <w:jc w:val="both"/>
        <w:rPr>
          <w:rFonts w:ascii="Malacitana" w:hAnsi="Malacitana"/>
          <w:b/>
        </w:rPr>
      </w:pPr>
      <w:r>
        <w:rPr>
          <w:rFonts w:ascii="Malacitana" w:hAnsi="Malacitana"/>
          <w:b/>
        </w:rPr>
      </w:r>
    </w:p>
    <w:p>
      <w:pPr>
        <w:pStyle w:val="Normal"/>
        <w:spacing w:before="240" w:after="0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b/>
        </w:rPr>
        <w:t xml:space="preserve"> </w:t>
      </w:r>
      <w:r>
        <w:rPr>
          <w:rFonts w:ascii="Malacitana" w:hAnsi="Malacitana"/>
          <w:color w:val="auto"/>
        </w:rPr>
        <w:t>Protocolo ICMP =&gt; Número de trama seleccionado:</w:t>
      </w:r>
    </w:p>
    <w:p>
      <w:pPr>
        <w:pStyle w:val="Normal"/>
        <w:spacing w:before="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Torre:</w:t>
      </w:r>
    </w:p>
    <w:tbl>
      <w:tblPr>
        <w:tblStyle w:val="Tablaconcuadrcula"/>
        <w:tblW w:w="3260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0"/>
      </w:tblGrid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Cabecera en la trama:</w:t>
      </w:r>
    </w:p>
    <w:tbl>
      <w:tblPr>
        <w:tblStyle w:val="Tablaconcuadrcula"/>
        <w:tblW w:w="8465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16"/>
        <w:gridCol w:w="2116"/>
        <w:gridCol w:w="2116"/>
        <w:gridCol w:w="2116"/>
      </w:tblGrid>
      <w:tr>
        <w:trPr/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0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Protocolo DNS =&gt; Número de trama seleccionado:</w:t>
      </w:r>
    </w:p>
    <w:p>
      <w:pPr>
        <w:pStyle w:val="Normal"/>
        <w:spacing w:before="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Torre:</w:t>
      </w:r>
    </w:p>
    <w:tbl>
      <w:tblPr>
        <w:tblStyle w:val="Tablaconcuadrcula"/>
        <w:tblW w:w="3260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0"/>
      </w:tblGrid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Cabecera en la trama:</w:t>
      </w:r>
    </w:p>
    <w:tbl>
      <w:tblPr>
        <w:tblStyle w:val="Tablaconcuadrcula"/>
        <w:tblW w:w="8465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16"/>
        <w:gridCol w:w="2116"/>
        <w:gridCol w:w="2116"/>
        <w:gridCol w:w="2116"/>
      </w:tblGrid>
      <w:tr>
        <w:trPr/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0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Protocolo HTTP =&gt; Número de trama seleccionado:</w:t>
      </w:r>
    </w:p>
    <w:p>
      <w:pPr>
        <w:pStyle w:val="Normal"/>
        <w:spacing w:before="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Torre:</w:t>
      </w:r>
    </w:p>
    <w:tbl>
      <w:tblPr>
        <w:tblStyle w:val="Tablaconcuadrcula"/>
        <w:tblW w:w="3260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60"/>
      </w:tblGrid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3260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color w:val="auto"/>
              </w:rPr>
            </w:pPr>
            <w:r>
              <w:rPr>
                <w:rFonts w:eastAsia="Calibri" w:cs="Times New Roman (Cuerpo en alfa" w:ascii="Malacitana" w:hAnsi="Malacitana"/>
                <w:color w:val="auto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240"/>
        <w:ind w:firstLine="708"/>
        <w:jc w:val="both"/>
        <w:rPr>
          <w:rFonts w:ascii="Malacitana" w:hAnsi="Malacitana"/>
          <w:color w:val="auto"/>
        </w:rPr>
      </w:pPr>
      <w:r>
        <w:rPr>
          <w:rFonts w:ascii="Malacitana" w:hAnsi="Malacitana"/>
          <w:color w:val="auto"/>
        </w:rPr>
        <w:t>Cabecera en la trama:</w:t>
      </w:r>
    </w:p>
    <w:tbl>
      <w:tblPr>
        <w:tblStyle w:val="Tablaconcuadrcula"/>
        <w:tblW w:w="8465" w:type="dxa"/>
        <w:jc w:val="left"/>
        <w:tblInd w:w="12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16"/>
        <w:gridCol w:w="2116"/>
        <w:gridCol w:w="2116"/>
        <w:gridCol w:w="2116"/>
      </w:tblGrid>
      <w:tr>
        <w:trPr/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2116" w:type="dxa"/>
            <w:tcBorders/>
          </w:tcPr>
          <w:p>
            <w:pPr>
              <w:pStyle w:val="Normal"/>
              <w:widowControl/>
              <w:spacing w:before="240" w:after="0"/>
              <w:jc w:val="both"/>
              <w:rPr>
                <w:rFonts w:ascii="Malacitana" w:hAnsi="Malacitana"/>
                <w:b/>
              </w:rPr>
            </w:pPr>
            <w:r>
              <w:rPr>
                <w:rFonts w:eastAsia="Calibri" w:cs="Times New Roman (Cuerpo en alfa" w:ascii="Malacitana" w:hAnsi="Malacitana"/>
                <w:b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4. </w:t>
      </w:r>
      <w:r>
        <w:rPr>
          <w:rFonts w:ascii="Malacitana" w:hAnsi="Malacitana"/>
        </w:rPr>
        <w:t xml:space="preserve">Observe el valor del campo </w:t>
      </w:r>
      <w:r>
        <w:rPr>
          <w:rFonts w:ascii="Malacitana" w:hAnsi="Malacitana"/>
          <w:b/>
        </w:rPr>
        <w:t>tipo</w:t>
      </w:r>
      <w:r>
        <w:rPr>
          <w:rFonts w:ascii="Malacitana" w:hAnsi="Malacitana"/>
        </w:rPr>
        <w:t xml:space="preserve"> de la cabecera Ethernet II para cada uno de los mensajes anteriores. Rellene la tabla y responda a las preguntas: 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</w:rPr>
      </w:r>
    </w:p>
    <w:tbl>
      <w:tblPr>
        <w:tblStyle w:val="Tabladecuadrcula5oscura-nfasis1"/>
        <w:tblW w:w="4957" w:type="dxa"/>
        <w:jc w:val="center"/>
        <w:tblInd w:w="0" w:type="dxa"/>
        <w:shd w:fill="D9E2F3" w:val="clea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8"/>
        <w:gridCol w:w="3538"/>
      </w:tblGrid>
      <w:tr>
        <w:trPr>
          <w:trHeight w:val="322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</w:r>
          </w:p>
        </w:tc>
        <w:tc>
          <w:tcPr>
            <w:tcW w:w="3538" w:type="dxa"/>
            <w:tcBorders>
              <w:bottom w:val="nil"/>
            </w:tcBorders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  <w:t>Tipo en la cabecera Ethernet II (valor en hexadecimal y en texto)</w:t>
            </w:r>
          </w:p>
        </w:tc>
      </w:tr>
      <w:tr>
        <w:trPr>
          <w:trHeight w:val="3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  <w:t>ARP</w:t>
            </w:r>
          </w:p>
        </w:tc>
        <w:tc>
          <w:tcPr>
            <w:tcW w:w="3538" w:type="dxa"/>
            <w:tcBorders/>
            <w:shd w:color="auto" w:fill="B4C6E7" w:themeFill="accent1" w:themeFillTint="66" w:val="clea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>
          <w:trHeight w:val="322" w:hRule="atLeast"/>
        </w:trPr>
        <w:tc>
          <w:tcPr>
            <w:tcW w:w="141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  <w:t>HTTP</w:t>
            </w:r>
          </w:p>
        </w:tc>
        <w:tc>
          <w:tcPr>
            <w:tcW w:w="3538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>
          <w:trHeight w:val="3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1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  <w:t>ICMP</w:t>
            </w:r>
          </w:p>
        </w:tc>
        <w:tc>
          <w:tcPr>
            <w:tcW w:w="3538" w:type="dxa"/>
            <w:tcBorders/>
            <w:shd w:color="auto" w:fill="B4C6E7" w:themeFill="accent1" w:themeFillTint="66" w:val="clear"/>
          </w:tcPr>
          <w:p>
            <w:pPr>
              <w:pStyle w:val="Normal"/>
              <w:widowControl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  <w:tr>
        <w:trPr>
          <w:trHeight w:val="322" w:hRule="atLeast"/>
        </w:trPr>
        <w:tc>
          <w:tcPr>
            <w:tcW w:w="141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right w:val="nil"/>
            </w:tcBorders>
            <w:shd w:color="auto" w:fill="4472C4" w:themeFill="accent1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b/>
                <w:bCs/>
                <w:color w:themeColor="background1" w:val="FFFFFF"/>
                <w:kern w:val="2"/>
                <w:sz w:val="22"/>
                <w:szCs w:val="24"/>
                <w:lang w:val="es-ES" w:eastAsia="en-US" w:bidi="ar-SA"/>
              </w:rPr>
              <w:t>DNS</w:t>
            </w:r>
          </w:p>
        </w:tc>
        <w:tc>
          <w:tcPr>
            <w:tcW w:w="3538" w:type="dxa"/>
            <w:tcBorders/>
            <w:shd w:color="auto" w:fill="D9E2F3" w:themeFill="accent1" w:themeFillTint="33" w:val="clear"/>
          </w:tcPr>
          <w:p>
            <w:pPr>
              <w:pStyle w:val="Normal"/>
              <w:widowControl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lacitana" w:hAnsi="Malacitana"/>
              </w:rPr>
            </w:pPr>
            <w:r>
              <w:rPr>
                <w:rFonts w:eastAsia="Calibri" w:cs="Times New Roman (Cuerpo en alfa" w:ascii="Malacitana" w:hAnsi="Malacitana"/>
                <w:color w:val="004479"/>
                <w:kern w:val="2"/>
                <w:sz w:val="22"/>
                <w:szCs w:val="24"/>
                <w:lang w:val="es-ES" w:eastAsia="en-US" w:bidi="ar-SA"/>
              </w:rPr>
            </w:r>
          </w:p>
        </w:tc>
      </w:tr>
    </w:tbl>
    <w:p>
      <w:pPr>
        <w:pStyle w:val="ListParagraph"/>
        <w:numPr>
          <w:ilvl w:val="0"/>
          <w:numId w:val="4"/>
        </w:numPr>
        <w:spacing w:before="240" w:after="0"/>
        <w:contextualSpacing/>
        <w:jc w:val="both"/>
        <w:rPr>
          <w:rFonts w:ascii="Malacitana" w:hAnsi="Malacitana"/>
          <w:b/>
        </w:rPr>
      </w:pPr>
      <w:r>
        <w:rPr>
          <w:rFonts w:ascii="Malacitana" w:hAnsi="Malacitana"/>
        </w:rPr>
        <w:t xml:space="preserve">¿Qué significa este campo? </w:t>
      </w:r>
    </w:p>
    <w:p>
      <w:pPr>
        <w:pStyle w:val="ListParagraph"/>
        <w:numPr>
          <w:ilvl w:val="0"/>
          <w:numId w:val="4"/>
        </w:numPr>
        <w:spacing w:before="240" w:after="0"/>
        <w:contextualSpacing/>
        <w:jc w:val="both"/>
        <w:rPr>
          <w:rFonts w:ascii="Malacitana" w:hAnsi="Malacitana"/>
          <w:b/>
        </w:rPr>
      </w:pPr>
      <w:r>
        <w:rPr>
          <w:rFonts w:ascii="Malacitana" w:hAnsi="Malacitana"/>
        </w:rPr>
        <w:t>¿Por qué en tramas diferentes es igual?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5. </w:t>
      </w:r>
      <w:r>
        <w:rPr>
          <w:rFonts w:ascii="Malacitana" w:hAnsi="Malacitana"/>
        </w:rPr>
        <w:t>En Wireshark observe la diferencia entre el tiempo de la primera petición ICMP (</w:t>
      </w:r>
      <w:r>
        <w:rPr>
          <w:rFonts w:cs="Consolas" w:ascii="Consolas" w:hAnsi="Consolas"/>
          <w:sz w:val="20"/>
          <w:szCs w:val="20"/>
        </w:rPr>
        <w:t>Echo (ping) request</w:t>
      </w:r>
      <w:r>
        <w:rPr>
          <w:rFonts w:ascii="Malacitana" w:hAnsi="Malacitana"/>
        </w:rPr>
        <w:t>) y su respuesta (</w:t>
      </w:r>
      <w:r>
        <w:rPr>
          <w:rFonts w:cs="Consolas" w:ascii="Consolas" w:hAnsi="Consolas"/>
          <w:sz w:val="20"/>
          <w:szCs w:val="20"/>
        </w:rPr>
        <w:t>Echo (ping) reply</w:t>
      </w:r>
      <w:r>
        <w:rPr>
          <w:rFonts w:ascii="Malacitana" w:hAnsi="Malacitana"/>
        </w:rPr>
        <w:t xml:space="preserve">). </w:t>
      </w:r>
    </w:p>
    <w:p>
      <w:pPr>
        <w:pStyle w:val="ListParagraph"/>
        <w:numPr>
          <w:ilvl w:val="0"/>
          <w:numId w:val="5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Indique los números de las tramas consultadas. </w:t>
      </w:r>
    </w:p>
    <w:p>
      <w:pPr>
        <w:pStyle w:val="ListParagraph"/>
        <w:numPr>
          <w:ilvl w:val="0"/>
          <w:numId w:val="5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¿Cuánto tiempo es? </w:t>
      </w:r>
    </w:p>
    <w:p>
      <w:pPr>
        <w:pStyle w:val="ListParagraph"/>
        <w:numPr>
          <w:ilvl w:val="0"/>
          <w:numId w:val="5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¿A qué concepto visto en la parte de teoría equivale dicho tiempo? 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6. </w:t>
      </w:r>
      <w:r>
        <w:rPr>
          <w:rFonts w:ascii="Malacitana" w:hAnsi="Malacitana"/>
        </w:rPr>
        <w:t xml:space="preserve">Según la teoría vista en clase, las tramas Ethernet deben tener un </w:t>
      </w:r>
      <w:r>
        <w:rPr>
          <w:rFonts w:ascii="Malacitana" w:hAnsi="Malacitana"/>
          <w:b/>
        </w:rPr>
        <w:t>tamaño mínimo</w:t>
      </w:r>
      <w:r>
        <w:rPr>
          <w:rFonts w:ascii="Malacitana" w:hAnsi="Malacitana"/>
        </w:rPr>
        <w:t xml:space="preserve"> de 64 bytes. Wireshark no muestra el campo FCS (ya que es tratado automáticamente por la tarjeta de red), por lo que la trama mostrada en Wireshark tendrá un tamaño de 60 bytes o más. Busque una trama con tamaño 60 (filtro: </w:t>
      </w:r>
      <w:r>
        <w:rPr>
          <w:rFonts w:cs="Consolas" w:ascii="Consolas" w:hAnsi="Consolas"/>
          <w:sz w:val="20"/>
          <w:szCs w:val="20"/>
        </w:rPr>
        <w:t>frame.len == 60</w:t>
      </w:r>
      <w:r>
        <w:rPr>
          <w:rFonts w:ascii="Malacitana" w:hAnsi="Malacitana"/>
        </w:rPr>
        <w:t xml:space="preserve">), </w:t>
      </w:r>
    </w:p>
    <w:p>
      <w:pPr>
        <w:pStyle w:val="ListParagraph"/>
        <w:numPr>
          <w:ilvl w:val="0"/>
          <w:numId w:val="6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¿cuántas tramas tienen esta característica?  </w:t>
      </w:r>
    </w:p>
    <w:p>
      <w:pPr>
        <w:pStyle w:val="ListParagraph"/>
        <w:numPr>
          <w:ilvl w:val="0"/>
          <w:numId w:val="6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>¿Qué mecanismo se utiliza para completar el tamaño si los datos transmitidos son más pequeños de 46 bytes)?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Pregunta extra/opcional (no entran en la prueba de evalución de la práctica): Observe que hay tramas con tamaño menor a 60 bytes (filtro: </w:t>
      </w:r>
      <w:r>
        <w:rPr>
          <w:rFonts w:cs="Consolas" w:ascii="Consolas" w:hAnsi="Consolas"/>
          <w:sz w:val="20"/>
          <w:szCs w:val="20"/>
        </w:rPr>
        <w:t>frame.len &lt; 60</w:t>
      </w:r>
      <w:r>
        <w:rPr>
          <w:rFonts w:ascii="Malacitana" w:hAnsi="Malacitana"/>
        </w:rPr>
        <w:t xml:space="preserve">), </w:t>
      </w:r>
    </w:p>
    <w:p>
      <w:pPr>
        <w:pStyle w:val="ListParagraph"/>
        <w:numPr>
          <w:ilvl w:val="0"/>
          <w:numId w:val="7"/>
        </w:numPr>
        <w:spacing w:before="240" w:after="0"/>
        <w:contextualSpacing/>
        <w:jc w:val="both"/>
        <w:rPr>
          <w:rFonts w:ascii="Malacitana" w:hAnsi="Malacitana"/>
        </w:rPr>
      </w:pPr>
      <w:r>
        <w:rPr>
          <w:rFonts w:ascii="Malacitana" w:hAnsi="Malacitana"/>
        </w:rPr>
        <w:t>¿por qué es eso posible? (Pista: analice cuáles son las direcciones MAC de origen).</w:t>
      </w:r>
    </w:p>
    <w:p>
      <w:pPr>
        <w:pStyle w:val="Normal"/>
        <w:spacing w:before="240" w:after="0"/>
        <w:jc w:val="both"/>
        <w:rPr>
          <w:rFonts w:ascii="Malacitana" w:hAnsi="Malacitana"/>
          <w:b/>
          <w:color w:val="C92F81"/>
          <w:sz w:val="28"/>
          <w:szCs w:val="28"/>
        </w:rPr>
      </w:pPr>
      <w:r>
        <w:rPr>
          <w:rFonts w:ascii="Malacitana" w:hAnsi="Malacitana"/>
          <w:b/>
          <w:color w:val="C92F81"/>
          <w:sz w:val="28"/>
          <w:szCs w:val="28"/>
        </w:rPr>
        <w:t>Ejercicios sobre la traza facilitada en el campus virtual (p1-wifi.pcapng):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>Ejercicio 7.</w:t>
      </w:r>
      <w:r>
        <w:rPr>
          <w:rFonts w:ascii="Malacitana" w:hAnsi="Malacitana"/>
        </w:rPr>
        <w:t xml:space="preserve"> Las tramas Beacon son utilizadas por wifi para anunciar los datos de la wifi para que los dispositivos puedan conectarse. Elija una trama Beacon (por ejemplo, la trama 1) y responda las siguientes preguntas: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Número de trama elegido: 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¿Qué tipo de trama (gestión, control o datos) es? ¿En qué campo se puede ver?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¿Cuál es el destino de la trama? ¿Por qué va a esa?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Observe el BSS ID, ¿sabría decidir cómo se calcula el ID usado en cada BSS?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¿Cuál es el SSID de la red wifi?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Analizando la información de la capa física, indica en qué canal transmite y si usa las frecuencias de 2.4 GHz o las de 5 GHz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En las tramas 15946 a 15949 (puede ser el filtro: </w:t>
      </w:r>
      <w:r>
        <w:rPr>
          <w:rFonts w:cs="Consolas" w:ascii="Consolas" w:hAnsi="Consolas"/>
          <w:sz w:val="20"/>
          <w:szCs w:val="20"/>
        </w:rPr>
        <w:t>frame.number &gt;= 15946 &amp;&amp; frame.number &lt;= 15949</w:t>
      </w:r>
      <w:r>
        <w:rPr>
          <w:rFonts w:ascii="Malacitana" w:hAnsi="Malacitana"/>
        </w:rPr>
        <w:t xml:space="preserve">) se observa la comunicación entre dos estaciones (STA) que llamaremos Proxim y Netgear (por el fabricante de su NIC) a través de un punto de acceso (AP) que llamaremos Cisco (por el mismo motivo). 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8. </w:t>
      </w:r>
      <w:r>
        <w:rPr>
          <w:rFonts w:ascii="Malacitana" w:hAnsi="Malacitana"/>
        </w:rPr>
        <w:t>Sobre las tramas CTS y RTS: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¿Qué tipo de trama (gestión, control o datos) es?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¿Cómo se sabe si la trama es CTS o RTS?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 xml:space="preserve">¿Cuánto vale el NAV en estas tramas? 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¿Por qué la trama CTS ocupa 6 bytes menos que la RTS?</w:t>
      </w:r>
    </w:p>
    <w:p>
      <w:pPr>
        <w:pStyle w:val="Normal"/>
        <w:spacing w:before="240" w:after="0"/>
        <w:jc w:val="both"/>
        <w:rPr>
          <w:rFonts w:ascii="Malacitana" w:hAnsi="Malacitana"/>
        </w:rPr>
      </w:pPr>
      <w:r>
        <w:rPr>
          <w:rFonts w:ascii="Malacitana" w:hAnsi="Malacitana"/>
          <w:b/>
        </w:rPr>
        <w:t xml:space="preserve">Ejercicio 9. </w:t>
      </w:r>
      <w:r>
        <w:rPr>
          <w:rFonts w:ascii="Malacitana" w:hAnsi="Malacitana"/>
        </w:rPr>
        <w:t>Sobre las tramas de Datos (QoS Data) y su ACK (Block ACK):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¿Qué tipo de trama (gestión, control o datos) es cada una?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Observe los campos de control “A DS” (To DS) y “De DS” (From DS), ¿está Proxim, Netgear y Cisco en la misma red wifi (BSS)?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¿Explica lo anterior por qué no se observan en la traza los RTS/CTS asociados con Netgear?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¿Cuál es la estación (STA) origen de la trama de datos? ¿y la estación final? ¿viaja la trama directamente entre ambas estaciones o pasa por algún nodo intermedio?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¿Por qué Proxim confirma la trama a Cisco y no a Netgear?</w:t>
      </w:r>
    </w:p>
    <w:p>
      <w:pPr>
        <w:pStyle w:val="Normal"/>
        <w:numPr>
          <w:ilvl w:val="0"/>
          <w:numId w:val="2"/>
        </w:numPr>
        <w:jc w:val="both"/>
        <w:rPr>
          <w:rFonts w:ascii="Malacitana" w:hAnsi="Malacitana"/>
        </w:rPr>
      </w:pPr>
      <w:r>
        <w:rPr>
          <w:rFonts w:ascii="Malacitana" w:hAnsi="Malacitana"/>
        </w:rPr>
        <w:t>¿Se indica de alguna forma que la comunicación se ha acabado?</w:t>
      </w:r>
      <w:bookmarkStart w:id="0" w:name="_GoBack"/>
      <w:bookmarkEnd w:id="0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264" w:top="1440" w:footer="443" w:bottom="1440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lacitana-Sans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alacitan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Marc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1817609569"/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1817609569"/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hd w:val="clear" w:color="auto" w:fill="FFFFFF"/>
      <w:spacing w:lineRule="atLeast" w:line="210" w:beforeAutospacing="0" w:before="0" w:afterAutospacing="0" w:after="0"/>
      <w:jc w:val="center"/>
      <w:rPr>
        <w:rFonts w:ascii="Malacitana-Sans" w:hAnsi="Malacitana-Sans" w:cs="Arial"/>
        <w:color w:val="004479"/>
        <w:sz w:val="21"/>
        <w:szCs w:val="21"/>
      </w:rPr>
    </w:pPr>
    <w:r>
      <mc:AlternateContent>
        <mc:Choice Requires="wps">
          <w:drawing>
            <wp:anchor behindDoc="1" distT="0" distB="12700" distL="0" distR="10160" simplePos="0" locked="0" layoutInCell="1" allowOverlap="1" relativeHeight="7" wp14:anchorId="4155D3BF">
              <wp:simplePos x="0" y="0"/>
              <wp:positionH relativeFrom="column">
                <wp:posOffset>-34290</wp:posOffset>
              </wp:positionH>
              <wp:positionV relativeFrom="paragraph">
                <wp:posOffset>-1905</wp:posOffset>
              </wp:positionV>
              <wp:extent cx="6264275" cy="635"/>
              <wp:effectExtent l="0" t="1905" r="0" b="1905"/>
              <wp:wrapNone/>
              <wp:docPr id="4" name="Conector recto 827677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64360" cy="720"/>
                      </a:xfrm>
                      <a:prstGeom prst="line">
                        <a:avLst/>
                      </a:prstGeom>
                      <a:ln w="3175">
                        <a:solidFill>
                          <a:srgbClr val="00aad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.7pt,-0.15pt" to="490.5pt,-0.15pt" ID="Conector recto 82767771" stroked="t" o:allowincell="f" style="position:absolute;flip:xy" wp14:anchorId="4155D3BF">
              <v:stroke color="#00aad6" weight="32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Malacitana-Sans" w:hAnsi="Malacitana-Sans"/>
        <w:color w:val="004479"/>
        <w:sz w:val="21"/>
        <w:szCs w:val="21"/>
      </w:rPr>
      <w:t>Grados en Ingeniería Informática, en Ingeniería Informática y Matemáticas y en Ingeniería del Software</w:t>
    </w:r>
  </w:p>
  <w:p>
    <w:pPr>
      <w:pStyle w:val="NormalWeb"/>
      <w:shd w:val="clear" w:color="auto" w:fill="FFFFFF"/>
      <w:spacing w:lineRule="atLeast" w:line="210" w:beforeAutospacing="0" w:before="0" w:afterAutospacing="0" w:after="0"/>
      <w:jc w:val="center"/>
      <w:rPr>
        <w:rStyle w:val="PageNumber"/>
        <w:rFonts w:ascii="Malacitana-Sans" w:hAnsi="Malacitana-Sans" w:cs="Arial"/>
        <w:color w:val="004479"/>
        <w:sz w:val="21"/>
        <w:szCs w:val="21"/>
      </w:rPr>
    </w:pPr>
    <w:r>
      <w:rPr/>
      <w:drawing>
        <wp:inline distT="0" distB="0" distL="0" distR="0">
          <wp:extent cx="5615940" cy="563880"/>
          <wp:effectExtent l="0" t="0" r="0" b="0"/>
          <wp:docPr id="5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15940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right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Web"/>
      <w:shd w:val="clear" w:color="auto" w:fill="FFFFFF"/>
      <w:spacing w:lineRule="atLeast" w:line="210" w:beforeAutospacing="0" w:before="0" w:afterAutospacing="0" w:after="0"/>
      <w:jc w:val="center"/>
      <w:rPr>
        <w:rFonts w:ascii="Malacitana-Sans" w:hAnsi="Malacitana-Sans" w:cs="Arial"/>
        <w:color w:val="004479"/>
        <w:sz w:val="21"/>
        <w:szCs w:val="21"/>
      </w:rPr>
    </w:pPr>
    <w:r>
      <mc:AlternateContent>
        <mc:Choice Requires="wps">
          <w:drawing>
            <wp:anchor behindDoc="1" distT="0" distB="12700" distL="0" distR="10160" simplePos="0" locked="0" layoutInCell="1" allowOverlap="1" relativeHeight="7" wp14:anchorId="4155D3BF">
              <wp:simplePos x="0" y="0"/>
              <wp:positionH relativeFrom="column">
                <wp:posOffset>-34290</wp:posOffset>
              </wp:positionH>
              <wp:positionV relativeFrom="paragraph">
                <wp:posOffset>-1905</wp:posOffset>
              </wp:positionV>
              <wp:extent cx="6264275" cy="635"/>
              <wp:effectExtent l="0" t="1905" r="0" b="1905"/>
              <wp:wrapNone/>
              <wp:docPr id="6" name="Conector recto 827677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64360" cy="720"/>
                      </a:xfrm>
                      <a:prstGeom prst="line">
                        <a:avLst/>
                      </a:prstGeom>
                      <a:ln w="3175">
                        <a:solidFill>
                          <a:srgbClr val="00aad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.7pt,-0.15pt" to="490.5pt,-0.15pt" ID="Conector recto 82767771" stroked="t" o:allowincell="f" style="position:absolute;flip:xy" wp14:anchorId="4155D3BF">
              <v:stroke color="#00aad6" weight="324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Malacitana-Sans" w:hAnsi="Malacitana-Sans"/>
        <w:color w:val="004479"/>
        <w:sz w:val="21"/>
        <w:szCs w:val="21"/>
      </w:rPr>
      <w:t>Grados en Ingeniería Informática, en Ingeniería Informática y Matemáticas y en Ingeniería del Software</w:t>
    </w:r>
  </w:p>
  <w:p>
    <w:pPr>
      <w:pStyle w:val="NormalWeb"/>
      <w:shd w:val="clear" w:color="auto" w:fill="FFFFFF"/>
      <w:spacing w:lineRule="atLeast" w:line="210" w:beforeAutospacing="0" w:before="0" w:afterAutospacing="0" w:after="0"/>
      <w:jc w:val="center"/>
      <w:rPr>
        <w:rStyle w:val="PageNumber"/>
        <w:rFonts w:ascii="Malacitana-Sans" w:hAnsi="Malacitana-Sans" w:cs="Arial"/>
        <w:color w:val="004479"/>
        <w:sz w:val="21"/>
        <w:szCs w:val="21"/>
      </w:rPr>
    </w:pPr>
    <w:r>
      <w:rPr/>
      <w:drawing>
        <wp:inline distT="0" distB="0" distL="0" distR="0">
          <wp:extent cx="5615940" cy="563880"/>
          <wp:effectExtent l="0" t="0" r="0" b="0"/>
          <wp:docPr id="7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615940" cy="563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right="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426"/>
      <w:rPr/>
    </w:pPr>
    <w:r>
      <w:rPr/>
    </w:r>
  </w:p>
  <w:tbl>
    <w:tblPr>
      <w:tblStyle w:val="Tablaconcuadrcula"/>
      <w:tblW w:w="12212" w:type="dxa"/>
      <w:jc w:val="left"/>
      <w:tblInd w:w="-1705" w:type="dxa"/>
      <w:tblLayout w:type="fixed"/>
      <w:tblCellMar>
        <w:top w:w="0" w:type="dxa"/>
        <w:left w:w="567" w:type="dxa"/>
        <w:bottom w:w="0" w:type="dxa"/>
        <w:right w:w="1134" w:type="dxa"/>
      </w:tblCellMar>
      <w:tblLook w:val="04a0" w:noHBand="0" w:noVBand="1" w:firstColumn="1" w:lastRow="0" w:lastColumn="0" w:firstRow="1"/>
    </w:tblPr>
    <w:tblGrid>
      <w:gridCol w:w="6846"/>
      <w:gridCol w:w="5365"/>
    </w:tblGrid>
    <w:tr>
      <w:trPr>
        <w:trHeight w:val="1159" w:hRule="atLeast"/>
      </w:trPr>
      <w:tc>
        <w:tcPr>
          <w:tcW w:w="684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widowControl/>
            <w:spacing w:before="0" w:after="0"/>
            <w:ind w:firstLine="142" w:left="1142"/>
            <w:jc w:val="left"/>
            <w:rPr>
              <w:rFonts w:ascii="Malacitana-Sans" w:hAnsi="Malacitana-Sans"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</w:pPr>
          <w:r>
            <w:rPr>
              <w:rFonts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  <w:drawing>
              <wp:inline distT="0" distB="0" distL="0" distR="0">
                <wp:extent cx="2451100" cy="587375"/>
                <wp:effectExtent l="0" t="0" r="0" b="0"/>
                <wp:docPr id="1" name="Imagen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1100" cy="587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5" w:type="dxa"/>
          <w:tcBorders>
            <w:top w:val="nil"/>
            <w:left w:val="nil"/>
            <w:bottom w:val="nil"/>
            <w:right w:val="nil"/>
          </w:tcBorders>
          <w:tcMar>
            <w:left w:w="794" w:type="dxa"/>
          </w:tcMar>
          <w:vAlign w:val="center"/>
        </w:tcPr>
        <w:p>
          <w:pPr>
            <w:pStyle w:val="Normal"/>
            <w:widowControl/>
            <w:spacing w:before="0" w:after="0"/>
            <w:ind w:right="-263"/>
            <w:jc w:val="right"/>
            <w:rPr>
              <w:rFonts w:ascii="Malacitana-Sans" w:hAnsi="Malacitana-Sans"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</w:pPr>
          <w:r>
            <w:rPr>
              <w:rFonts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  <w:t>Redes y Servicios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426"/>
      <w:rPr/>
    </w:pPr>
    <w:r>
      <w:rPr/>
    </w:r>
  </w:p>
  <w:tbl>
    <w:tblPr>
      <w:tblStyle w:val="Tablaconcuadrcula"/>
      <w:tblW w:w="12212" w:type="dxa"/>
      <w:jc w:val="left"/>
      <w:tblInd w:w="-1705" w:type="dxa"/>
      <w:tblLayout w:type="fixed"/>
      <w:tblCellMar>
        <w:top w:w="0" w:type="dxa"/>
        <w:left w:w="567" w:type="dxa"/>
        <w:bottom w:w="0" w:type="dxa"/>
        <w:right w:w="1134" w:type="dxa"/>
      </w:tblCellMar>
      <w:tblLook w:val="04a0" w:noHBand="0" w:noVBand="1" w:firstColumn="1" w:lastRow="0" w:lastColumn="0" w:firstRow="1"/>
    </w:tblPr>
    <w:tblGrid>
      <w:gridCol w:w="6846"/>
      <w:gridCol w:w="5365"/>
    </w:tblGrid>
    <w:tr>
      <w:trPr>
        <w:trHeight w:val="1159" w:hRule="atLeast"/>
      </w:trPr>
      <w:tc>
        <w:tcPr>
          <w:tcW w:w="684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widowControl/>
            <w:spacing w:before="0" w:after="0"/>
            <w:ind w:firstLine="142" w:left="1142"/>
            <w:jc w:val="left"/>
            <w:rPr>
              <w:rFonts w:ascii="Malacitana-Sans" w:hAnsi="Malacitana-Sans"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</w:pPr>
          <w:r>
            <w:rPr>
              <w:rFonts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  <w:drawing>
              <wp:inline distT="0" distB="0" distL="0" distR="0">
                <wp:extent cx="2451100" cy="587375"/>
                <wp:effectExtent l="0" t="0" r="0" b="0"/>
                <wp:docPr id="2" name="Imagen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1100" cy="587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5" w:type="dxa"/>
          <w:tcBorders>
            <w:top w:val="nil"/>
            <w:left w:val="nil"/>
            <w:bottom w:val="nil"/>
            <w:right w:val="nil"/>
          </w:tcBorders>
          <w:tcMar>
            <w:left w:w="794" w:type="dxa"/>
          </w:tcMar>
          <w:vAlign w:val="center"/>
        </w:tcPr>
        <w:p>
          <w:pPr>
            <w:pStyle w:val="Normal"/>
            <w:widowControl/>
            <w:spacing w:before="0" w:after="0"/>
            <w:ind w:right="-263"/>
            <w:jc w:val="right"/>
            <w:rPr>
              <w:rFonts w:ascii="Malacitana-Sans" w:hAnsi="Malacitana-Sans"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</w:pPr>
          <w:r>
            <w:rPr>
              <w:rFonts w:eastAsia="Calibri" w:cs="Times New Roman (Cuerpo en alfa"/>
              <w:color w:val="004479"/>
              <w:kern w:val="2"/>
              <w:sz w:val="22"/>
              <w:szCs w:val="24"/>
              <w:lang w:val="es-ES" w:eastAsia="en-US" w:bidi="ar-SA"/>
            </w:rPr>
            <w:t>Redes y Servicios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acitana-Sans" w:hAnsi="Malacitana-Sans" w:eastAsia="Calibri" w:cs="Times New Roman (Cuerpo en alfa" w:eastAsiaTheme="minorHAnsi"/>
        <w:color w:val="004479"/>
        <w:kern w:val="2"/>
        <w:sz w:val="22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73efb"/>
    <w:pPr>
      <w:widowControl/>
      <w:bidi w:val="0"/>
      <w:spacing w:before="0" w:after="0"/>
      <w:jc w:val="left"/>
    </w:pPr>
    <w:rPr>
      <w:rFonts w:ascii="Malacitana-Sans" w:hAnsi="Malacitana-Sans" w:eastAsia="Calibri" w:cs="Times New Roman (Cuerpo en alfa" w:eastAsiaTheme="minorHAnsi"/>
      <w:color w:val="004479"/>
      <w:kern w:val="2"/>
      <w:sz w:val="22"/>
      <w:szCs w:val="24"/>
      <w:lang w:val="es-ES" w:eastAsia="en-US" w:bidi="ar-SA"/>
      <w14:ligatures w14:val="standardContextual"/>
    </w:rPr>
  </w:style>
  <w:style w:type="paragraph" w:styleId="Heading2">
    <w:name w:val="heading 2"/>
    <w:basedOn w:val="Normal"/>
    <w:next w:val="BodyText"/>
    <w:link w:val="Ttulo2Car"/>
    <w:qFormat/>
    <w:rsid w:val="00b02da0"/>
    <w:pPr>
      <w:keepNext w:val="true"/>
      <w:numPr>
        <w:ilvl w:val="1"/>
        <w:numId w:val="1"/>
      </w:numPr>
      <w:suppressAutoHyphens w:val="true"/>
      <w:spacing w:before="240" w:after="120"/>
      <w:ind w:hanging="0" w:left="-144"/>
      <w:outlineLvl w:val="1"/>
    </w:pPr>
    <w:rPr>
      <w:rFonts w:ascii="Arial" w:hAnsi="Arial" w:eastAsia="Times New Roman" w:cs="Arial"/>
      <w:b/>
      <w:bCs/>
      <w:color w:val="auto"/>
      <w:kern w:val="0"/>
      <w:sz w:val="24"/>
      <w:lang w:val="en-US" w:eastAsia="ar-SA"/>
      <w14:ligatures w14:val="none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Tahoma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0e059f"/>
    <w:rPr/>
  </w:style>
  <w:style w:type="character" w:styleId="PiedepginaCar" w:customStyle="1">
    <w:name w:val="Pie de página Car"/>
    <w:basedOn w:val="DefaultParagraphFont"/>
    <w:uiPriority w:val="99"/>
    <w:qFormat/>
    <w:rsid w:val="000e059f"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0e059f"/>
    <w:rPr>
      <w:rFonts w:ascii="Calibri" w:hAnsi="Calibri" w:eastAsia="" w:cs="" w:asciiTheme="minorHAnsi" w:cstheme="minorBidi" w:eastAsiaTheme="minorEastAsia" w:hAnsiTheme="minorHAnsi"/>
      <w:color w:val="auto"/>
      <w:kern w:val="0"/>
      <w:szCs w:val="22"/>
      <w:lang w:val="en-US"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94213"/>
    <w:rPr/>
  </w:style>
  <w:style w:type="character" w:styleId="Hyperlink">
    <w:name w:val="Hyperlink"/>
    <w:basedOn w:val="DefaultParagraphFont"/>
    <w:uiPriority w:val="99"/>
    <w:unhideWhenUsed/>
    <w:rsid w:val="000c373f"/>
    <w:rPr>
      <w:color w:val="0000FF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554e38"/>
    <w:rPr>
      <w:color w:val="605E5C"/>
      <w:shd w:fill="E1DFDD" w:val="clear"/>
    </w:rPr>
  </w:style>
  <w:style w:type="character" w:styleId="Ttulo2Car" w:customStyle="1">
    <w:name w:val="Título 2 Car"/>
    <w:basedOn w:val="DefaultParagraphFont"/>
    <w:qFormat/>
    <w:rsid w:val="00b02da0"/>
    <w:rPr>
      <w:rFonts w:ascii="Arial" w:hAnsi="Arial" w:eastAsia="Times New Roman" w:cs="Arial"/>
      <w:b/>
      <w:bCs/>
      <w:color w:val="auto"/>
      <w:kern w:val="0"/>
      <w:sz w:val="24"/>
      <w:lang w:val="en-US" w:eastAsia="ar-SA"/>
      <w14:ligatures w14:val="none"/>
    </w:rPr>
  </w:style>
  <w:style w:type="character" w:styleId="TextoindependienteCar" w:customStyle="1">
    <w:name w:val="Texto independiente Car"/>
    <w:basedOn w:val="DefaultParagraphFont"/>
    <w:qFormat/>
    <w:rsid w:val="00b02da0"/>
    <w:rPr>
      <w:rFonts w:ascii="Arial" w:hAnsi="Arial" w:eastAsia="Times New Roman" w:cs="Arial"/>
      <w:color w:val="auto"/>
      <w:kern w:val="0"/>
      <w:sz w:val="20"/>
      <w:lang w:val="en-US" w:eastAsia="ar-SA"/>
      <w14:ligatures w14:val="none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02da0"/>
    <w:rPr>
      <w:rFonts w:ascii="Times New Roman" w:hAnsi="Times New Roman" w:eastAsia="SimSun" w:cs="Times New Roman"/>
      <w:color w:val="auto"/>
      <w:kern w:val="0"/>
      <w:sz w:val="20"/>
      <w:szCs w:val="20"/>
      <w:lang w:val="en-US" w:eastAsia="ar-SA"/>
      <w14:ligatures w14:val="none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b02da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b02da0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b02da0"/>
    <w:pPr>
      <w:suppressAutoHyphens w:val="true"/>
      <w:spacing w:before="0" w:after="120"/>
    </w:pPr>
    <w:rPr>
      <w:rFonts w:ascii="Arial" w:hAnsi="Arial" w:eastAsia="Times New Roman" w:cs="Arial"/>
      <w:color w:val="auto"/>
      <w:kern w:val="0"/>
      <w:sz w:val="20"/>
      <w:lang w:val="en-US" w:eastAsia="ar-SA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059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0e059f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Spacing">
    <w:name w:val="No Spacing"/>
    <w:link w:val="SinespaciadoCar"/>
    <w:uiPriority w:val="1"/>
    <w:qFormat/>
    <w:rsid w:val="000e059f"/>
    <w:pPr>
      <w:widowControl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  <w14:ligatures w14:val="none"/>
    </w:rPr>
  </w:style>
  <w:style w:type="paragraph" w:styleId="ListParagraph">
    <w:name w:val="List Paragraph"/>
    <w:basedOn w:val="Normal"/>
    <w:uiPriority w:val="34"/>
    <w:qFormat/>
    <w:rsid w:val="0077178f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c373f"/>
    <w:pPr>
      <w:spacing w:beforeAutospacing="1" w:afterAutospacing="1"/>
    </w:pPr>
    <w:rPr>
      <w:rFonts w:ascii="Times New Roman" w:hAnsi="Times New Roman" w:eastAsia="Times New Roman" w:cs="Times New Roman"/>
      <w:color w:val="auto"/>
      <w:kern w:val="0"/>
      <w:sz w:val="24"/>
      <w:lang w:eastAsia="es-ES_tradnl"/>
      <w14:ligatures w14:val="none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b02da0"/>
    <w:pPr>
      <w:suppressAutoHyphens w:val="true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ar-SA"/>
      <w14:ligatures w14:val="none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stilo1" w:customStyle="1">
    <w:name w:val="Estilo1"/>
    <w:uiPriority w:val="99"/>
    <w:qFormat/>
    <w:rsid w:val="00a96928"/>
  </w:style>
  <w:style w:type="numbering" w:styleId="Estilo2" w:customStyle="1">
    <w:name w:val="Estilo2"/>
    <w:uiPriority w:val="99"/>
    <w:qFormat/>
    <w:rsid w:val="00a96928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0e05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1clara-nfasis5">
    <w:name w:val="Grid Table 1 Light Accent 5"/>
    <w:basedOn w:val="Tablanormal"/>
    <w:uiPriority w:val="46"/>
    <w:rsid w:val="00d37036"/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cuadrcula5oscura-nfasis5">
    <w:name w:val="Grid Table 5 Dark Accent 5"/>
    <w:basedOn w:val="Tablanormal"/>
    <w:uiPriority w:val="50"/>
    <w:rsid w:val="00d37036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d37036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4284DDEB96174883FB348459C29D91" ma:contentTypeVersion="18" ma:contentTypeDescription="Crear nuevo documento." ma:contentTypeScope="" ma:versionID="5199fa4d023a20ea2f81f26af29f6ea5">
  <xsd:schema xmlns:xsd="http://www.w3.org/2001/XMLSchema" xmlns:xs="http://www.w3.org/2001/XMLSchema" xmlns:p="http://schemas.microsoft.com/office/2006/metadata/properties" xmlns:ns2="050db379-48d7-40ff-a269-866a3eaae45a" xmlns:ns3="e7a8c631-1b97-414e-8f70-3439daf27443" targetNamespace="http://schemas.microsoft.com/office/2006/metadata/properties" ma:root="true" ma:fieldsID="40d770deae2a9b6ffcb6cbe1865f723d" ns2:_="" ns3:_="">
    <xsd:import namespace="050db379-48d7-40ff-a269-866a3eaae45a"/>
    <xsd:import namespace="e7a8c631-1b97-414e-8f70-3439daf27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db379-48d7-40ff-a269-866a3eaae4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cd1d820-905e-4f76-90db-667fb56fd2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8c631-1b97-414e-8f70-3439daf2744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337a93a-e9d1-4fa8-8b36-ddac7e8ad5f6}" ma:internalName="TaxCatchAll" ma:showField="CatchAllData" ma:web="e7a8c631-1b97-414e-8f70-3439daf27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a8c631-1b97-414e-8f70-3439daf27443" xsi:nil="true"/>
    <lcf76f155ced4ddcb4097134ff3c332f xmlns="050db379-48d7-40ff-a269-866a3eaae4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500C8D-96C3-40E6-9BE5-A8A7041D45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CD88B4-36CC-4544-B4D8-1A63B12E2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db379-48d7-40ff-a269-866a3eaae45a"/>
    <ds:schemaRef ds:uri="e7a8c631-1b97-414e-8f70-3439daf27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7C587A-B6A9-43BF-BC0A-CE94A35ECEAB}">
  <ds:schemaRefs>
    <ds:schemaRef ds:uri="http://schemas.microsoft.com/office/2006/metadata/properties"/>
    <ds:schemaRef ds:uri="http://schemas.microsoft.com/office/infopath/2007/PartnerControls"/>
    <ds:schemaRef ds:uri="e7a8c631-1b97-414e-8f70-3439daf27443"/>
    <ds:schemaRef ds:uri="050db379-48d7-40ff-a269-866a3eaae4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LibreOffice/25.2.2.1$Linux_X86_64 LibreOffice_project/520$Build-1</Application>
  <AppVersion>15.0000</AppVersion>
  <Pages>5</Pages>
  <Words>946</Words>
  <Characters>4547</Characters>
  <CharactersWithSpaces>5406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2025-02-07T10:37:00Z</dcterms:created>
  <dc:creator>marinaperez</dc:creator>
  <dc:description/>
  <dc:language>es-ES</dc:language>
  <cp:lastModifiedBy/>
  <cp:lastPrinted>2024-02-08T09:09:00Z</cp:lastPrinted>
  <dcterms:modified xsi:type="dcterms:W3CDTF">2025-03-19T21:10:35Z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0x010100F34284DDEB96174883FB348459C29D91</vt:lpwstr>
  </property>
  <property fmtid="{D5CDD505-2E9C-101B-9397-08002B2CF9AE}" pid="3" name="MediaServiceImageTags">
    <vt:lpwstr/>
  </property>
</Properties>
</file>