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50BF5" w14:textId="4451F3CE" w:rsidR="00FB73C6" w:rsidRDefault="00A809D5" w:rsidP="0085380E">
      <w:pPr>
        <w:ind w:firstLine="720"/>
      </w:pPr>
      <w:r>
        <w:t>Given the data that was provided we can conclude</w:t>
      </w:r>
      <w:r w:rsidR="008C3D83">
        <w:t xml:space="preserve"> that that majority of crowdfunding campaigns are successful. </w:t>
      </w:r>
      <w:r w:rsidR="0094187A">
        <w:t>T</w:t>
      </w:r>
      <w:r w:rsidR="000F0159">
        <w:t>he sub-categories of t</w:t>
      </w:r>
      <w:r w:rsidR="0094187A">
        <w:t>heatre and film &amp; video are utilized the most for crowdfunding campaigns</w:t>
      </w:r>
      <w:r w:rsidR="007D2EA9">
        <w:t>,</w:t>
      </w:r>
      <w:r w:rsidR="00FB73C6">
        <w:t xml:space="preserve"> </w:t>
      </w:r>
      <w:r w:rsidR="007D2EA9">
        <w:t>and m</w:t>
      </w:r>
      <w:r w:rsidR="00D37548">
        <w:t>ore</w:t>
      </w:r>
      <w:r w:rsidR="000F0159">
        <w:t xml:space="preserve"> crowdfunding campaigns end up </w:t>
      </w:r>
      <w:r w:rsidR="00D37548">
        <w:t xml:space="preserve">failing </w:t>
      </w:r>
      <w:r w:rsidR="008A21C0">
        <w:t>over</w:t>
      </w:r>
      <w:r w:rsidR="00D37548">
        <w:t xml:space="preserve"> being cancelled</w:t>
      </w:r>
      <w:r w:rsidR="007D2EA9">
        <w:t>.</w:t>
      </w:r>
      <w:r w:rsidR="00D37548">
        <w:t xml:space="preserve"> </w:t>
      </w:r>
    </w:p>
    <w:p w14:paraId="5F0C45CF" w14:textId="77777777" w:rsidR="0085380E" w:rsidRDefault="0085380E" w:rsidP="00FB73C6"/>
    <w:p w14:paraId="3282EC55" w14:textId="15E2F44A" w:rsidR="006E1C77" w:rsidRDefault="007D2EA9" w:rsidP="0085380E">
      <w:pPr>
        <w:ind w:firstLine="720"/>
      </w:pPr>
      <w:r>
        <w:t xml:space="preserve">Limitations for this dataset are the live </w:t>
      </w:r>
      <w:r w:rsidR="006E1C77">
        <w:t xml:space="preserve">and cancelled </w:t>
      </w:r>
      <w:r>
        <w:t>crowdfunding campaigns</w:t>
      </w:r>
      <w:r w:rsidR="006E1C77">
        <w:t>. The outcomes of successful and failed are missing data due to these outcomes. A</w:t>
      </w:r>
      <w:r w:rsidR="00FB73C6">
        <w:t>n a</w:t>
      </w:r>
      <w:r w:rsidR="006E1C77">
        <w:t xml:space="preserve">dditional limitation of this dataset are </w:t>
      </w:r>
      <w:r w:rsidR="00FB73C6">
        <w:t xml:space="preserve">the other uses of crowdfunding campaigns such as social justice uses, and personal welfare uses. Finding the ‘trick’ to having successful campaigns should include all uses for the funding type. Not including these can lead to missing </w:t>
      </w:r>
      <w:r w:rsidR="0085380E">
        <w:t xml:space="preserve">different approaches that can lead to more successful outcomes. </w:t>
      </w:r>
    </w:p>
    <w:p w14:paraId="609D550A" w14:textId="603A7AC6" w:rsidR="00C87906" w:rsidRDefault="00C87906" w:rsidP="00B85D7A"/>
    <w:p w14:paraId="14C33EE5" w14:textId="702F4F50" w:rsidR="00B85D7A" w:rsidRDefault="0085380E" w:rsidP="00A809D5">
      <w:pPr>
        <w:ind w:firstLine="720"/>
      </w:pPr>
      <w:r>
        <w:t xml:space="preserve">Other possible tables and/or graphs that we could create are </w:t>
      </w:r>
      <w:r w:rsidR="003233AA">
        <w:t xml:space="preserve">whether the campaigns that failed were a staff pick or featured on the site. This would explore whether being featured on the site or being promoted as a staff pick contributed to more successful campaigns. We could also do a table and/graph on the </w:t>
      </w:r>
      <w:r>
        <w:t>number of backers</w:t>
      </w:r>
      <w:r w:rsidR="003233AA">
        <w:t xml:space="preserve"> and average donation</w:t>
      </w:r>
      <w:r>
        <w:t xml:space="preserve"> in relation to successfulness</w:t>
      </w:r>
      <w:r w:rsidR="003233AA">
        <w:t xml:space="preserve"> of campaigns. </w:t>
      </w:r>
      <w:r w:rsidR="00B85D7A">
        <w:t>This would allow us to explore whether a higher number of backers and</w:t>
      </w:r>
      <w:r w:rsidR="00A809D5">
        <w:t xml:space="preserve"> donations led to higher success or failure. A table/graph could be made to explore whether </w:t>
      </w:r>
      <w:r w:rsidR="00B85D7A">
        <w:t xml:space="preserve">how long </w:t>
      </w:r>
      <w:r w:rsidR="00A809D5">
        <w:t>a campaign is</w:t>
      </w:r>
      <w:r w:rsidR="00B85D7A">
        <w:t xml:space="preserve"> open </w:t>
      </w:r>
      <w:r w:rsidR="00A809D5">
        <w:t>will affect its success. It would determine whether the duration of open and close is more successful at smaller increments or higher increments.</w:t>
      </w:r>
    </w:p>
    <w:p w14:paraId="0296FA4F" w14:textId="77777777" w:rsidR="00C87906" w:rsidRDefault="00C87906"/>
    <w:sectPr w:rsidR="00C879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A29F8"/>
    <w:multiLevelType w:val="hybridMultilevel"/>
    <w:tmpl w:val="805CB91E"/>
    <w:lvl w:ilvl="0" w:tplc="550046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7995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06"/>
    <w:rsid w:val="000F0159"/>
    <w:rsid w:val="001D0A53"/>
    <w:rsid w:val="003233AA"/>
    <w:rsid w:val="006E1C77"/>
    <w:rsid w:val="00772CA5"/>
    <w:rsid w:val="007D2EA9"/>
    <w:rsid w:val="0085380E"/>
    <w:rsid w:val="008A21C0"/>
    <w:rsid w:val="008C3D83"/>
    <w:rsid w:val="0094187A"/>
    <w:rsid w:val="00A36E61"/>
    <w:rsid w:val="00A809D5"/>
    <w:rsid w:val="00B85D7A"/>
    <w:rsid w:val="00C87906"/>
    <w:rsid w:val="00D37548"/>
    <w:rsid w:val="00FB73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2F8CFC4"/>
  <w15:chartTrackingRefBased/>
  <w15:docId w15:val="{57B48828-1E97-564C-9ACF-223BD66C4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Keyana Pregent</dc:creator>
  <cp:keywords/>
  <dc:description/>
  <cp:lastModifiedBy>Keyana Pregent</cp:lastModifiedBy>
  <cp:revision>1</cp:revision>
  <dcterms:created xsi:type="dcterms:W3CDTF">2023-08-16T17:46:00Z</dcterms:created>
  <dcterms:modified xsi:type="dcterms:W3CDTF">2023-08-16T20:29:00Z</dcterms:modified>
</cp:coreProperties>
</file>