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80F8" w14:textId="77777777" w:rsidR="00E2737C" w:rsidRPr="00F20C67" w:rsidRDefault="00E2737C" w:rsidP="00F20C67">
      <w:pPr>
        <w:spacing w:line="100" w:lineRule="atLeast"/>
        <w:jc w:val="center"/>
        <w:rPr>
          <w:rFonts w:ascii="Arial" w:eastAsia="新細明體" w:hAnsi="Arial" w:cs="Arial"/>
          <w:sz w:val="8"/>
          <w:szCs w:val="20"/>
          <w:u w:val="single"/>
        </w:rPr>
      </w:pPr>
    </w:p>
    <w:p w14:paraId="5152E216" w14:textId="77777777" w:rsidR="0089713C" w:rsidRDefault="0089713C" w:rsidP="0089713C">
      <w:pPr>
        <w:spacing w:beforeLines="100" w:before="240"/>
        <w:rPr>
          <w:rFonts w:ascii="Arial" w:hAnsi="Arial" w:cs="Arial"/>
          <w:b/>
          <w:sz w:val="14"/>
          <w:szCs w:val="20"/>
          <w:lang w:eastAsia="zh-CN"/>
        </w:rPr>
      </w:pPr>
    </w:p>
    <w:p w14:paraId="3291FBAB" w14:textId="59F8D159" w:rsidR="005F3175" w:rsidRPr="00E2737C" w:rsidRDefault="00E2737C" w:rsidP="0089713C">
      <w:pPr>
        <w:spacing w:beforeLines="100" w:before="240"/>
        <w:rPr>
          <w:rFonts w:ascii="Arial" w:eastAsia="新細明體" w:hAnsi="Arial" w:cs="Arial"/>
          <w:b/>
          <w:sz w:val="28"/>
          <w:szCs w:val="20"/>
        </w:rPr>
      </w:pPr>
      <w:r w:rsidRPr="00E2737C">
        <w:rPr>
          <w:rFonts w:ascii="Arial" w:eastAsia="新細明體" w:hAnsi="Arial" w:cs="Arial"/>
          <w:b/>
          <w:sz w:val="28"/>
          <w:szCs w:val="20"/>
        </w:rPr>
        <w:t>Traffic Accident Responsibility Arrangement Agreement</w:t>
      </w:r>
    </w:p>
    <w:tbl>
      <w:tblPr>
        <w:tblStyle w:val="ac"/>
        <w:tblW w:w="4884" w:type="pct"/>
        <w:tblInd w:w="108"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65"/>
        <w:gridCol w:w="7807"/>
      </w:tblGrid>
      <w:tr w:rsidR="00E2737C" w:rsidRPr="00E2737C" w14:paraId="4D98A203" w14:textId="77777777" w:rsidTr="0089713C">
        <w:trPr>
          <w:trHeight w:val="443"/>
        </w:trPr>
        <w:tc>
          <w:tcPr>
            <w:tcW w:w="697" w:type="pct"/>
            <w:vAlign w:val="center"/>
          </w:tcPr>
          <w:p w14:paraId="3CE1BCD3" w14:textId="102565F8" w:rsidR="00E2737C" w:rsidRPr="00E2737C" w:rsidRDefault="00E2737C" w:rsidP="0089713C">
            <w:pPr>
              <w:adjustRightInd w:val="0"/>
              <w:snapToGrid w:val="0"/>
              <w:ind w:leftChars="-45" w:left="-99"/>
              <w:jc w:val="both"/>
              <w:rPr>
                <w:rFonts w:ascii="Arial" w:eastAsia="標楷體" w:hAnsi="Arial" w:cs="Arial"/>
                <w:b/>
                <w:sz w:val="20"/>
                <w:szCs w:val="20"/>
              </w:rPr>
            </w:pPr>
            <w:r w:rsidRPr="00E2737C">
              <w:rPr>
                <w:rFonts w:ascii="Arial" w:eastAsia="標楷體" w:hAnsi="Arial" w:cs="Arial"/>
                <w:b/>
                <w:sz w:val="20"/>
                <w:szCs w:val="20"/>
              </w:rPr>
              <w:t>Party A</w:t>
            </w:r>
            <w:r w:rsidRPr="00E2737C">
              <w:rPr>
                <w:rFonts w:ascii="Arial" w:eastAsia="標楷體" w:hAnsi="Arial" w:cs="Arial"/>
                <w:b/>
                <w:sz w:val="20"/>
                <w:szCs w:val="20"/>
              </w:rPr>
              <w:t>：</w:t>
            </w:r>
          </w:p>
        </w:tc>
        <w:tc>
          <w:tcPr>
            <w:tcW w:w="4303" w:type="pct"/>
            <w:vAlign w:val="center"/>
          </w:tcPr>
          <w:p w14:paraId="3B15C7A4" w14:textId="77777777" w:rsidR="00E2737C" w:rsidRPr="00E2737C" w:rsidRDefault="00E2737C" w:rsidP="0089713C">
            <w:pPr>
              <w:tabs>
                <w:tab w:val="left" w:pos="5845"/>
              </w:tabs>
              <w:adjustRightInd w:val="0"/>
              <w:snapToGrid w:val="0"/>
              <w:jc w:val="both"/>
              <w:rPr>
                <w:rFonts w:ascii="Arial" w:eastAsia="標楷體" w:hAnsi="Arial" w:cs="Arial"/>
                <w:sz w:val="20"/>
                <w:szCs w:val="20"/>
              </w:rPr>
            </w:pPr>
            <w:proofErr w:type="spellStart"/>
            <w:r w:rsidRPr="00E2737C">
              <w:rPr>
                <w:rFonts w:ascii="Arial" w:hAnsi="Arial" w:cs="Arial"/>
                <w:sz w:val="20"/>
                <w:szCs w:val="20"/>
              </w:rPr>
              <w:t>Suncity</w:t>
            </w:r>
            <w:proofErr w:type="spellEnd"/>
            <w:r w:rsidRPr="00E2737C">
              <w:rPr>
                <w:rFonts w:ascii="Arial" w:hAnsi="Arial" w:cs="Arial"/>
                <w:sz w:val="20"/>
                <w:szCs w:val="20"/>
              </w:rPr>
              <w:t xml:space="preserve"> Group Manila Inc.</w:t>
            </w:r>
          </w:p>
        </w:tc>
      </w:tr>
      <w:tr w:rsidR="00E2737C" w:rsidRPr="00E2737C" w14:paraId="79401F76" w14:textId="77777777" w:rsidTr="0089713C">
        <w:trPr>
          <w:trHeight w:val="484"/>
        </w:trPr>
        <w:tc>
          <w:tcPr>
            <w:tcW w:w="697" w:type="pct"/>
            <w:vAlign w:val="center"/>
          </w:tcPr>
          <w:p w14:paraId="738C3935" w14:textId="77777777" w:rsidR="00E2737C" w:rsidRPr="004A724A" w:rsidRDefault="00E2737C" w:rsidP="00B974E6">
            <w:pPr>
              <w:adjustRightInd w:val="0"/>
              <w:snapToGrid w:val="0"/>
              <w:ind w:leftChars="-45" w:left="-99"/>
              <w:rPr>
                <w:rFonts w:ascii="Arial" w:hAnsi="Arial" w:cs="Arial"/>
                <w:b/>
                <w:sz w:val="20"/>
                <w:szCs w:val="20"/>
                <w:lang w:eastAsia="zh-CN"/>
              </w:rPr>
            </w:pPr>
            <w:r w:rsidRPr="004A724A">
              <w:rPr>
                <w:rFonts w:ascii="Arial" w:eastAsia="標楷體" w:hAnsi="Arial" w:cs="Arial"/>
                <w:b/>
                <w:sz w:val="20"/>
                <w:szCs w:val="20"/>
              </w:rPr>
              <w:t>Party B</w:t>
            </w:r>
            <w:r w:rsidRPr="004A724A">
              <w:rPr>
                <w:rFonts w:ascii="Arial" w:eastAsia="標楷體" w:hAnsi="Arial" w:cs="Arial"/>
                <w:b/>
                <w:sz w:val="20"/>
                <w:szCs w:val="20"/>
              </w:rPr>
              <w:t>：</w:t>
            </w:r>
          </w:p>
        </w:tc>
        <w:tc>
          <w:tcPr>
            <w:tcW w:w="4303" w:type="pct"/>
            <w:vAlign w:val="center"/>
          </w:tcPr>
          <w:p w14:paraId="544BC136" w14:textId="67D86A80" w:rsidR="00E2737C" w:rsidRPr="00B974E6" w:rsidRDefault="0091316B" w:rsidP="0091316B">
            <w:pPr>
              <w:tabs>
                <w:tab w:val="left" w:pos="5845"/>
                <w:tab w:val="left" w:pos="7476"/>
              </w:tabs>
              <w:adjustRightInd w:val="0"/>
              <w:snapToGrid w:val="0"/>
              <w:rPr>
                <w:rFonts w:ascii="Arial" w:eastAsia="新細明體" w:hAnsi="Arial" w:cs="Arial"/>
                <w:sz w:val="20"/>
                <w:szCs w:val="20"/>
              </w:rPr>
            </w:pPr>
            <w:r w:rsidRPr="0091316B">
              <w:rPr>
                <w:rFonts w:ascii="Arial" w:eastAsia="新細明體" w:hAnsi="Arial" w:cs="Arial"/>
                <w:sz w:val="20"/>
                <w:szCs w:val="20"/>
                <w:shd w:val="pct15" w:color="auto" w:fill="FFFFFF"/>
              </w:rPr>
              <w:t>Employee Name</w:t>
            </w:r>
            <w:r>
              <w:rPr>
                <w:rFonts w:ascii="Arial" w:eastAsia="新細明體" w:hAnsi="Arial" w:cs="Arial"/>
                <w:sz w:val="20"/>
                <w:szCs w:val="20"/>
              </w:rPr>
              <w:t xml:space="preserve"> </w:t>
            </w:r>
            <w:r w:rsidR="00FD6309">
              <w:rPr>
                <w:rFonts w:ascii="Arial" w:eastAsia="新細明體" w:hAnsi="Arial" w:cs="Arial" w:hint="eastAsia"/>
                <w:sz w:val="20"/>
                <w:szCs w:val="20"/>
              </w:rPr>
              <w:t>w</w:t>
            </w:r>
            <w:r w:rsidR="00E2737C" w:rsidRPr="004A724A">
              <w:rPr>
                <w:rFonts w:ascii="Arial" w:hAnsi="Arial" w:cs="Arial"/>
                <w:sz w:val="20"/>
                <w:szCs w:val="20"/>
              </w:rPr>
              <w:t>ith ID No.</w:t>
            </w:r>
            <w:r>
              <w:rPr>
                <w:rFonts w:ascii="Arial" w:hAnsi="Arial" w:cs="Arial"/>
                <w:sz w:val="20"/>
                <w:szCs w:val="20"/>
              </w:rPr>
              <w:t xml:space="preserve"> </w:t>
            </w:r>
            <w:r>
              <w:rPr>
                <w:rFonts w:ascii="Arial" w:hAnsi="Arial" w:cs="Arial"/>
                <w:sz w:val="20"/>
                <w:szCs w:val="20"/>
                <w:shd w:val="pct15" w:color="auto" w:fill="FFFFFF"/>
              </w:rPr>
              <w:t xml:space="preserve">                    .</w:t>
            </w:r>
            <w:r w:rsidR="00E2737C" w:rsidRPr="004A724A">
              <w:rPr>
                <w:rFonts w:ascii="Arial" w:eastAsia="新細明體" w:hAnsi="Arial" w:cs="Arial"/>
                <w:sz w:val="20"/>
                <w:szCs w:val="20"/>
              </w:rPr>
              <w:t xml:space="preserve">                         .</w:t>
            </w:r>
          </w:p>
        </w:tc>
      </w:tr>
    </w:tbl>
    <w:p w14:paraId="37ABC9BA" w14:textId="77777777" w:rsidR="00361CE1" w:rsidRPr="00E2737C" w:rsidRDefault="00361CE1" w:rsidP="005F3175">
      <w:pPr>
        <w:spacing w:after="0" w:line="240" w:lineRule="auto"/>
        <w:rPr>
          <w:rFonts w:ascii="Arial" w:eastAsia="新細明體" w:hAnsi="Arial" w:cs="Arial"/>
          <w:sz w:val="10"/>
          <w:szCs w:val="20"/>
        </w:rPr>
      </w:pPr>
    </w:p>
    <w:p w14:paraId="2E872CFE" w14:textId="77777777" w:rsidR="00E2737C" w:rsidRPr="0089713C" w:rsidRDefault="00E2737C" w:rsidP="005F3175">
      <w:pPr>
        <w:spacing w:after="0" w:line="240" w:lineRule="auto"/>
        <w:jc w:val="both"/>
        <w:rPr>
          <w:rFonts w:ascii="Arial" w:hAnsi="Arial" w:cs="Arial"/>
          <w:sz w:val="20"/>
          <w:szCs w:val="20"/>
          <w:lang w:eastAsia="zh-CN"/>
        </w:rPr>
      </w:pPr>
    </w:p>
    <w:p w14:paraId="31FF7A99" w14:textId="75DA7750" w:rsidR="00E2737C" w:rsidRPr="00E2737C" w:rsidRDefault="00E2737C" w:rsidP="0089713C">
      <w:pPr>
        <w:pStyle w:val="a3"/>
        <w:widowControl w:val="0"/>
        <w:numPr>
          <w:ilvl w:val="0"/>
          <w:numId w:val="2"/>
        </w:numPr>
        <w:spacing w:after="0" w:line="220" w:lineRule="exact"/>
        <w:ind w:left="426" w:hangingChars="213" w:hanging="426"/>
        <w:contextualSpacing w:val="0"/>
        <w:jc w:val="both"/>
        <w:rPr>
          <w:rFonts w:ascii="Arial" w:eastAsia="標楷體" w:hAnsi="Arial" w:cs="Arial"/>
          <w:sz w:val="20"/>
        </w:rPr>
      </w:pPr>
      <w:r w:rsidRPr="00E2737C">
        <w:rPr>
          <w:rFonts w:ascii="Arial" w:eastAsia="標楷體" w:hAnsi="Arial" w:cs="Arial"/>
          <w:sz w:val="20"/>
        </w:rPr>
        <w:t>Provided that there is a traffic accident during the work process of Party B, without violating the existing legislation, Party B shall remain at the same position and report to headquarter immediately. In case of emergency situation</w:t>
      </w:r>
      <w:r>
        <w:rPr>
          <w:rFonts w:ascii="Arial" w:eastAsia="標楷體" w:hAnsi="Arial" w:cs="Arial" w:hint="eastAsia"/>
          <w:sz w:val="20"/>
        </w:rPr>
        <w:t xml:space="preserve"> (</w:t>
      </w:r>
      <w:r w:rsidRPr="00E2737C">
        <w:rPr>
          <w:rFonts w:ascii="Arial" w:eastAsia="標楷體" w:hAnsi="Arial" w:cs="Arial"/>
          <w:sz w:val="20"/>
        </w:rPr>
        <w:t>E.g. Gasoline leaking, Vehicle on fire etc., each i</w:t>
      </w:r>
      <w:r w:rsidRPr="00E2737C">
        <w:rPr>
          <w:rFonts w:ascii="Arial" w:hAnsi="Arial" w:cs="Arial"/>
          <w:color w:val="000000"/>
          <w:sz w:val="20"/>
          <w:shd w:val="clear" w:color="auto" w:fill="FFFFFF"/>
        </w:rPr>
        <w:t>ndividual</w:t>
      </w:r>
      <w:r w:rsidRPr="00E2737C">
        <w:rPr>
          <w:rFonts w:ascii="Arial" w:eastAsia="標楷體" w:hAnsi="Arial" w:cs="Arial"/>
          <w:sz w:val="20"/>
        </w:rPr>
        <w:t xml:space="preserve"> shall stay away from the site. Employee shall prevent to enlarge the adverse consequences of the traffic accident.</w:t>
      </w:r>
    </w:p>
    <w:p w14:paraId="310F0B7C" w14:textId="77777777" w:rsidR="00E2737C" w:rsidRPr="00FC27FD" w:rsidRDefault="00E2737C" w:rsidP="00E2737C">
      <w:pPr>
        <w:pStyle w:val="a3"/>
        <w:widowControl w:val="0"/>
        <w:spacing w:after="0" w:line="240" w:lineRule="auto"/>
        <w:ind w:leftChars="29" w:left="567" w:hanging="503"/>
        <w:contextualSpacing w:val="0"/>
        <w:jc w:val="both"/>
        <w:rPr>
          <w:rFonts w:ascii="Arial" w:eastAsia="標楷體" w:hAnsi="Arial" w:cs="Arial"/>
        </w:rPr>
      </w:pPr>
    </w:p>
    <w:p w14:paraId="29386DF6" w14:textId="77777777" w:rsidR="00E2737C" w:rsidRPr="00E2737C" w:rsidRDefault="00E2737C" w:rsidP="0089713C">
      <w:pPr>
        <w:pStyle w:val="a3"/>
        <w:widowControl w:val="0"/>
        <w:numPr>
          <w:ilvl w:val="0"/>
          <w:numId w:val="3"/>
        </w:numPr>
        <w:spacing w:after="0" w:line="220" w:lineRule="exact"/>
        <w:ind w:left="462" w:hangingChars="231" w:hanging="462"/>
        <w:contextualSpacing w:val="0"/>
        <w:jc w:val="both"/>
        <w:rPr>
          <w:rFonts w:ascii="Arial" w:eastAsia="標楷體" w:hAnsi="Arial" w:cs="Arial"/>
          <w:sz w:val="20"/>
        </w:rPr>
      </w:pPr>
      <w:r w:rsidRPr="00E2737C">
        <w:rPr>
          <w:rFonts w:ascii="Arial" w:eastAsia="標楷體" w:hAnsi="Arial" w:cs="Arial"/>
          <w:sz w:val="20"/>
        </w:rPr>
        <w:t>Party B shall bear all consequences provided that such traffic accident was settled by Party B personally without the instruction of headquarter.</w:t>
      </w:r>
    </w:p>
    <w:p w14:paraId="74DF4F01" w14:textId="77777777" w:rsidR="00E2737C" w:rsidRPr="00E2737C" w:rsidRDefault="00E2737C" w:rsidP="00E2737C">
      <w:pPr>
        <w:pStyle w:val="a3"/>
        <w:widowControl w:val="0"/>
        <w:spacing w:after="0" w:line="240" w:lineRule="auto"/>
        <w:ind w:leftChars="29" w:left="567" w:hanging="503"/>
        <w:contextualSpacing w:val="0"/>
        <w:jc w:val="both"/>
        <w:rPr>
          <w:rFonts w:ascii="Arial" w:eastAsia="標楷體" w:hAnsi="Arial" w:cs="Arial"/>
        </w:rPr>
      </w:pPr>
    </w:p>
    <w:p w14:paraId="04B1C614" w14:textId="68E5D406" w:rsidR="00E2737C" w:rsidRDefault="00E2737C" w:rsidP="0089713C">
      <w:pPr>
        <w:pStyle w:val="a3"/>
        <w:widowControl w:val="0"/>
        <w:numPr>
          <w:ilvl w:val="0"/>
          <w:numId w:val="3"/>
        </w:numPr>
        <w:spacing w:after="0" w:line="220" w:lineRule="exact"/>
        <w:ind w:left="462" w:hangingChars="231" w:hanging="462"/>
        <w:contextualSpacing w:val="0"/>
        <w:jc w:val="both"/>
        <w:rPr>
          <w:rFonts w:ascii="Arial" w:eastAsia="標楷體" w:hAnsi="Arial" w:cs="Arial"/>
          <w:sz w:val="20"/>
        </w:rPr>
      </w:pPr>
      <w:r w:rsidRPr="00E2737C">
        <w:rPr>
          <w:rFonts w:ascii="Arial" w:eastAsia="標楷體" w:hAnsi="Arial" w:cs="Arial"/>
          <w:sz w:val="20"/>
        </w:rPr>
        <w:t>Without violating the existing legislation, all maintenance costs and compensation resulting from a traffic accident shall be arranged as follows:</w:t>
      </w:r>
    </w:p>
    <w:p w14:paraId="6D5423B6" w14:textId="77777777" w:rsidR="00E2737C" w:rsidRPr="00E2737C" w:rsidRDefault="00E2737C" w:rsidP="00E2737C">
      <w:pPr>
        <w:widowControl w:val="0"/>
        <w:spacing w:after="0" w:line="220" w:lineRule="exact"/>
        <w:jc w:val="both"/>
        <w:rPr>
          <w:rFonts w:ascii="Arial" w:eastAsia="標楷體" w:hAnsi="Arial" w:cs="Arial"/>
          <w:sz w:val="20"/>
        </w:rPr>
      </w:pPr>
    </w:p>
    <w:p w14:paraId="73860962" w14:textId="77777777" w:rsidR="00E2737C" w:rsidRPr="00E2737C" w:rsidRDefault="00E2737C" w:rsidP="0089713C">
      <w:pPr>
        <w:pStyle w:val="a3"/>
        <w:widowControl w:val="0"/>
        <w:numPr>
          <w:ilvl w:val="1"/>
          <w:numId w:val="3"/>
        </w:numPr>
        <w:spacing w:afterLines="50" w:after="120" w:line="220" w:lineRule="exact"/>
        <w:ind w:hanging="425"/>
        <w:contextualSpacing w:val="0"/>
        <w:jc w:val="both"/>
        <w:rPr>
          <w:rFonts w:ascii="Arial" w:eastAsia="標楷體" w:hAnsi="Arial" w:cs="Arial"/>
          <w:sz w:val="20"/>
        </w:rPr>
      </w:pPr>
      <w:r w:rsidRPr="00E2737C">
        <w:rPr>
          <w:rFonts w:ascii="Arial" w:eastAsia="標楷體" w:hAnsi="Arial" w:cs="Arial"/>
          <w:sz w:val="20"/>
        </w:rPr>
        <w:t>Party B shall bear the self-deductible of the insurance resulting by traffic accident at its own cost (Maximum PHP 6,000 per case).</w:t>
      </w:r>
    </w:p>
    <w:p w14:paraId="72C9241F" w14:textId="385D6565" w:rsidR="00E2737C" w:rsidRPr="00E2737C" w:rsidRDefault="00E2737C" w:rsidP="0089713C">
      <w:pPr>
        <w:pStyle w:val="a3"/>
        <w:widowControl w:val="0"/>
        <w:numPr>
          <w:ilvl w:val="1"/>
          <w:numId w:val="3"/>
        </w:numPr>
        <w:spacing w:after="0" w:line="220" w:lineRule="exact"/>
        <w:ind w:hanging="425"/>
        <w:contextualSpacing w:val="0"/>
        <w:jc w:val="both"/>
        <w:rPr>
          <w:rFonts w:ascii="Arial" w:eastAsia="標楷體" w:hAnsi="Arial" w:cs="Arial"/>
          <w:sz w:val="20"/>
        </w:rPr>
      </w:pPr>
      <w:r w:rsidRPr="00E2737C">
        <w:rPr>
          <w:rFonts w:ascii="Arial" w:eastAsia="標楷體" w:hAnsi="Arial" w:cs="Arial"/>
          <w:sz w:val="20"/>
        </w:rPr>
        <w:t>Party B shall bear all maintenance costs and compensation arising from traffic accidents (Maximum PHP 6,000 per case)</w:t>
      </w:r>
      <w:r w:rsidRPr="00E2737C">
        <w:rPr>
          <w:rFonts w:ascii="Arial" w:eastAsia="標楷體" w:hAnsi="Arial" w:cs="Arial"/>
          <w:sz w:val="20"/>
        </w:rPr>
        <w:t>。</w:t>
      </w:r>
    </w:p>
    <w:p w14:paraId="6F897AFE" w14:textId="320CD017" w:rsidR="00E2737C" w:rsidRDefault="00E2737C" w:rsidP="0089713C">
      <w:pPr>
        <w:widowControl w:val="0"/>
        <w:spacing w:after="0" w:line="220" w:lineRule="exact"/>
        <w:ind w:left="567"/>
        <w:jc w:val="both"/>
        <w:rPr>
          <w:rFonts w:ascii="Arial" w:eastAsia="標楷體" w:hAnsi="Arial" w:cs="Arial"/>
          <w:sz w:val="20"/>
        </w:rPr>
      </w:pPr>
      <w:r w:rsidRPr="00E2737C">
        <w:rPr>
          <w:rFonts w:ascii="Arial" w:eastAsia="標楷體" w:hAnsi="Arial" w:cs="Arial"/>
          <w:sz w:val="20"/>
        </w:rPr>
        <w:t>* The sum of A and B above-mentioned will not exceed PHP 6,000</w:t>
      </w:r>
    </w:p>
    <w:p w14:paraId="72079BC5" w14:textId="77777777" w:rsidR="00E2737C" w:rsidRPr="00E2737C" w:rsidRDefault="00E2737C" w:rsidP="00E2737C">
      <w:pPr>
        <w:widowControl w:val="0"/>
        <w:spacing w:after="0" w:line="220" w:lineRule="exact"/>
        <w:ind w:left="425"/>
        <w:jc w:val="both"/>
        <w:rPr>
          <w:rFonts w:ascii="Arial" w:eastAsia="標楷體" w:hAnsi="Arial" w:cs="Arial"/>
          <w:sz w:val="20"/>
        </w:rPr>
      </w:pPr>
    </w:p>
    <w:p w14:paraId="28EFCABB" w14:textId="1DD6FD44" w:rsidR="00E2737C" w:rsidRDefault="00E2737C" w:rsidP="0089713C">
      <w:pPr>
        <w:pStyle w:val="a3"/>
        <w:widowControl w:val="0"/>
        <w:numPr>
          <w:ilvl w:val="0"/>
          <w:numId w:val="3"/>
        </w:numPr>
        <w:spacing w:after="0" w:line="240" w:lineRule="auto"/>
        <w:ind w:left="503" w:hanging="503"/>
        <w:contextualSpacing w:val="0"/>
        <w:jc w:val="both"/>
        <w:rPr>
          <w:rFonts w:ascii="Arial" w:eastAsia="標楷體" w:hAnsi="Arial" w:cs="Arial"/>
          <w:sz w:val="20"/>
        </w:rPr>
      </w:pPr>
      <w:r w:rsidRPr="00E2737C">
        <w:rPr>
          <w:rFonts w:ascii="Arial" w:eastAsia="標楷體" w:hAnsi="Arial" w:cs="Arial"/>
          <w:sz w:val="20"/>
        </w:rPr>
        <w:t xml:space="preserve">Fine resulting from violating existing legislation shall be arranged as follows: </w:t>
      </w:r>
    </w:p>
    <w:p w14:paraId="0CF45EEA" w14:textId="77777777" w:rsidR="00E2737C" w:rsidRPr="00E2737C" w:rsidRDefault="00E2737C" w:rsidP="00E2737C">
      <w:pPr>
        <w:pStyle w:val="a3"/>
        <w:widowControl w:val="0"/>
        <w:spacing w:after="0" w:line="240" w:lineRule="auto"/>
        <w:ind w:left="503"/>
        <w:contextualSpacing w:val="0"/>
        <w:jc w:val="both"/>
        <w:rPr>
          <w:rFonts w:ascii="Arial" w:eastAsia="標楷體" w:hAnsi="Arial" w:cs="Arial"/>
          <w:sz w:val="20"/>
        </w:rPr>
      </w:pPr>
    </w:p>
    <w:p w14:paraId="26DB4D6B" w14:textId="77777777" w:rsidR="00E2737C" w:rsidRPr="00E2737C" w:rsidRDefault="00E2737C" w:rsidP="0089713C">
      <w:pPr>
        <w:pStyle w:val="a3"/>
        <w:widowControl w:val="0"/>
        <w:numPr>
          <w:ilvl w:val="1"/>
          <w:numId w:val="3"/>
        </w:numPr>
        <w:tabs>
          <w:tab w:val="left" w:pos="993"/>
        </w:tabs>
        <w:spacing w:after="0" w:line="220" w:lineRule="exact"/>
        <w:ind w:hanging="425"/>
        <w:contextualSpacing w:val="0"/>
        <w:jc w:val="both"/>
        <w:rPr>
          <w:rFonts w:ascii="Arial" w:eastAsia="標楷體" w:hAnsi="Arial" w:cs="Arial"/>
          <w:sz w:val="20"/>
        </w:rPr>
      </w:pPr>
      <w:r w:rsidRPr="00E2737C">
        <w:rPr>
          <w:rFonts w:ascii="Arial" w:eastAsia="標楷體" w:hAnsi="Arial" w:cs="Arial"/>
          <w:sz w:val="20"/>
        </w:rPr>
        <w:t>Offences like Speeding, Reverse driving, Jumping red lights – Regardless of whether it occurs in the course of shuttling guests, Party B shall be responsible for all fines.</w:t>
      </w:r>
    </w:p>
    <w:p w14:paraId="4635BDF7" w14:textId="77777777" w:rsidR="00E2737C" w:rsidRPr="00E2737C" w:rsidRDefault="00E2737C" w:rsidP="0089713C">
      <w:pPr>
        <w:pStyle w:val="a3"/>
        <w:widowControl w:val="0"/>
        <w:numPr>
          <w:ilvl w:val="1"/>
          <w:numId w:val="3"/>
        </w:numPr>
        <w:tabs>
          <w:tab w:val="left" w:pos="993"/>
        </w:tabs>
        <w:spacing w:after="0" w:line="220" w:lineRule="exact"/>
        <w:ind w:hanging="425"/>
        <w:contextualSpacing w:val="0"/>
        <w:jc w:val="both"/>
        <w:rPr>
          <w:rFonts w:ascii="Arial" w:eastAsia="標楷體" w:hAnsi="Arial" w:cs="Arial"/>
          <w:sz w:val="20"/>
        </w:rPr>
      </w:pPr>
      <w:r w:rsidRPr="00E2737C">
        <w:rPr>
          <w:rFonts w:ascii="Arial" w:eastAsia="標楷體" w:hAnsi="Arial" w:cs="Arial"/>
          <w:sz w:val="20"/>
        </w:rPr>
        <w:t>Illegal parking – Party B has to report to headquarter immediately, headquarter shall determine the responsibility of the fines due to such specific situation. Party B shall be responsible for the all consequences provided that Party B delayed to report.</w:t>
      </w:r>
    </w:p>
    <w:p w14:paraId="16C57A22" w14:textId="77777777" w:rsidR="00E2737C" w:rsidRPr="00E2737C" w:rsidRDefault="00E2737C" w:rsidP="0089713C">
      <w:pPr>
        <w:pStyle w:val="a3"/>
        <w:widowControl w:val="0"/>
        <w:numPr>
          <w:ilvl w:val="1"/>
          <w:numId w:val="3"/>
        </w:numPr>
        <w:tabs>
          <w:tab w:val="left" w:pos="993"/>
        </w:tabs>
        <w:spacing w:after="0" w:line="220" w:lineRule="exact"/>
        <w:ind w:hanging="425"/>
        <w:contextualSpacing w:val="0"/>
        <w:jc w:val="both"/>
        <w:rPr>
          <w:rFonts w:ascii="Arial" w:eastAsia="標楷體" w:hAnsi="Arial" w:cs="Arial"/>
          <w:sz w:val="20"/>
        </w:rPr>
      </w:pPr>
      <w:r w:rsidRPr="00E2737C">
        <w:rPr>
          <w:rFonts w:ascii="Arial" w:eastAsia="標楷體" w:hAnsi="Arial" w:cs="Arial"/>
          <w:sz w:val="20"/>
        </w:rPr>
        <w:t>In case of violation traffic regulations, Party A’s decision will be conclusive.</w:t>
      </w:r>
    </w:p>
    <w:p w14:paraId="30EB362E" w14:textId="77777777" w:rsidR="00E2737C" w:rsidRPr="00E2737C" w:rsidRDefault="00E2737C" w:rsidP="00E2737C">
      <w:pPr>
        <w:pStyle w:val="a3"/>
        <w:widowControl w:val="0"/>
        <w:spacing w:after="0" w:line="240" w:lineRule="auto"/>
        <w:ind w:leftChars="29" w:left="567" w:hanging="503"/>
        <w:contextualSpacing w:val="0"/>
        <w:jc w:val="both"/>
        <w:rPr>
          <w:rFonts w:ascii="Arial" w:eastAsia="標楷體" w:hAnsi="Arial" w:cs="Arial"/>
        </w:rPr>
      </w:pPr>
    </w:p>
    <w:p w14:paraId="4A8A55A8" w14:textId="77777777" w:rsidR="00E2737C" w:rsidRPr="00E2737C" w:rsidRDefault="00E2737C" w:rsidP="0089713C">
      <w:pPr>
        <w:pStyle w:val="a3"/>
        <w:widowControl w:val="0"/>
        <w:numPr>
          <w:ilvl w:val="0"/>
          <w:numId w:val="3"/>
        </w:numPr>
        <w:spacing w:after="0" w:line="220" w:lineRule="exact"/>
        <w:ind w:left="462" w:hangingChars="231" w:hanging="462"/>
        <w:contextualSpacing w:val="0"/>
        <w:jc w:val="both"/>
        <w:rPr>
          <w:rFonts w:ascii="Arial" w:eastAsia="標楷體" w:hAnsi="Arial" w:cs="Arial"/>
          <w:sz w:val="20"/>
        </w:rPr>
      </w:pPr>
      <w:r w:rsidRPr="00E2737C">
        <w:rPr>
          <w:rFonts w:ascii="Arial" w:eastAsia="標楷體" w:hAnsi="Arial" w:cs="Arial"/>
          <w:sz w:val="20"/>
        </w:rPr>
        <w:t>Party A shall be entitled to claim all the losses in the result of gross negligence or violation of legislation which cause damages to the vehicles.</w:t>
      </w:r>
    </w:p>
    <w:p w14:paraId="3804EACB" w14:textId="77777777" w:rsidR="00E2737C" w:rsidRPr="00E2737C" w:rsidRDefault="00E2737C" w:rsidP="00E2737C">
      <w:pPr>
        <w:pStyle w:val="a3"/>
        <w:widowControl w:val="0"/>
        <w:spacing w:after="0" w:line="240" w:lineRule="auto"/>
        <w:ind w:leftChars="29" w:left="567" w:hanging="503"/>
        <w:contextualSpacing w:val="0"/>
        <w:jc w:val="both"/>
        <w:rPr>
          <w:rFonts w:ascii="Arial" w:eastAsia="標楷體" w:hAnsi="Arial" w:cs="Arial"/>
        </w:rPr>
      </w:pPr>
    </w:p>
    <w:p w14:paraId="2FB042A4" w14:textId="77777777" w:rsidR="00E2737C" w:rsidRPr="00E2737C" w:rsidRDefault="00E2737C" w:rsidP="0089713C">
      <w:pPr>
        <w:pStyle w:val="a3"/>
        <w:widowControl w:val="0"/>
        <w:numPr>
          <w:ilvl w:val="0"/>
          <w:numId w:val="3"/>
        </w:numPr>
        <w:spacing w:after="0" w:line="220" w:lineRule="exact"/>
        <w:ind w:left="462" w:hangingChars="231" w:hanging="462"/>
        <w:contextualSpacing w:val="0"/>
        <w:jc w:val="both"/>
        <w:rPr>
          <w:rFonts w:ascii="Arial" w:eastAsia="標楷體" w:hAnsi="Arial" w:cs="Arial"/>
          <w:sz w:val="20"/>
        </w:rPr>
      </w:pPr>
      <w:r w:rsidRPr="00E2737C">
        <w:rPr>
          <w:rFonts w:ascii="Arial" w:eastAsia="標楷體" w:hAnsi="Arial" w:cs="Arial"/>
          <w:sz w:val="20"/>
        </w:rPr>
        <w:t xml:space="preserve">Party </w:t>
      </w:r>
      <w:proofErr w:type="gramStart"/>
      <w:r w:rsidRPr="00E2737C">
        <w:rPr>
          <w:rFonts w:ascii="Arial" w:eastAsia="標楷體" w:hAnsi="Arial" w:cs="Arial"/>
          <w:sz w:val="20"/>
        </w:rPr>
        <w:t>A</w:t>
      </w:r>
      <w:proofErr w:type="gramEnd"/>
      <w:r w:rsidRPr="00E2737C">
        <w:rPr>
          <w:rFonts w:ascii="Arial" w:eastAsia="標楷體" w:hAnsi="Arial" w:cs="Arial"/>
          <w:sz w:val="20"/>
        </w:rPr>
        <w:t xml:space="preserve"> preserve all final decisions.</w:t>
      </w:r>
    </w:p>
    <w:p w14:paraId="17F95FB4" w14:textId="77777777" w:rsidR="00E2737C" w:rsidRPr="00E2737C" w:rsidRDefault="00E2737C" w:rsidP="00E2737C">
      <w:pPr>
        <w:pStyle w:val="a3"/>
        <w:ind w:leftChars="29" w:left="64"/>
        <w:rPr>
          <w:rFonts w:ascii="Arial" w:eastAsia="標楷體" w:hAnsi="Arial" w:cs="Arial"/>
          <w:sz w:val="20"/>
        </w:rPr>
      </w:pPr>
    </w:p>
    <w:p w14:paraId="54D932DD" w14:textId="77777777" w:rsidR="00E2737C" w:rsidRPr="00E2737C" w:rsidRDefault="00E2737C" w:rsidP="0089713C">
      <w:pPr>
        <w:pStyle w:val="a3"/>
        <w:widowControl w:val="0"/>
        <w:numPr>
          <w:ilvl w:val="0"/>
          <w:numId w:val="3"/>
        </w:numPr>
        <w:spacing w:after="0" w:line="220" w:lineRule="exact"/>
        <w:ind w:left="462" w:hangingChars="231" w:hanging="462"/>
        <w:contextualSpacing w:val="0"/>
        <w:jc w:val="both"/>
        <w:rPr>
          <w:rFonts w:ascii="Arial" w:eastAsia="標楷體" w:hAnsi="Arial" w:cs="Arial"/>
          <w:sz w:val="20"/>
        </w:rPr>
      </w:pPr>
      <w:r w:rsidRPr="00E2737C">
        <w:rPr>
          <w:rFonts w:ascii="Arial" w:eastAsia="標楷體" w:hAnsi="Arial" w:cs="Arial"/>
          <w:sz w:val="20"/>
        </w:rPr>
        <w:t>Party B hereby agrees that any sum due to the company from him arising out of any traffic accident, driving or parking violation, damage to company vehicle, or any other subject matter pertained to in this Agreement, shall be deducted in full from his salary and/or allowances from the company.</w:t>
      </w:r>
    </w:p>
    <w:p w14:paraId="2B812426" w14:textId="77777777" w:rsidR="00E2737C" w:rsidRPr="00E2737C" w:rsidRDefault="00E2737C" w:rsidP="00E2737C">
      <w:pPr>
        <w:adjustRightInd w:val="0"/>
        <w:snapToGrid w:val="0"/>
        <w:ind w:leftChars="29" w:left="567" w:hanging="503"/>
        <w:jc w:val="both"/>
        <w:rPr>
          <w:rFonts w:ascii="Arial" w:eastAsia="標楷體" w:hAnsi="Arial" w:cs="Arial"/>
          <w:sz w:val="2"/>
        </w:rPr>
      </w:pPr>
    </w:p>
    <w:p w14:paraId="145493CF" w14:textId="77777777" w:rsidR="00E2737C" w:rsidRPr="00E2737C" w:rsidRDefault="00E2737C" w:rsidP="0089713C">
      <w:pPr>
        <w:adjustRightInd w:val="0"/>
        <w:snapToGrid w:val="0"/>
        <w:spacing w:line="220" w:lineRule="exact"/>
        <w:jc w:val="both"/>
        <w:rPr>
          <w:rFonts w:ascii="Arial" w:eastAsia="標楷體" w:hAnsi="Arial" w:cs="Arial"/>
          <w:sz w:val="20"/>
        </w:rPr>
      </w:pPr>
      <w:r w:rsidRPr="00E2737C">
        <w:rPr>
          <w:rFonts w:ascii="Arial" w:eastAsia="標楷體" w:hAnsi="Arial" w:cs="Arial"/>
          <w:sz w:val="20"/>
        </w:rPr>
        <w:t>Remark</w:t>
      </w:r>
      <w:r w:rsidRPr="00E2737C">
        <w:rPr>
          <w:rFonts w:ascii="Arial" w:eastAsia="標楷體" w:hAnsi="Arial" w:cs="Arial"/>
          <w:sz w:val="20"/>
        </w:rPr>
        <w:t>：</w:t>
      </w:r>
      <w:r w:rsidRPr="00E2737C">
        <w:rPr>
          <w:rFonts w:ascii="Arial" w:eastAsia="標楷體" w:hAnsi="Arial" w:cs="Arial"/>
          <w:sz w:val="20"/>
        </w:rPr>
        <w:t>Provided that Party B refuse or discontinue to pay off the maintenance fee to Party A, Party A shall arise legal procedures against Party B in order to recover all the responsibility.</w:t>
      </w:r>
    </w:p>
    <w:tbl>
      <w:tblPr>
        <w:tblStyle w:val="ac"/>
        <w:tblW w:w="9073" w:type="dxa"/>
        <w:tblInd w:w="-34" w:type="dxa"/>
        <w:tblLook w:val="04A0" w:firstRow="1" w:lastRow="0" w:firstColumn="1" w:lastColumn="0" w:noHBand="0" w:noVBand="1"/>
      </w:tblPr>
      <w:tblGrid>
        <w:gridCol w:w="3686"/>
        <w:gridCol w:w="851"/>
        <w:gridCol w:w="2268"/>
        <w:gridCol w:w="2268"/>
      </w:tblGrid>
      <w:tr w:rsidR="00E2737C" w:rsidRPr="00E2737C" w14:paraId="02CB3358" w14:textId="77777777" w:rsidTr="004A724A">
        <w:trPr>
          <w:trHeight w:val="422"/>
        </w:trPr>
        <w:tc>
          <w:tcPr>
            <w:tcW w:w="368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19250DA" w14:textId="77777777" w:rsidR="00E2737C" w:rsidRPr="00E2737C" w:rsidRDefault="00E2737C" w:rsidP="00E2737C">
            <w:pPr>
              <w:spacing w:before="100" w:beforeAutospacing="1" w:after="100" w:afterAutospacing="1" w:line="240" w:lineRule="exact"/>
              <w:jc w:val="both"/>
              <w:rPr>
                <w:rFonts w:ascii="Arial" w:hAnsi="Arial" w:cs="Arial"/>
                <w:sz w:val="20"/>
                <w:lang w:val="en-GB" w:eastAsia="zh-CN"/>
              </w:rPr>
            </w:pPr>
            <w:r w:rsidRPr="00E2737C">
              <w:rPr>
                <w:rFonts w:ascii="Arial" w:hAnsi="Arial" w:cs="Arial"/>
                <w:sz w:val="20"/>
                <w:szCs w:val="20"/>
              </w:rPr>
              <w:t>Party A / Its designated person</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4534AF1C" w14:textId="77777777" w:rsidR="00E2737C" w:rsidRPr="00E2737C" w:rsidRDefault="00E2737C" w:rsidP="00E2737C">
            <w:pPr>
              <w:spacing w:before="100" w:beforeAutospacing="1" w:after="100" w:afterAutospacing="1" w:line="240" w:lineRule="exact"/>
              <w:jc w:val="both"/>
              <w:rPr>
                <w:rFonts w:ascii="Arial" w:hAnsi="Arial" w:cs="Arial"/>
                <w:sz w:val="20"/>
                <w:lang w:val="en-GB"/>
              </w:rPr>
            </w:pPr>
          </w:p>
        </w:tc>
        <w:tc>
          <w:tcPr>
            <w:tcW w:w="226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112E9EF0" w14:textId="77777777" w:rsidR="00E2737C" w:rsidRPr="00E2737C" w:rsidRDefault="00E2737C" w:rsidP="00E2737C">
            <w:pPr>
              <w:spacing w:before="100" w:beforeAutospacing="1" w:after="100" w:afterAutospacing="1" w:line="240" w:lineRule="exact"/>
              <w:jc w:val="both"/>
              <w:rPr>
                <w:rFonts w:ascii="Arial" w:hAnsi="Arial" w:cs="Arial"/>
                <w:sz w:val="20"/>
                <w:lang w:val="en-GB" w:eastAsia="zh-CN"/>
              </w:rPr>
            </w:pPr>
            <w:r w:rsidRPr="00E2737C">
              <w:rPr>
                <w:rFonts w:ascii="Arial" w:hAnsi="Arial" w:cs="Arial"/>
                <w:sz w:val="20"/>
                <w:szCs w:val="20"/>
              </w:rPr>
              <w:t>Party B</w:t>
            </w:r>
          </w:p>
        </w:tc>
        <w:tc>
          <w:tcPr>
            <w:tcW w:w="226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449427E4" w14:textId="77777777" w:rsidR="00E2737C" w:rsidRPr="00E2737C" w:rsidRDefault="00E2737C" w:rsidP="00E2737C">
            <w:pPr>
              <w:spacing w:before="100" w:beforeAutospacing="1" w:after="100" w:afterAutospacing="1" w:line="240" w:lineRule="exact"/>
              <w:jc w:val="both"/>
              <w:rPr>
                <w:rFonts w:ascii="Arial" w:hAnsi="Arial" w:cs="Arial"/>
                <w:b/>
                <w:sz w:val="12"/>
              </w:rPr>
            </w:pPr>
          </w:p>
        </w:tc>
      </w:tr>
      <w:tr w:rsidR="00E2737C" w:rsidRPr="00E2737C" w14:paraId="437FB7AE" w14:textId="77777777" w:rsidTr="004A724A">
        <w:trPr>
          <w:trHeight w:val="1026"/>
        </w:trPr>
        <w:tc>
          <w:tcPr>
            <w:tcW w:w="3686" w:type="dxa"/>
            <w:tcBorders>
              <w:top w:val="single" w:sz="18" w:space="0" w:color="FFFFFF" w:themeColor="background1"/>
              <w:left w:val="single" w:sz="18" w:space="0" w:color="FFFFFF" w:themeColor="background1"/>
              <w:bottom w:val="single" w:sz="8" w:space="0" w:color="000000" w:themeColor="text1"/>
              <w:right w:val="single" w:sz="18" w:space="0" w:color="FFFFFF" w:themeColor="background1"/>
            </w:tcBorders>
            <w:vAlign w:val="center"/>
          </w:tcPr>
          <w:p w14:paraId="285D638A" w14:textId="77777777" w:rsidR="00E2737C" w:rsidRDefault="00E2737C" w:rsidP="00E2737C">
            <w:pPr>
              <w:spacing w:before="100" w:beforeAutospacing="1" w:after="100" w:afterAutospacing="1" w:line="220" w:lineRule="exact"/>
              <w:jc w:val="both"/>
              <w:rPr>
                <w:rFonts w:ascii="Arial" w:eastAsia="新細明體" w:hAnsi="Arial" w:cs="Arial"/>
                <w:sz w:val="20"/>
                <w:lang w:val="en-GB"/>
              </w:rPr>
            </w:pPr>
          </w:p>
          <w:p w14:paraId="487D5E75" w14:textId="77777777" w:rsidR="00E2737C" w:rsidRPr="0089713C" w:rsidRDefault="00E2737C" w:rsidP="00E2737C">
            <w:pPr>
              <w:spacing w:before="100" w:beforeAutospacing="1" w:after="100" w:afterAutospacing="1" w:line="220" w:lineRule="exact"/>
              <w:jc w:val="both"/>
              <w:rPr>
                <w:rFonts w:ascii="Arial" w:hAnsi="Arial" w:cs="Arial"/>
                <w:sz w:val="20"/>
                <w:lang w:val="en-GB" w:eastAsia="zh-CN"/>
              </w:rPr>
            </w:pP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0C9D7DC9" w14:textId="77777777" w:rsidR="00E2737C" w:rsidRPr="00E2737C" w:rsidRDefault="00E2737C" w:rsidP="00E2737C">
            <w:pPr>
              <w:spacing w:before="100" w:beforeAutospacing="1" w:after="100" w:afterAutospacing="1" w:line="220" w:lineRule="exact"/>
              <w:jc w:val="both"/>
              <w:rPr>
                <w:rFonts w:ascii="Arial" w:hAnsi="Arial" w:cs="Arial"/>
                <w:sz w:val="20"/>
                <w:lang w:val="en-GB"/>
              </w:rPr>
            </w:pPr>
          </w:p>
        </w:tc>
        <w:tc>
          <w:tcPr>
            <w:tcW w:w="4536" w:type="dxa"/>
            <w:gridSpan w:val="2"/>
            <w:tcBorders>
              <w:top w:val="single" w:sz="18" w:space="0" w:color="FFFFFF" w:themeColor="background1"/>
              <w:left w:val="single" w:sz="18" w:space="0" w:color="FFFFFF" w:themeColor="background1"/>
              <w:bottom w:val="single" w:sz="8" w:space="0" w:color="000000" w:themeColor="text1"/>
              <w:right w:val="single" w:sz="18" w:space="0" w:color="FFFFFF" w:themeColor="background1"/>
            </w:tcBorders>
            <w:vAlign w:val="center"/>
          </w:tcPr>
          <w:p w14:paraId="10EF32E2" w14:textId="77777777" w:rsidR="00E2737C" w:rsidRPr="00E2737C" w:rsidRDefault="00E2737C" w:rsidP="00E2737C">
            <w:pPr>
              <w:spacing w:before="100" w:beforeAutospacing="1" w:after="100" w:afterAutospacing="1" w:line="220" w:lineRule="exact"/>
              <w:jc w:val="both"/>
              <w:rPr>
                <w:rFonts w:ascii="Arial" w:hAnsi="Arial" w:cs="Arial"/>
                <w:sz w:val="20"/>
                <w:lang w:val="en-GB"/>
              </w:rPr>
            </w:pPr>
          </w:p>
        </w:tc>
      </w:tr>
      <w:tr w:rsidR="0091316B" w:rsidRPr="00E2737C" w14:paraId="63E93F56" w14:textId="77777777" w:rsidTr="004A724A">
        <w:trPr>
          <w:trHeight w:val="103"/>
        </w:trPr>
        <w:tc>
          <w:tcPr>
            <w:tcW w:w="3686" w:type="dxa"/>
            <w:tcBorders>
              <w:top w:val="single" w:sz="8" w:space="0" w:color="000000" w:themeColor="text1"/>
              <w:left w:val="single" w:sz="18" w:space="0" w:color="FFFFFF" w:themeColor="background1"/>
              <w:bottom w:val="single" w:sz="18" w:space="0" w:color="FFFFFF" w:themeColor="background1"/>
              <w:right w:val="single" w:sz="18" w:space="0" w:color="FFFFFF" w:themeColor="background1"/>
            </w:tcBorders>
            <w:vAlign w:val="center"/>
          </w:tcPr>
          <w:p w14:paraId="15B6752A" w14:textId="77777777" w:rsidR="0091316B" w:rsidRPr="00E2737C" w:rsidRDefault="0091316B" w:rsidP="00E2737C">
            <w:pPr>
              <w:spacing w:before="100" w:beforeAutospacing="1" w:after="100" w:afterAutospacing="1" w:line="240" w:lineRule="exact"/>
              <w:jc w:val="both"/>
              <w:rPr>
                <w:rFonts w:ascii="Arial" w:hAnsi="Arial" w:cs="Arial"/>
                <w:sz w:val="20"/>
                <w:lang w:val="en-GB"/>
              </w:rPr>
            </w:pPr>
            <w:bookmarkStart w:id="0" w:name="_GoBack" w:colFirst="2" w:colLast="2"/>
            <w:r w:rsidRPr="00E2737C">
              <w:rPr>
                <w:rFonts w:ascii="Arial" w:hAnsi="Arial" w:cs="Arial"/>
                <w:sz w:val="20"/>
              </w:rPr>
              <w:t>Maggie S.V. Lei</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13B995C4" w14:textId="77777777" w:rsidR="0091316B" w:rsidRPr="004A724A" w:rsidRDefault="0091316B" w:rsidP="00E2737C">
            <w:pPr>
              <w:spacing w:before="100" w:beforeAutospacing="1" w:after="100" w:afterAutospacing="1" w:line="240" w:lineRule="exact"/>
              <w:jc w:val="both"/>
              <w:rPr>
                <w:rFonts w:ascii="Arial" w:hAnsi="Arial" w:cs="Arial"/>
                <w:sz w:val="20"/>
                <w:lang w:val="en-GB"/>
              </w:rPr>
            </w:pPr>
          </w:p>
        </w:tc>
        <w:tc>
          <w:tcPr>
            <w:tcW w:w="4536" w:type="dxa"/>
            <w:gridSpan w:val="2"/>
            <w:tcBorders>
              <w:top w:val="single" w:sz="8" w:space="0" w:color="000000" w:themeColor="text1"/>
              <w:left w:val="single" w:sz="18" w:space="0" w:color="FFFFFF" w:themeColor="background1"/>
              <w:bottom w:val="single" w:sz="18" w:space="0" w:color="FFFFFF" w:themeColor="background1"/>
              <w:right w:val="single" w:sz="18" w:space="0" w:color="FFFFFF" w:themeColor="background1"/>
            </w:tcBorders>
            <w:vAlign w:val="center"/>
          </w:tcPr>
          <w:p w14:paraId="51B33AF2" w14:textId="3A3AB791" w:rsidR="0091316B" w:rsidRPr="004A724A" w:rsidRDefault="0091316B" w:rsidP="00E2737C">
            <w:pPr>
              <w:spacing w:before="100" w:beforeAutospacing="1" w:after="100" w:afterAutospacing="1" w:line="240" w:lineRule="exact"/>
              <w:jc w:val="both"/>
              <w:rPr>
                <w:rFonts w:ascii="Arial" w:eastAsia="新細明體" w:hAnsi="Arial" w:cs="Arial"/>
                <w:sz w:val="20"/>
                <w:lang w:val="pt-PT" w:eastAsia="zh-CN"/>
              </w:rPr>
            </w:pPr>
            <w:r w:rsidRPr="00982E2D">
              <w:rPr>
                <w:rFonts w:ascii="Arial" w:hAnsi="Arial" w:cs="Arial"/>
                <w:sz w:val="20"/>
                <w:shd w:val="pct15" w:color="auto" w:fill="FFFFFF"/>
                <w:lang w:val="pt-PT"/>
              </w:rPr>
              <w:fldChar w:fldCharType="begin"/>
            </w:r>
            <w:r w:rsidRPr="00982E2D">
              <w:rPr>
                <w:rFonts w:ascii="Arial" w:hAnsi="Arial" w:cs="Arial"/>
                <w:sz w:val="20"/>
                <w:shd w:val="pct15" w:color="auto" w:fill="FFFFFF"/>
                <w:lang w:val="pt-PT"/>
              </w:rPr>
              <w:instrText xml:space="preserve"> MERGEFIELD "English_Name_" </w:instrText>
            </w:r>
            <w:r w:rsidRPr="00982E2D">
              <w:rPr>
                <w:rFonts w:ascii="Arial" w:hAnsi="Arial" w:cs="Arial"/>
                <w:sz w:val="20"/>
                <w:shd w:val="pct15" w:color="auto" w:fill="FFFFFF"/>
                <w:lang w:val="pt-PT"/>
              </w:rPr>
              <w:fldChar w:fldCharType="separate"/>
            </w:r>
            <w:r w:rsidRPr="00982E2D">
              <w:rPr>
                <w:rFonts w:ascii="Arial" w:hAnsi="Arial" w:cs="Arial"/>
                <w:noProof/>
                <w:sz w:val="20"/>
                <w:shd w:val="pct15" w:color="auto" w:fill="FFFFFF"/>
                <w:lang w:val="pt-PT"/>
              </w:rPr>
              <w:t>«English_Name_»</w:t>
            </w:r>
            <w:r w:rsidRPr="00982E2D">
              <w:rPr>
                <w:rFonts w:ascii="Arial" w:hAnsi="Arial" w:cs="Arial"/>
                <w:sz w:val="20"/>
                <w:shd w:val="pct15" w:color="auto" w:fill="FFFFFF"/>
                <w:lang w:val="pt-PT"/>
              </w:rPr>
              <w:fldChar w:fldCharType="end"/>
            </w:r>
            <w:r w:rsidRPr="00982E2D">
              <w:rPr>
                <w:rFonts w:ascii="Arial" w:hAnsi="Arial" w:cs="Arial" w:hint="eastAsia"/>
                <w:sz w:val="20"/>
                <w:shd w:val="pct15" w:color="auto" w:fill="FFFFFF"/>
                <w:lang w:val="pt-PT"/>
              </w:rPr>
              <w:t xml:space="preserve"> </w:t>
            </w:r>
          </w:p>
        </w:tc>
      </w:tr>
      <w:tr w:rsidR="0091316B" w:rsidRPr="00E2737C" w14:paraId="5739EF04" w14:textId="77777777" w:rsidTr="004A724A">
        <w:trPr>
          <w:trHeight w:val="51"/>
        </w:trPr>
        <w:tc>
          <w:tcPr>
            <w:tcW w:w="368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062FB5E4" w14:textId="77777777" w:rsidR="0091316B" w:rsidRPr="00E2737C" w:rsidRDefault="0091316B" w:rsidP="00E2737C">
            <w:pPr>
              <w:spacing w:before="100" w:beforeAutospacing="1" w:after="100" w:afterAutospacing="1" w:line="240" w:lineRule="exact"/>
              <w:jc w:val="both"/>
              <w:rPr>
                <w:rFonts w:ascii="Arial" w:hAnsi="Arial" w:cs="Arial"/>
                <w:sz w:val="20"/>
                <w:lang w:val="en-GB"/>
              </w:rPr>
            </w:pPr>
            <w:r w:rsidRPr="00E2737C">
              <w:rPr>
                <w:rFonts w:ascii="Arial" w:hAnsi="Arial" w:cs="Arial"/>
                <w:sz w:val="20"/>
                <w:lang w:val="pt-PT"/>
              </w:rPr>
              <w:t>General Manager</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F6191AA" w14:textId="77777777" w:rsidR="0091316B" w:rsidRPr="00E2737C" w:rsidRDefault="0091316B" w:rsidP="00E2737C">
            <w:pPr>
              <w:spacing w:before="100" w:beforeAutospacing="1" w:after="100" w:afterAutospacing="1" w:line="240" w:lineRule="exact"/>
              <w:jc w:val="both"/>
              <w:rPr>
                <w:rFonts w:ascii="Arial" w:hAnsi="Arial" w:cs="Arial"/>
                <w:b/>
                <w:sz w:val="20"/>
                <w:lang w:val="en-GB"/>
              </w:rPr>
            </w:pPr>
          </w:p>
        </w:tc>
        <w:tc>
          <w:tcPr>
            <w:tcW w:w="4536"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0D1E1C8C" w14:textId="31C9190B" w:rsidR="0091316B" w:rsidRPr="00E2737C" w:rsidRDefault="0091316B" w:rsidP="00E2737C">
            <w:pPr>
              <w:spacing w:line="0" w:lineRule="atLeast"/>
              <w:jc w:val="both"/>
              <w:rPr>
                <w:rFonts w:ascii="Arial" w:eastAsia="新細明體" w:hAnsi="Arial" w:cs="Arial"/>
                <w:sz w:val="20"/>
                <w:shd w:val="pct15" w:color="auto" w:fill="FFFFFF"/>
                <w:lang w:val="pt-PT"/>
              </w:rPr>
            </w:pPr>
            <w:r w:rsidRPr="00982E2D">
              <w:rPr>
                <w:rFonts w:ascii="Arial" w:hAnsi="Arial" w:cs="Arial"/>
                <w:sz w:val="20"/>
                <w:shd w:val="pct15" w:color="auto" w:fill="FFFFFF"/>
              </w:rPr>
              <w:fldChar w:fldCharType="begin"/>
            </w:r>
            <w:r w:rsidRPr="00982E2D">
              <w:rPr>
                <w:rFonts w:ascii="Arial" w:hAnsi="Arial" w:cs="Arial"/>
                <w:sz w:val="20"/>
                <w:shd w:val="pct15" w:color="auto" w:fill="FFFFFF"/>
              </w:rPr>
              <w:instrText xml:space="preserve"> MERGEFIELD "English_position" </w:instrText>
            </w:r>
            <w:r w:rsidRPr="00982E2D">
              <w:rPr>
                <w:rFonts w:ascii="Arial" w:hAnsi="Arial" w:cs="Arial"/>
                <w:sz w:val="20"/>
                <w:shd w:val="pct15" w:color="auto" w:fill="FFFFFF"/>
              </w:rPr>
              <w:fldChar w:fldCharType="separate"/>
            </w:r>
            <w:r w:rsidRPr="00982E2D">
              <w:rPr>
                <w:rFonts w:ascii="Arial" w:hAnsi="Arial" w:cs="Arial"/>
                <w:noProof/>
                <w:sz w:val="20"/>
                <w:shd w:val="pct15" w:color="auto" w:fill="FFFFFF"/>
              </w:rPr>
              <w:t>«English_position»</w:t>
            </w:r>
            <w:r w:rsidRPr="00982E2D">
              <w:rPr>
                <w:rFonts w:ascii="Arial" w:hAnsi="Arial" w:cs="Arial"/>
                <w:sz w:val="20"/>
                <w:shd w:val="pct15" w:color="auto" w:fill="FFFFFF"/>
              </w:rPr>
              <w:fldChar w:fldCharType="end"/>
            </w:r>
          </w:p>
        </w:tc>
      </w:tr>
      <w:tr w:rsidR="0091316B" w:rsidRPr="00E2737C" w14:paraId="48905AC1" w14:textId="77777777" w:rsidTr="004A724A">
        <w:trPr>
          <w:trHeight w:val="69"/>
        </w:trPr>
        <w:tc>
          <w:tcPr>
            <w:tcW w:w="368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4934338" w14:textId="77777777" w:rsidR="0091316B" w:rsidRPr="00E2737C" w:rsidRDefault="0091316B" w:rsidP="00E2737C">
            <w:pPr>
              <w:spacing w:before="100" w:beforeAutospacing="1" w:after="100" w:afterAutospacing="1" w:line="240" w:lineRule="exact"/>
              <w:jc w:val="both"/>
              <w:rPr>
                <w:rFonts w:ascii="Arial" w:hAnsi="Arial" w:cs="Arial"/>
                <w:sz w:val="20"/>
                <w:lang w:val="en-GB"/>
              </w:rPr>
            </w:pPr>
            <w:r w:rsidRPr="00E2737C">
              <w:rPr>
                <w:rFonts w:ascii="Arial" w:hAnsi="Arial" w:cs="Arial"/>
                <w:sz w:val="20"/>
                <w:lang w:val="pt-PT"/>
              </w:rPr>
              <w:t>Suncity Group Manila Inc.</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0086A239" w14:textId="77777777" w:rsidR="0091316B" w:rsidRPr="00E2737C" w:rsidRDefault="0091316B" w:rsidP="00E2737C">
            <w:pPr>
              <w:spacing w:before="100" w:beforeAutospacing="1" w:after="100" w:afterAutospacing="1" w:line="240" w:lineRule="exact"/>
              <w:jc w:val="both"/>
              <w:rPr>
                <w:rFonts w:ascii="Arial" w:hAnsi="Arial" w:cs="Arial"/>
                <w:sz w:val="20"/>
                <w:lang w:val="en-GB"/>
              </w:rPr>
            </w:pPr>
          </w:p>
        </w:tc>
        <w:tc>
          <w:tcPr>
            <w:tcW w:w="4536"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480A273E" w14:textId="479F95B6" w:rsidR="0091316B" w:rsidRPr="00E2737C" w:rsidRDefault="0091316B" w:rsidP="00E2737C">
            <w:pPr>
              <w:spacing w:before="100" w:beforeAutospacing="1" w:after="100" w:afterAutospacing="1" w:line="240" w:lineRule="exact"/>
              <w:jc w:val="both"/>
              <w:rPr>
                <w:rFonts w:ascii="Arial" w:eastAsia="新細明體" w:hAnsi="Arial" w:cs="Arial"/>
                <w:sz w:val="20"/>
              </w:rPr>
            </w:pPr>
            <w:r w:rsidRPr="00022C89">
              <w:rPr>
                <w:rFonts w:ascii="Arial" w:hAnsi="Arial" w:cs="Arial" w:hint="eastAsia"/>
                <w:sz w:val="20"/>
              </w:rPr>
              <w:t>ID</w:t>
            </w:r>
            <w:r w:rsidRPr="00022C89">
              <w:rPr>
                <w:rFonts w:ascii="Arial" w:hAnsi="Arial" w:cs="Arial"/>
                <w:sz w:val="20"/>
              </w:rPr>
              <w:t>/ Employee</w:t>
            </w:r>
            <w:r w:rsidRPr="00022C89">
              <w:rPr>
                <w:rFonts w:ascii="Arial" w:hAnsi="Arial" w:cs="Arial" w:hint="eastAsia"/>
                <w:sz w:val="20"/>
              </w:rPr>
              <w:t xml:space="preserve"> No.: </w:t>
            </w:r>
            <w:r w:rsidRPr="00982E2D">
              <w:rPr>
                <w:rFonts w:ascii="Arial" w:hAnsi="Arial" w:cs="Arial"/>
                <w:sz w:val="20"/>
                <w:shd w:val="pct15" w:color="auto" w:fill="FFFFFF"/>
              </w:rPr>
              <w:fldChar w:fldCharType="begin"/>
            </w:r>
            <w:r w:rsidRPr="00982E2D">
              <w:rPr>
                <w:rFonts w:ascii="Arial" w:hAnsi="Arial" w:cs="Arial"/>
                <w:sz w:val="20"/>
                <w:shd w:val="pct15" w:color="auto" w:fill="FFFFFF"/>
              </w:rPr>
              <w:instrText xml:space="preserve"> MERGEFIELD "ID_Number_" </w:instrText>
            </w:r>
            <w:r w:rsidRPr="00982E2D">
              <w:rPr>
                <w:rFonts w:ascii="Arial" w:hAnsi="Arial" w:cs="Arial"/>
                <w:sz w:val="20"/>
                <w:shd w:val="pct15" w:color="auto" w:fill="FFFFFF"/>
              </w:rPr>
              <w:fldChar w:fldCharType="separate"/>
            </w:r>
            <w:r w:rsidRPr="00982E2D">
              <w:rPr>
                <w:rFonts w:ascii="Arial" w:hAnsi="Arial" w:cs="Arial"/>
                <w:noProof/>
                <w:sz w:val="20"/>
                <w:shd w:val="pct15" w:color="auto" w:fill="FFFFFF"/>
              </w:rPr>
              <w:t>«ID_Number_»</w:t>
            </w:r>
            <w:r w:rsidRPr="00982E2D">
              <w:rPr>
                <w:rFonts w:ascii="Arial" w:hAnsi="Arial" w:cs="Arial"/>
                <w:sz w:val="20"/>
                <w:shd w:val="pct15" w:color="auto" w:fill="FFFFFF"/>
              </w:rPr>
              <w:fldChar w:fldCharType="end"/>
            </w:r>
            <w:r w:rsidRPr="00982E2D">
              <w:rPr>
                <w:rFonts w:ascii="Arial" w:hAnsi="Arial" w:cs="Arial"/>
                <w:sz w:val="20"/>
                <w:shd w:val="pct15" w:color="auto" w:fill="FFFFFF"/>
              </w:rPr>
              <w:t xml:space="preserve"> / </w:t>
            </w:r>
            <w:r w:rsidRPr="00982E2D">
              <w:rPr>
                <w:rFonts w:ascii="Arial" w:hAnsi="Arial" w:cs="Arial"/>
                <w:sz w:val="20"/>
                <w:shd w:val="pct15" w:color="auto" w:fill="FFFFFF"/>
              </w:rPr>
              <w:fldChar w:fldCharType="begin"/>
            </w:r>
            <w:r w:rsidRPr="00982E2D">
              <w:rPr>
                <w:rFonts w:ascii="Arial" w:hAnsi="Arial" w:cs="Arial"/>
                <w:sz w:val="20"/>
                <w:shd w:val="pct15" w:color="auto" w:fill="FFFFFF"/>
              </w:rPr>
              <w:instrText xml:space="preserve"> MERGEFIELD "Staff_No" </w:instrText>
            </w:r>
            <w:r w:rsidRPr="00982E2D">
              <w:rPr>
                <w:rFonts w:ascii="Arial" w:hAnsi="Arial" w:cs="Arial"/>
                <w:sz w:val="20"/>
                <w:shd w:val="pct15" w:color="auto" w:fill="FFFFFF"/>
              </w:rPr>
              <w:fldChar w:fldCharType="separate"/>
            </w:r>
            <w:r w:rsidRPr="00982E2D">
              <w:rPr>
                <w:rFonts w:ascii="Arial" w:hAnsi="Arial" w:cs="Arial"/>
                <w:noProof/>
                <w:sz w:val="20"/>
                <w:shd w:val="pct15" w:color="auto" w:fill="FFFFFF"/>
              </w:rPr>
              <w:t>«Staff_No»</w:t>
            </w:r>
            <w:r w:rsidRPr="00982E2D">
              <w:rPr>
                <w:rFonts w:ascii="Arial" w:hAnsi="Arial" w:cs="Arial"/>
                <w:sz w:val="20"/>
                <w:shd w:val="pct15" w:color="auto" w:fill="FFFFFF"/>
              </w:rPr>
              <w:fldChar w:fldCharType="end"/>
            </w:r>
          </w:p>
        </w:tc>
      </w:tr>
      <w:tr w:rsidR="0091316B" w:rsidRPr="00E2737C" w14:paraId="064C2B57" w14:textId="77777777" w:rsidTr="004A724A">
        <w:trPr>
          <w:trHeight w:val="73"/>
        </w:trPr>
        <w:tc>
          <w:tcPr>
            <w:tcW w:w="368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4F66C43" w14:textId="77777777" w:rsidR="0091316B" w:rsidRPr="00E2737C" w:rsidRDefault="0091316B" w:rsidP="00E2737C">
            <w:pPr>
              <w:spacing w:before="100" w:beforeAutospacing="1" w:after="100" w:afterAutospacing="1" w:line="240" w:lineRule="exact"/>
              <w:jc w:val="both"/>
              <w:rPr>
                <w:rFonts w:ascii="Arial" w:hAnsi="Arial" w:cs="Arial"/>
                <w:sz w:val="20"/>
                <w:lang w:val="pt-PT" w:eastAsia="zh-CN"/>
              </w:rPr>
            </w:pPr>
            <w:r w:rsidRPr="00E2737C">
              <w:rPr>
                <w:rFonts w:ascii="Arial" w:hAnsi="Arial" w:cs="Arial"/>
                <w:sz w:val="20"/>
                <w:lang w:val="pt-PT"/>
              </w:rPr>
              <w:t>Date</w:t>
            </w:r>
            <w:r w:rsidRPr="00E2737C">
              <w:rPr>
                <w:rFonts w:ascii="Arial" w:hAnsi="Arial" w:cs="Arial"/>
                <w:sz w:val="20"/>
                <w:lang w:val="pt-PT" w:eastAsia="zh-CN"/>
              </w:rPr>
              <w:t xml:space="preserve"> </w:t>
            </w:r>
            <w:r w:rsidRPr="00E2737C">
              <w:rPr>
                <w:rFonts w:ascii="Arial" w:hAnsi="Arial" w:cs="Arial"/>
                <w:sz w:val="20"/>
                <w:lang w:eastAsia="zh-CN"/>
              </w:rPr>
              <w:t>:</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5CA4317C" w14:textId="77777777" w:rsidR="0091316B" w:rsidRPr="00E2737C" w:rsidRDefault="0091316B" w:rsidP="00E2737C">
            <w:pPr>
              <w:spacing w:before="100" w:beforeAutospacing="1" w:after="100" w:afterAutospacing="1" w:line="240" w:lineRule="exact"/>
              <w:jc w:val="both"/>
              <w:rPr>
                <w:rFonts w:ascii="Arial" w:hAnsi="Arial" w:cs="Arial"/>
                <w:sz w:val="20"/>
                <w:lang w:val="pt-PT"/>
              </w:rPr>
            </w:pPr>
          </w:p>
        </w:tc>
        <w:tc>
          <w:tcPr>
            <w:tcW w:w="226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220B5883" w14:textId="283B2B31" w:rsidR="0091316B" w:rsidRPr="00E2737C" w:rsidRDefault="0091316B" w:rsidP="00E2737C">
            <w:pPr>
              <w:spacing w:before="100" w:beforeAutospacing="1" w:after="100" w:afterAutospacing="1" w:line="240" w:lineRule="exact"/>
              <w:jc w:val="both"/>
              <w:rPr>
                <w:rFonts w:ascii="Arial" w:hAnsi="Arial" w:cs="Arial"/>
                <w:sz w:val="20"/>
                <w:lang w:val="en-GB" w:eastAsia="zh-CN"/>
              </w:rPr>
            </w:pPr>
            <w:r w:rsidRPr="00022C89">
              <w:rPr>
                <w:rFonts w:ascii="Arial" w:hAnsi="Arial" w:cs="Arial"/>
                <w:sz w:val="20"/>
                <w:lang w:val="en-GB"/>
              </w:rPr>
              <w:t>Date</w:t>
            </w:r>
            <w:r w:rsidRPr="00022C89">
              <w:rPr>
                <w:rFonts w:ascii="Arial" w:hAnsi="Arial" w:cs="Arial" w:hint="eastAsia"/>
                <w:sz w:val="20"/>
                <w:lang w:val="pt-PT"/>
              </w:rPr>
              <w:t xml:space="preserve"> </w:t>
            </w:r>
            <w:r w:rsidRPr="00022C89">
              <w:rPr>
                <w:rFonts w:ascii="Arial" w:hAnsi="Arial" w:cs="Arial" w:hint="eastAsia"/>
                <w:sz w:val="20"/>
              </w:rPr>
              <w:t xml:space="preserve">: </w:t>
            </w:r>
          </w:p>
        </w:tc>
        <w:tc>
          <w:tcPr>
            <w:tcW w:w="226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284F53BC" w14:textId="00F4BD50" w:rsidR="0091316B" w:rsidRPr="00E2737C" w:rsidRDefault="0091316B" w:rsidP="00E2737C">
            <w:pPr>
              <w:spacing w:before="100" w:beforeAutospacing="1" w:after="100" w:afterAutospacing="1" w:line="240" w:lineRule="exact"/>
              <w:jc w:val="both"/>
              <w:rPr>
                <w:rFonts w:ascii="Arial" w:hAnsi="Arial" w:cs="Arial"/>
                <w:sz w:val="20"/>
                <w:lang w:val="en-GB"/>
              </w:rPr>
            </w:pPr>
            <w:r w:rsidRPr="00022C89">
              <w:rPr>
                <w:rFonts w:ascii="Arial" w:hAnsi="Arial" w:cs="Arial"/>
                <w:sz w:val="20"/>
                <w:lang w:val="en-GB"/>
              </w:rPr>
              <w:t>Date</w:t>
            </w:r>
            <w:r w:rsidRPr="00022C89">
              <w:rPr>
                <w:rFonts w:ascii="Arial" w:hAnsi="Arial" w:cs="Arial" w:hint="eastAsia"/>
                <w:sz w:val="20"/>
                <w:lang w:val="pt-PT"/>
              </w:rPr>
              <w:t xml:space="preserve"> </w:t>
            </w:r>
            <w:r w:rsidRPr="00022C89">
              <w:rPr>
                <w:rFonts w:ascii="Arial" w:hAnsi="Arial" w:cs="Arial" w:hint="eastAsia"/>
                <w:sz w:val="20"/>
              </w:rPr>
              <w:t xml:space="preserve">: </w:t>
            </w:r>
          </w:p>
        </w:tc>
      </w:tr>
      <w:bookmarkEnd w:id="0"/>
    </w:tbl>
    <w:p w14:paraId="12D5E9C9" w14:textId="66C08831" w:rsidR="00E2737C" w:rsidRPr="0089713C" w:rsidRDefault="00E2737C" w:rsidP="0089713C">
      <w:pPr>
        <w:adjustRightInd w:val="0"/>
        <w:snapToGrid w:val="0"/>
        <w:spacing w:after="0" w:line="240" w:lineRule="auto"/>
        <w:jc w:val="both"/>
        <w:rPr>
          <w:rFonts w:ascii="Arial" w:hAnsi="Arial" w:cs="Arial"/>
          <w:sz w:val="20"/>
          <w:szCs w:val="20"/>
          <w:lang w:eastAsia="zh-CN"/>
        </w:rPr>
      </w:pPr>
    </w:p>
    <w:sectPr w:rsidR="00E2737C" w:rsidRPr="0089713C" w:rsidSect="00F20C67">
      <w:headerReference w:type="default" r:id="rId9"/>
      <w:footerReference w:type="even" r:id="rId10"/>
      <w:footerReference w:type="default" r:id="rId11"/>
      <w:pgSz w:w="11907" w:h="16840" w:code="9"/>
      <w:pgMar w:top="993" w:right="1418" w:bottom="426" w:left="1418"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55A9B" w14:textId="77777777" w:rsidR="00FC27FD" w:rsidRDefault="00FC27FD">
      <w:pPr>
        <w:spacing w:after="0" w:line="240" w:lineRule="auto"/>
      </w:pPr>
    </w:p>
  </w:endnote>
  <w:endnote w:type="continuationSeparator" w:id="0">
    <w:p w14:paraId="1BB38E90" w14:textId="77777777" w:rsidR="00FC27FD" w:rsidRDefault="00FC2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ABFC8" w14:textId="77777777" w:rsidR="00FC27FD" w:rsidRDefault="00FC27FD" w:rsidP="003E5693">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14:paraId="689C0CE2" w14:textId="77777777" w:rsidR="00FC27FD" w:rsidRDefault="00FC27FD" w:rsidP="00F342E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C52D7" w14:textId="07A4B096" w:rsidR="00FC27FD" w:rsidRPr="00E2737C" w:rsidRDefault="00FC27FD" w:rsidP="0089713C">
    <w:pPr>
      <w:pStyle w:val="a6"/>
      <w:ind w:rightChars="164" w:right="361"/>
      <w:rPr>
        <w:rFonts w:eastAsia="新細明體"/>
        <w:b/>
        <w:color w:val="808080" w:themeColor="background1" w:themeShade="80"/>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6220F" w14:textId="77777777" w:rsidR="00FC27FD" w:rsidRDefault="00FC27FD">
      <w:pPr>
        <w:spacing w:after="0" w:line="240" w:lineRule="auto"/>
      </w:pPr>
    </w:p>
  </w:footnote>
  <w:footnote w:type="continuationSeparator" w:id="0">
    <w:p w14:paraId="60DD7AAD" w14:textId="77777777" w:rsidR="00FC27FD" w:rsidRDefault="00FC27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D15EB" w14:textId="4E3F0FBB" w:rsidR="00FC27FD" w:rsidRDefault="00FC27FD">
    <w:pPr>
      <w:pStyle w:val="a4"/>
    </w:pPr>
    <w:r>
      <w:rPr>
        <w:noProof/>
      </w:rPr>
      <w:drawing>
        <wp:anchor distT="0" distB="0" distL="114300" distR="114300" simplePos="0" relativeHeight="251662336" behindDoc="0" locked="0" layoutInCell="1" allowOverlap="1" wp14:anchorId="34CA87B7" wp14:editId="361C93A4">
          <wp:simplePos x="0" y="0"/>
          <wp:positionH relativeFrom="margin">
            <wp:align>center</wp:align>
          </wp:positionH>
          <wp:positionV relativeFrom="paragraph">
            <wp:posOffset>-196850</wp:posOffset>
          </wp:positionV>
          <wp:extent cx="3448050" cy="826696"/>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48050" cy="826696"/>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563"/>
    <w:multiLevelType w:val="hybridMultilevel"/>
    <w:tmpl w:val="967694DC"/>
    <w:lvl w:ilvl="0" w:tplc="50DA1976">
      <w:start w:val="1"/>
      <w:numFmt w:val="decimal"/>
      <w:lvlText w:val="%1."/>
      <w:lvlJc w:val="left"/>
      <w:pPr>
        <w:ind w:left="6456"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12CB0"/>
    <w:multiLevelType w:val="multilevel"/>
    <w:tmpl w:val="BD8C3ADA"/>
    <w:lvl w:ilvl="0">
      <w:start w:val="2"/>
      <w:numFmt w:val="decimal"/>
      <w:lvlText w:val="%1."/>
      <w:lvlJc w:val="left"/>
      <w:pPr>
        <w:ind w:left="425" w:hanging="425"/>
      </w:pPr>
      <w:rPr>
        <w:rFonts w:eastAsia="SimSun" w:cs="Times New Roman" w:hint="default"/>
      </w:rPr>
    </w:lvl>
    <w:lvl w:ilvl="1">
      <w:start w:val="1"/>
      <w:numFmt w:val="upperLetter"/>
      <w:lvlText w:val="%2."/>
      <w:lvlJc w:val="left"/>
      <w:pPr>
        <w:ind w:left="992" w:hanging="567"/>
      </w:pPr>
      <w:rPr>
        <w:rFonts w:hint="default"/>
      </w:rPr>
    </w:lvl>
    <w:lvl w:ilvl="2">
      <w:start w:val="1"/>
      <w:numFmt w:val="decimal"/>
      <w:lvlText w:val="%3)"/>
      <w:lvlJc w:val="left"/>
      <w:pPr>
        <w:ind w:left="1560"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1543007"/>
    <w:multiLevelType w:val="multilevel"/>
    <w:tmpl w:val="B9E626D0"/>
    <w:lvl w:ilvl="0">
      <w:start w:val="1"/>
      <w:numFmt w:val="decimal"/>
      <w:lvlText w:val="%1."/>
      <w:lvlJc w:val="left"/>
      <w:pPr>
        <w:ind w:left="861" w:hanging="425"/>
      </w:pPr>
      <w:rPr>
        <w:rFonts w:eastAsia="SimSun" w:cs="Times New Roman" w:hint="default"/>
      </w:rPr>
    </w:lvl>
    <w:lvl w:ilvl="1">
      <w:start w:val="1"/>
      <w:numFmt w:val="upperLetter"/>
      <w:lvlText w:val="%2."/>
      <w:lvlJc w:val="left"/>
      <w:pPr>
        <w:ind w:left="1428" w:hanging="567"/>
      </w:pPr>
      <w:rPr>
        <w:rFonts w:hint="default"/>
      </w:rPr>
    </w:lvl>
    <w:lvl w:ilvl="2">
      <w:start w:val="1"/>
      <w:numFmt w:val="decimal"/>
      <w:lvlText w:val="%3)"/>
      <w:lvlJc w:val="left"/>
      <w:pPr>
        <w:ind w:left="1996" w:hanging="567"/>
      </w:pPr>
    </w:lvl>
    <w:lvl w:ilvl="3">
      <w:start w:val="1"/>
      <w:numFmt w:val="decimal"/>
      <w:lvlText w:val="%1.%2.%3.%4"/>
      <w:lvlJc w:val="left"/>
      <w:pPr>
        <w:ind w:left="2420" w:hanging="708"/>
      </w:pPr>
    </w:lvl>
    <w:lvl w:ilvl="4">
      <w:start w:val="1"/>
      <w:numFmt w:val="decimal"/>
      <w:lvlText w:val="%1.%2.%3.%4.%5"/>
      <w:lvlJc w:val="left"/>
      <w:pPr>
        <w:ind w:left="2987" w:hanging="850"/>
      </w:pPr>
    </w:lvl>
    <w:lvl w:ilvl="5">
      <w:start w:val="1"/>
      <w:numFmt w:val="decimal"/>
      <w:lvlText w:val="%1.%2.%3.%4.%5.%6"/>
      <w:lvlJc w:val="left"/>
      <w:pPr>
        <w:ind w:left="3696" w:hanging="1134"/>
      </w:pPr>
    </w:lvl>
    <w:lvl w:ilvl="6">
      <w:start w:val="1"/>
      <w:numFmt w:val="decimal"/>
      <w:lvlText w:val="%1.%2.%3.%4.%5.%6.%7"/>
      <w:lvlJc w:val="left"/>
      <w:pPr>
        <w:ind w:left="4263" w:hanging="1276"/>
      </w:pPr>
    </w:lvl>
    <w:lvl w:ilvl="7">
      <w:start w:val="1"/>
      <w:numFmt w:val="decimal"/>
      <w:lvlText w:val="%1.%2.%3.%4.%5.%6.%7.%8"/>
      <w:lvlJc w:val="left"/>
      <w:pPr>
        <w:ind w:left="4830" w:hanging="1418"/>
      </w:pPr>
    </w:lvl>
    <w:lvl w:ilvl="8">
      <w:start w:val="1"/>
      <w:numFmt w:val="decimal"/>
      <w:lvlText w:val="%1.%2.%3.%4.%5.%6.%7.%8.%9"/>
      <w:lvlJc w:val="left"/>
      <w:pPr>
        <w:ind w:left="5538"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0B0"/>
    <w:rsid w:val="000003B2"/>
    <w:rsid w:val="0000497A"/>
    <w:rsid w:val="000051DB"/>
    <w:rsid w:val="000164E2"/>
    <w:rsid w:val="00020628"/>
    <w:rsid w:val="00022C89"/>
    <w:rsid w:val="00023277"/>
    <w:rsid w:val="00026448"/>
    <w:rsid w:val="000409E6"/>
    <w:rsid w:val="000435F4"/>
    <w:rsid w:val="00051E1E"/>
    <w:rsid w:val="00053D4F"/>
    <w:rsid w:val="0005407D"/>
    <w:rsid w:val="000719A2"/>
    <w:rsid w:val="00074864"/>
    <w:rsid w:val="00074DCF"/>
    <w:rsid w:val="000919A5"/>
    <w:rsid w:val="00092F41"/>
    <w:rsid w:val="000A18CE"/>
    <w:rsid w:val="000B1779"/>
    <w:rsid w:val="000B5B14"/>
    <w:rsid w:val="000C5059"/>
    <w:rsid w:val="000D1F50"/>
    <w:rsid w:val="000D69B2"/>
    <w:rsid w:val="000D6B66"/>
    <w:rsid w:val="000E4ADC"/>
    <w:rsid w:val="000F02DD"/>
    <w:rsid w:val="000F048A"/>
    <w:rsid w:val="000F390A"/>
    <w:rsid w:val="000F45A9"/>
    <w:rsid w:val="000F4BAF"/>
    <w:rsid w:val="00100746"/>
    <w:rsid w:val="0010289C"/>
    <w:rsid w:val="00107733"/>
    <w:rsid w:val="00122AC3"/>
    <w:rsid w:val="00135521"/>
    <w:rsid w:val="00136E28"/>
    <w:rsid w:val="0013704C"/>
    <w:rsid w:val="00141F7B"/>
    <w:rsid w:val="00146039"/>
    <w:rsid w:val="00147527"/>
    <w:rsid w:val="00152600"/>
    <w:rsid w:val="00167073"/>
    <w:rsid w:val="0017538A"/>
    <w:rsid w:val="00176829"/>
    <w:rsid w:val="0017710D"/>
    <w:rsid w:val="00194903"/>
    <w:rsid w:val="001C016A"/>
    <w:rsid w:val="001D2FC3"/>
    <w:rsid w:val="001D3829"/>
    <w:rsid w:val="001E0A51"/>
    <w:rsid w:val="001E5F14"/>
    <w:rsid w:val="001F17CC"/>
    <w:rsid w:val="001F24D4"/>
    <w:rsid w:val="001F2E36"/>
    <w:rsid w:val="00204956"/>
    <w:rsid w:val="00211465"/>
    <w:rsid w:val="00215D01"/>
    <w:rsid w:val="002269A0"/>
    <w:rsid w:val="00227FEA"/>
    <w:rsid w:val="002307AD"/>
    <w:rsid w:val="002328BF"/>
    <w:rsid w:val="00235265"/>
    <w:rsid w:val="00236DFC"/>
    <w:rsid w:val="002510E5"/>
    <w:rsid w:val="002517D4"/>
    <w:rsid w:val="00261E2E"/>
    <w:rsid w:val="00265BCD"/>
    <w:rsid w:val="002706EE"/>
    <w:rsid w:val="002A72FF"/>
    <w:rsid w:val="002B0914"/>
    <w:rsid w:val="002C1C83"/>
    <w:rsid w:val="002D102E"/>
    <w:rsid w:val="002D1BCA"/>
    <w:rsid w:val="002D2B4F"/>
    <w:rsid w:val="002D4BA6"/>
    <w:rsid w:val="002E4A6B"/>
    <w:rsid w:val="00316206"/>
    <w:rsid w:val="003236A8"/>
    <w:rsid w:val="00327B01"/>
    <w:rsid w:val="00345289"/>
    <w:rsid w:val="00346EAA"/>
    <w:rsid w:val="00347EF9"/>
    <w:rsid w:val="00357343"/>
    <w:rsid w:val="00361CE1"/>
    <w:rsid w:val="003636C6"/>
    <w:rsid w:val="003654AF"/>
    <w:rsid w:val="003720F6"/>
    <w:rsid w:val="003725E8"/>
    <w:rsid w:val="0038584D"/>
    <w:rsid w:val="003860A8"/>
    <w:rsid w:val="003860E5"/>
    <w:rsid w:val="0038689A"/>
    <w:rsid w:val="003903DB"/>
    <w:rsid w:val="00391B2D"/>
    <w:rsid w:val="00397E48"/>
    <w:rsid w:val="003A1870"/>
    <w:rsid w:val="003A49EE"/>
    <w:rsid w:val="003A7B95"/>
    <w:rsid w:val="003B52A9"/>
    <w:rsid w:val="003B573D"/>
    <w:rsid w:val="003B76D5"/>
    <w:rsid w:val="003B779D"/>
    <w:rsid w:val="003D283A"/>
    <w:rsid w:val="003D3FC2"/>
    <w:rsid w:val="003E0E84"/>
    <w:rsid w:val="003E5693"/>
    <w:rsid w:val="003F02FF"/>
    <w:rsid w:val="004120E1"/>
    <w:rsid w:val="00412E19"/>
    <w:rsid w:val="00414B41"/>
    <w:rsid w:val="004278A1"/>
    <w:rsid w:val="00427975"/>
    <w:rsid w:val="00434F67"/>
    <w:rsid w:val="00436ED8"/>
    <w:rsid w:val="00446A1C"/>
    <w:rsid w:val="00452D13"/>
    <w:rsid w:val="004653DB"/>
    <w:rsid w:val="0046585C"/>
    <w:rsid w:val="00466301"/>
    <w:rsid w:val="00472F0E"/>
    <w:rsid w:val="00473127"/>
    <w:rsid w:val="0047621B"/>
    <w:rsid w:val="0048075C"/>
    <w:rsid w:val="00480F88"/>
    <w:rsid w:val="0048345A"/>
    <w:rsid w:val="004910E2"/>
    <w:rsid w:val="00496E82"/>
    <w:rsid w:val="004A33D3"/>
    <w:rsid w:val="004A724A"/>
    <w:rsid w:val="004C5F3F"/>
    <w:rsid w:val="004E4B43"/>
    <w:rsid w:val="004F1B43"/>
    <w:rsid w:val="004F30B2"/>
    <w:rsid w:val="004F6723"/>
    <w:rsid w:val="005018D6"/>
    <w:rsid w:val="00502000"/>
    <w:rsid w:val="005032C8"/>
    <w:rsid w:val="00503C98"/>
    <w:rsid w:val="005043D3"/>
    <w:rsid w:val="00504FEB"/>
    <w:rsid w:val="005226D2"/>
    <w:rsid w:val="00526686"/>
    <w:rsid w:val="00526811"/>
    <w:rsid w:val="00526C51"/>
    <w:rsid w:val="0052773B"/>
    <w:rsid w:val="00534E87"/>
    <w:rsid w:val="005430CC"/>
    <w:rsid w:val="005523BB"/>
    <w:rsid w:val="00560260"/>
    <w:rsid w:val="00565588"/>
    <w:rsid w:val="00581755"/>
    <w:rsid w:val="005856D2"/>
    <w:rsid w:val="005960FC"/>
    <w:rsid w:val="005971A0"/>
    <w:rsid w:val="005A1836"/>
    <w:rsid w:val="005A1A45"/>
    <w:rsid w:val="005A69C6"/>
    <w:rsid w:val="005B002E"/>
    <w:rsid w:val="005B49F1"/>
    <w:rsid w:val="005B521E"/>
    <w:rsid w:val="005B7CF3"/>
    <w:rsid w:val="005C1D4A"/>
    <w:rsid w:val="005C5F94"/>
    <w:rsid w:val="005C636C"/>
    <w:rsid w:val="005D024B"/>
    <w:rsid w:val="005D1773"/>
    <w:rsid w:val="005D6A24"/>
    <w:rsid w:val="005E33C1"/>
    <w:rsid w:val="005F3175"/>
    <w:rsid w:val="005F5226"/>
    <w:rsid w:val="00604A8C"/>
    <w:rsid w:val="006061D1"/>
    <w:rsid w:val="006111FE"/>
    <w:rsid w:val="006134A3"/>
    <w:rsid w:val="006173CE"/>
    <w:rsid w:val="00617E7D"/>
    <w:rsid w:val="006272D4"/>
    <w:rsid w:val="006306B5"/>
    <w:rsid w:val="006345E4"/>
    <w:rsid w:val="006422C2"/>
    <w:rsid w:val="0064256E"/>
    <w:rsid w:val="00643A04"/>
    <w:rsid w:val="00643D05"/>
    <w:rsid w:val="00654390"/>
    <w:rsid w:val="006612E0"/>
    <w:rsid w:val="00661FAC"/>
    <w:rsid w:val="00662D56"/>
    <w:rsid w:val="00671C43"/>
    <w:rsid w:val="0067564B"/>
    <w:rsid w:val="006769CD"/>
    <w:rsid w:val="006818F4"/>
    <w:rsid w:val="0069047B"/>
    <w:rsid w:val="006920A5"/>
    <w:rsid w:val="0069743F"/>
    <w:rsid w:val="00697DC7"/>
    <w:rsid w:val="006A5220"/>
    <w:rsid w:val="006B1027"/>
    <w:rsid w:val="006C2022"/>
    <w:rsid w:val="006C4614"/>
    <w:rsid w:val="006D3CBA"/>
    <w:rsid w:val="006D5B78"/>
    <w:rsid w:val="006E09CD"/>
    <w:rsid w:val="006E69E7"/>
    <w:rsid w:val="00703652"/>
    <w:rsid w:val="00705C32"/>
    <w:rsid w:val="007104D2"/>
    <w:rsid w:val="00726DE2"/>
    <w:rsid w:val="00736402"/>
    <w:rsid w:val="00741996"/>
    <w:rsid w:val="00741BBF"/>
    <w:rsid w:val="00750FEB"/>
    <w:rsid w:val="007574B1"/>
    <w:rsid w:val="00760554"/>
    <w:rsid w:val="00762602"/>
    <w:rsid w:val="00763782"/>
    <w:rsid w:val="00773C2C"/>
    <w:rsid w:val="00773F01"/>
    <w:rsid w:val="00792E6F"/>
    <w:rsid w:val="00796965"/>
    <w:rsid w:val="007A1D88"/>
    <w:rsid w:val="007A241A"/>
    <w:rsid w:val="007A2986"/>
    <w:rsid w:val="007A3A6A"/>
    <w:rsid w:val="007A452D"/>
    <w:rsid w:val="007A5AA2"/>
    <w:rsid w:val="007B24D3"/>
    <w:rsid w:val="007B6D04"/>
    <w:rsid w:val="007E677A"/>
    <w:rsid w:val="007F312E"/>
    <w:rsid w:val="007F6320"/>
    <w:rsid w:val="0080142C"/>
    <w:rsid w:val="00811B0D"/>
    <w:rsid w:val="00813829"/>
    <w:rsid w:val="00817134"/>
    <w:rsid w:val="00833E99"/>
    <w:rsid w:val="00835AC8"/>
    <w:rsid w:val="00840E84"/>
    <w:rsid w:val="008601D2"/>
    <w:rsid w:val="00861626"/>
    <w:rsid w:val="008670E2"/>
    <w:rsid w:val="00867E1D"/>
    <w:rsid w:val="008721F0"/>
    <w:rsid w:val="008813B4"/>
    <w:rsid w:val="00884C18"/>
    <w:rsid w:val="008928AF"/>
    <w:rsid w:val="0089713C"/>
    <w:rsid w:val="008A7178"/>
    <w:rsid w:val="008B3CFA"/>
    <w:rsid w:val="008C1D22"/>
    <w:rsid w:val="008C249A"/>
    <w:rsid w:val="008C36F1"/>
    <w:rsid w:val="008D1D8E"/>
    <w:rsid w:val="008D7450"/>
    <w:rsid w:val="008E5E97"/>
    <w:rsid w:val="008F30FB"/>
    <w:rsid w:val="008F7588"/>
    <w:rsid w:val="009101DD"/>
    <w:rsid w:val="0091316B"/>
    <w:rsid w:val="009132F2"/>
    <w:rsid w:val="009240BB"/>
    <w:rsid w:val="00924499"/>
    <w:rsid w:val="00935373"/>
    <w:rsid w:val="009414CE"/>
    <w:rsid w:val="00942E5D"/>
    <w:rsid w:val="009431E8"/>
    <w:rsid w:val="009438C2"/>
    <w:rsid w:val="00953144"/>
    <w:rsid w:val="00953568"/>
    <w:rsid w:val="009543CF"/>
    <w:rsid w:val="009812C3"/>
    <w:rsid w:val="00984DEC"/>
    <w:rsid w:val="00996DE2"/>
    <w:rsid w:val="009A3B26"/>
    <w:rsid w:val="009B1DEC"/>
    <w:rsid w:val="009B2653"/>
    <w:rsid w:val="009C4760"/>
    <w:rsid w:val="009C5A85"/>
    <w:rsid w:val="009C73D9"/>
    <w:rsid w:val="009D1C58"/>
    <w:rsid w:val="009D607B"/>
    <w:rsid w:val="009D61A3"/>
    <w:rsid w:val="009F13D2"/>
    <w:rsid w:val="009F25F7"/>
    <w:rsid w:val="009F5D28"/>
    <w:rsid w:val="00A02160"/>
    <w:rsid w:val="00A04B56"/>
    <w:rsid w:val="00A214F9"/>
    <w:rsid w:val="00A21805"/>
    <w:rsid w:val="00A26B8F"/>
    <w:rsid w:val="00A325EB"/>
    <w:rsid w:val="00A367DB"/>
    <w:rsid w:val="00A41337"/>
    <w:rsid w:val="00A45BAA"/>
    <w:rsid w:val="00A47057"/>
    <w:rsid w:val="00A55B42"/>
    <w:rsid w:val="00A62A19"/>
    <w:rsid w:val="00A739B3"/>
    <w:rsid w:val="00A8069C"/>
    <w:rsid w:val="00A8077C"/>
    <w:rsid w:val="00A82322"/>
    <w:rsid w:val="00A837CB"/>
    <w:rsid w:val="00A84E24"/>
    <w:rsid w:val="00AA0402"/>
    <w:rsid w:val="00AA6FE5"/>
    <w:rsid w:val="00AB152E"/>
    <w:rsid w:val="00AB2A0D"/>
    <w:rsid w:val="00AB2FAC"/>
    <w:rsid w:val="00AB3013"/>
    <w:rsid w:val="00AC2FAD"/>
    <w:rsid w:val="00AC6E04"/>
    <w:rsid w:val="00AD5317"/>
    <w:rsid w:val="00AE050D"/>
    <w:rsid w:val="00AF1FA9"/>
    <w:rsid w:val="00AF6DC4"/>
    <w:rsid w:val="00B05D36"/>
    <w:rsid w:val="00B176CC"/>
    <w:rsid w:val="00B222C0"/>
    <w:rsid w:val="00B403DE"/>
    <w:rsid w:val="00B427BD"/>
    <w:rsid w:val="00B46832"/>
    <w:rsid w:val="00B62C95"/>
    <w:rsid w:val="00B67399"/>
    <w:rsid w:val="00B954C9"/>
    <w:rsid w:val="00B974E6"/>
    <w:rsid w:val="00BA0510"/>
    <w:rsid w:val="00BA4D3D"/>
    <w:rsid w:val="00BB1B18"/>
    <w:rsid w:val="00BB5CC1"/>
    <w:rsid w:val="00BB6F0D"/>
    <w:rsid w:val="00BC734A"/>
    <w:rsid w:val="00BD30B0"/>
    <w:rsid w:val="00BE7F83"/>
    <w:rsid w:val="00BF4491"/>
    <w:rsid w:val="00BF5729"/>
    <w:rsid w:val="00BF7D0F"/>
    <w:rsid w:val="00C036F3"/>
    <w:rsid w:val="00C20130"/>
    <w:rsid w:val="00C2027E"/>
    <w:rsid w:val="00C51E0F"/>
    <w:rsid w:val="00C66110"/>
    <w:rsid w:val="00C83966"/>
    <w:rsid w:val="00C86D15"/>
    <w:rsid w:val="00C87F79"/>
    <w:rsid w:val="00C907AC"/>
    <w:rsid w:val="00C948D5"/>
    <w:rsid w:val="00C971B2"/>
    <w:rsid w:val="00CB7890"/>
    <w:rsid w:val="00CC68CB"/>
    <w:rsid w:val="00CD3898"/>
    <w:rsid w:val="00CD39A4"/>
    <w:rsid w:val="00CE1A78"/>
    <w:rsid w:val="00D03F60"/>
    <w:rsid w:val="00D04862"/>
    <w:rsid w:val="00D105E8"/>
    <w:rsid w:val="00D12CCB"/>
    <w:rsid w:val="00D22774"/>
    <w:rsid w:val="00D23185"/>
    <w:rsid w:val="00D260CE"/>
    <w:rsid w:val="00D57D6E"/>
    <w:rsid w:val="00D60FB0"/>
    <w:rsid w:val="00D7082F"/>
    <w:rsid w:val="00D876DB"/>
    <w:rsid w:val="00D90C40"/>
    <w:rsid w:val="00DB29B7"/>
    <w:rsid w:val="00DB4C96"/>
    <w:rsid w:val="00DB71C6"/>
    <w:rsid w:val="00DC03D2"/>
    <w:rsid w:val="00DC30CA"/>
    <w:rsid w:val="00DD1B6B"/>
    <w:rsid w:val="00DD2D97"/>
    <w:rsid w:val="00DE0D6A"/>
    <w:rsid w:val="00DE2C1C"/>
    <w:rsid w:val="00DE3E52"/>
    <w:rsid w:val="00DE4136"/>
    <w:rsid w:val="00DE4650"/>
    <w:rsid w:val="00DE4EF1"/>
    <w:rsid w:val="00DF440C"/>
    <w:rsid w:val="00DF621A"/>
    <w:rsid w:val="00E13023"/>
    <w:rsid w:val="00E21E59"/>
    <w:rsid w:val="00E26538"/>
    <w:rsid w:val="00E2737C"/>
    <w:rsid w:val="00E279F2"/>
    <w:rsid w:val="00E335B9"/>
    <w:rsid w:val="00E34898"/>
    <w:rsid w:val="00E37BD0"/>
    <w:rsid w:val="00E416D7"/>
    <w:rsid w:val="00E5283A"/>
    <w:rsid w:val="00E54B66"/>
    <w:rsid w:val="00E6003F"/>
    <w:rsid w:val="00E619CD"/>
    <w:rsid w:val="00E63051"/>
    <w:rsid w:val="00E6412E"/>
    <w:rsid w:val="00E65DBC"/>
    <w:rsid w:val="00E73F94"/>
    <w:rsid w:val="00E74551"/>
    <w:rsid w:val="00E76AE5"/>
    <w:rsid w:val="00E90F50"/>
    <w:rsid w:val="00EA2FA9"/>
    <w:rsid w:val="00EA6E52"/>
    <w:rsid w:val="00EB6583"/>
    <w:rsid w:val="00EB7405"/>
    <w:rsid w:val="00EB7A9E"/>
    <w:rsid w:val="00ED0267"/>
    <w:rsid w:val="00ED2D36"/>
    <w:rsid w:val="00ED4FBC"/>
    <w:rsid w:val="00EE4DAF"/>
    <w:rsid w:val="00EE6F83"/>
    <w:rsid w:val="00EF6E73"/>
    <w:rsid w:val="00F0145A"/>
    <w:rsid w:val="00F04C9F"/>
    <w:rsid w:val="00F1288A"/>
    <w:rsid w:val="00F13BDC"/>
    <w:rsid w:val="00F164D2"/>
    <w:rsid w:val="00F20C67"/>
    <w:rsid w:val="00F215DA"/>
    <w:rsid w:val="00F2382E"/>
    <w:rsid w:val="00F23995"/>
    <w:rsid w:val="00F26FC1"/>
    <w:rsid w:val="00F342E3"/>
    <w:rsid w:val="00F43744"/>
    <w:rsid w:val="00F54D38"/>
    <w:rsid w:val="00F57AE6"/>
    <w:rsid w:val="00F72487"/>
    <w:rsid w:val="00F73773"/>
    <w:rsid w:val="00F743CE"/>
    <w:rsid w:val="00F77486"/>
    <w:rsid w:val="00F77C01"/>
    <w:rsid w:val="00F81DF3"/>
    <w:rsid w:val="00F86105"/>
    <w:rsid w:val="00F8770C"/>
    <w:rsid w:val="00FA0200"/>
    <w:rsid w:val="00FA3629"/>
    <w:rsid w:val="00FA5695"/>
    <w:rsid w:val="00FC27FD"/>
    <w:rsid w:val="00FC5524"/>
    <w:rsid w:val="00FD6309"/>
    <w:rsid w:val="00FE20B2"/>
    <w:rsid w:val="00FE4FC1"/>
    <w:rsid w:val="00FF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4138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D30B0"/>
    <w:pPr>
      <w:ind w:left="720"/>
      <w:contextualSpacing/>
    </w:pPr>
  </w:style>
  <w:style w:type="paragraph" w:styleId="a4">
    <w:name w:val="header"/>
    <w:basedOn w:val="a"/>
    <w:link w:val="a5"/>
    <w:uiPriority w:val="99"/>
    <w:unhideWhenUsed/>
    <w:rsid w:val="00074DCF"/>
    <w:pPr>
      <w:tabs>
        <w:tab w:val="center" w:pos="4153"/>
        <w:tab w:val="right" w:pos="8306"/>
      </w:tabs>
      <w:snapToGrid w:val="0"/>
    </w:pPr>
    <w:rPr>
      <w:sz w:val="20"/>
      <w:szCs w:val="20"/>
    </w:rPr>
  </w:style>
  <w:style w:type="character" w:customStyle="1" w:styleId="a5">
    <w:name w:val="頁首 字元"/>
    <w:basedOn w:val="a0"/>
    <w:link w:val="a4"/>
    <w:uiPriority w:val="99"/>
    <w:rsid w:val="00074DCF"/>
    <w:rPr>
      <w:sz w:val="20"/>
      <w:szCs w:val="20"/>
    </w:rPr>
  </w:style>
  <w:style w:type="paragraph" w:styleId="a6">
    <w:name w:val="footer"/>
    <w:basedOn w:val="a"/>
    <w:link w:val="a7"/>
    <w:uiPriority w:val="99"/>
    <w:unhideWhenUsed/>
    <w:rsid w:val="00074DCF"/>
    <w:pPr>
      <w:tabs>
        <w:tab w:val="center" w:pos="4153"/>
        <w:tab w:val="right" w:pos="8306"/>
      </w:tabs>
      <w:snapToGrid w:val="0"/>
    </w:pPr>
    <w:rPr>
      <w:sz w:val="20"/>
      <w:szCs w:val="20"/>
    </w:rPr>
  </w:style>
  <w:style w:type="character" w:customStyle="1" w:styleId="a7">
    <w:name w:val="頁尾 字元"/>
    <w:basedOn w:val="a0"/>
    <w:link w:val="a6"/>
    <w:uiPriority w:val="99"/>
    <w:rsid w:val="00074DCF"/>
    <w:rPr>
      <w:sz w:val="20"/>
      <w:szCs w:val="20"/>
    </w:rPr>
  </w:style>
  <w:style w:type="character" w:customStyle="1" w:styleId="hps">
    <w:name w:val="hps"/>
    <w:basedOn w:val="a0"/>
    <w:rsid w:val="005A1836"/>
  </w:style>
  <w:style w:type="paragraph" w:styleId="a8">
    <w:name w:val="Balloon Text"/>
    <w:basedOn w:val="a"/>
    <w:link w:val="a9"/>
    <w:uiPriority w:val="99"/>
    <w:semiHidden/>
    <w:unhideWhenUsed/>
    <w:rsid w:val="003236A8"/>
    <w:pPr>
      <w:spacing w:after="0" w:line="240" w:lineRule="auto"/>
    </w:pPr>
    <w:rPr>
      <w:rFonts w:ascii="新細明體" w:eastAsia="新細明體"/>
      <w:sz w:val="18"/>
      <w:szCs w:val="18"/>
    </w:rPr>
  </w:style>
  <w:style w:type="character" w:customStyle="1" w:styleId="a9">
    <w:name w:val="註解方塊文字 字元"/>
    <w:basedOn w:val="a0"/>
    <w:link w:val="a8"/>
    <w:uiPriority w:val="99"/>
    <w:semiHidden/>
    <w:rsid w:val="003236A8"/>
    <w:rPr>
      <w:rFonts w:ascii="新細明體" w:eastAsia="新細明體"/>
      <w:sz w:val="18"/>
      <w:szCs w:val="18"/>
    </w:rPr>
  </w:style>
  <w:style w:type="character" w:styleId="aa">
    <w:name w:val="page number"/>
    <w:basedOn w:val="a0"/>
    <w:uiPriority w:val="99"/>
    <w:semiHidden/>
    <w:unhideWhenUsed/>
    <w:rsid w:val="003E5693"/>
  </w:style>
  <w:style w:type="paragraph" w:styleId="ab">
    <w:name w:val="Revision"/>
    <w:hidden/>
    <w:uiPriority w:val="99"/>
    <w:semiHidden/>
    <w:rsid w:val="00C948D5"/>
    <w:pPr>
      <w:spacing w:after="0" w:line="240" w:lineRule="auto"/>
    </w:pPr>
  </w:style>
  <w:style w:type="table" w:styleId="ac">
    <w:name w:val="Table Grid"/>
    <w:basedOn w:val="a1"/>
    <w:uiPriority w:val="59"/>
    <w:rsid w:val="005E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rsid w:val="00270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D30B0"/>
    <w:pPr>
      <w:ind w:left="720"/>
      <w:contextualSpacing/>
    </w:pPr>
  </w:style>
  <w:style w:type="paragraph" w:styleId="a4">
    <w:name w:val="header"/>
    <w:basedOn w:val="a"/>
    <w:link w:val="a5"/>
    <w:uiPriority w:val="99"/>
    <w:unhideWhenUsed/>
    <w:rsid w:val="00074DCF"/>
    <w:pPr>
      <w:tabs>
        <w:tab w:val="center" w:pos="4153"/>
        <w:tab w:val="right" w:pos="8306"/>
      </w:tabs>
      <w:snapToGrid w:val="0"/>
    </w:pPr>
    <w:rPr>
      <w:sz w:val="20"/>
      <w:szCs w:val="20"/>
    </w:rPr>
  </w:style>
  <w:style w:type="character" w:customStyle="1" w:styleId="a5">
    <w:name w:val="頁首 字元"/>
    <w:basedOn w:val="a0"/>
    <w:link w:val="a4"/>
    <w:uiPriority w:val="99"/>
    <w:rsid w:val="00074DCF"/>
    <w:rPr>
      <w:sz w:val="20"/>
      <w:szCs w:val="20"/>
    </w:rPr>
  </w:style>
  <w:style w:type="paragraph" w:styleId="a6">
    <w:name w:val="footer"/>
    <w:basedOn w:val="a"/>
    <w:link w:val="a7"/>
    <w:uiPriority w:val="99"/>
    <w:unhideWhenUsed/>
    <w:rsid w:val="00074DCF"/>
    <w:pPr>
      <w:tabs>
        <w:tab w:val="center" w:pos="4153"/>
        <w:tab w:val="right" w:pos="8306"/>
      </w:tabs>
      <w:snapToGrid w:val="0"/>
    </w:pPr>
    <w:rPr>
      <w:sz w:val="20"/>
      <w:szCs w:val="20"/>
    </w:rPr>
  </w:style>
  <w:style w:type="character" w:customStyle="1" w:styleId="a7">
    <w:name w:val="頁尾 字元"/>
    <w:basedOn w:val="a0"/>
    <w:link w:val="a6"/>
    <w:uiPriority w:val="99"/>
    <w:rsid w:val="00074DCF"/>
    <w:rPr>
      <w:sz w:val="20"/>
      <w:szCs w:val="20"/>
    </w:rPr>
  </w:style>
  <w:style w:type="character" w:customStyle="1" w:styleId="hps">
    <w:name w:val="hps"/>
    <w:basedOn w:val="a0"/>
    <w:rsid w:val="005A1836"/>
  </w:style>
  <w:style w:type="paragraph" w:styleId="a8">
    <w:name w:val="Balloon Text"/>
    <w:basedOn w:val="a"/>
    <w:link w:val="a9"/>
    <w:uiPriority w:val="99"/>
    <w:semiHidden/>
    <w:unhideWhenUsed/>
    <w:rsid w:val="003236A8"/>
    <w:pPr>
      <w:spacing w:after="0" w:line="240" w:lineRule="auto"/>
    </w:pPr>
    <w:rPr>
      <w:rFonts w:ascii="新細明體" w:eastAsia="新細明體"/>
      <w:sz w:val="18"/>
      <w:szCs w:val="18"/>
    </w:rPr>
  </w:style>
  <w:style w:type="character" w:customStyle="1" w:styleId="a9">
    <w:name w:val="註解方塊文字 字元"/>
    <w:basedOn w:val="a0"/>
    <w:link w:val="a8"/>
    <w:uiPriority w:val="99"/>
    <w:semiHidden/>
    <w:rsid w:val="003236A8"/>
    <w:rPr>
      <w:rFonts w:ascii="新細明體" w:eastAsia="新細明體"/>
      <w:sz w:val="18"/>
      <w:szCs w:val="18"/>
    </w:rPr>
  </w:style>
  <w:style w:type="character" w:styleId="aa">
    <w:name w:val="page number"/>
    <w:basedOn w:val="a0"/>
    <w:uiPriority w:val="99"/>
    <w:semiHidden/>
    <w:unhideWhenUsed/>
    <w:rsid w:val="003E5693"/>
  </w:style>
  <w:style w:type="paragraph" w:styleId="ab">
    <w:name w:val="Revision"/>
    <w:hidden/>
    <w:uiPriority w:val="99"/>
    <w:semiHidden/>
    <w:rsid w:val="00C948D5"/>
    <w:pPr>
      <w:spacing w:after="0" w:line="240" w:lineRule="auto"/>
    </w:pPr>
  </w:style>
  <w:style w:type="table" w:styleId="ac">
    <w:name w:val="Table Grid"/>
    <w:basedOn w:val="a1"/>
    <w:uiPriority w:val="59"/>
    <w:rsid w:val="005E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rsid w:val="0027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300558">
      <w:bodyDiv w:val="1"/>
      <w:marLeft w:val="0"/>
      <w:marRight w:val="0"/>
      <w:marTop w:val="0"/>
      <w:marBottom w:val="0"/>
      <w:divBdr>
        <w:top w:val="none" w:sz="0" w:space="0" w:color="auto"/>
        <w:left w:val="none" w:sz="0" w:space="0" w:color="auto"/>
        <w:bottom w:val="none" w:sz="0" w:space="0" w:color="auto"/>
        <w:right w:val="none" w:sz="0" w:space="0" w:color="auto"/>
      </w:divBdr>
      <w:divsChild>
        <w:div w:id="2074621758">
          <w:marLeft w:val="0"/>
          <w:marRight w:val="0"/>
          <w:marTop w:val="0"/>
          <w:marBottom w:val="0"/>
          <w:divBdr>
            <w:top w:val="none" w:sz="0" w:space="0" w:color="auto"/>
            <w:left w:val="none" w:sz="0" w:space="0" w:color="auto"/>
            <w:bottom w:val="none" w:sz="0" w:space="0" w:color="auto"/>
            <w:right w:val="none" w:sz="0" w:space="0" w:color="auto"/>
          </w:divBdr>
          <w:divsChild>
            <w:div w:id="1961911046">
              <w:marLeft w:val="0"/>
              <w:marRight w:val="0"/>
              <w:marTop w:val="0"/>
              <w:marBottom w:val="0"/>
              <w:divBdr>
                <w:top w:val="none" w:sz="0" w:space="0" w:color="auto"/>
                <w:left w:val="none" w:sz="0" w:space="0" w:color="auto"/>
                <w:bottom w:val="none" w:sz="0" w:space="0" w:color="auto"/>
                <w:right w:val="none" w:sz="0" w:space="0" w:color="auto"/>
              </w:divBdr>
              <w:divsChild>
                <w:div w:id="1247687573">
                  <w:marLeft w:val="0"/>
                  <w:marRight w:val="0"/>
                  <w:marTop w:val="0"/>
                  <w:marBottom w:val="0"/>
                  <w:divBdr>
                    <w:top w:val="none" w:sz="0" w:space="0" w:color="auto"/>
                    <w:left w:val="none" w:sz="0" w:space="0" w:color="auto"/>
                    <w:bottom w:val="none" w:sz="0" w:space="0" w:color="auto"/>
                    <w:right w:val="none" w:sz="0" w:space="0" w:color="auto"/>
                  </w:divBdr>
                  <w:divsChild>
                    <w:div w:id="374700916">
                      <w:marLeft w:val="0"/>
                      <w:marRight w:val="0"/>
                      <w:marTop w:val="0"/>
                      <w:marBottom w:val="0"/>
                      <w:divBdr>
                        <w:top w:val="none" w:sz="0" w:space="0" w:color="auto"/>
                        <w:left w:val="none" w:sz="0" w:space="0" w:color="auto"/>
                        <w:bottom w:val="none" w:sz="0" w:space="0" w:color="auto"/>
                        <w:right w:val="none" w:sz="0" w:space="0" w:color="auto"/>
                      </w:divBdr>
                      <w:divsChild>
                        <w:div w:id="1876917017">
                          <w:marLeft w:val="0"/>
                          <w:marRight w:val="0"/>
                          <w:marTop w:val="0"/>
                          <w:marBottom w:val="0"/>
                          <w:divBdr>
                            <w:top w:val="none" w:sz="0" w:space="0" w:color="auto"/>
                            <w:left w:val="none" w:sz="0" w:space="0" w:color="auto"/>
                            <w:bottom w:val="none" w:sz="0" w:space="0" w:color="auto"/>
                            <w:right w:val="none" w:sz="0" w:space="0" w:color="auto"/>
                          </w:divBdr>
                          <w:divsChild>
                            <w:div w:id="1596981354">
                              <w:marLeft w:val="0"/>
                              <w:marRight w:val="0"/>
                              <w:marTop w:val="0"/>
                              <w:marBottom w:val="0"/>
                              <w:divBdr>
                                <w:top w:val="none" w:sz="0" w:space="0" w:color="auto"/>
                                <w:left w:val="none" w:sz="0" w:space="0" w:color="auto"/>
                                <w:bottom w:val="none" w:sz="0" w:space="0" w:color="auto"/>
                                <w:right w:val="none" w:sz="0" w:space="0" w:color="auto"/>
                              </w:divBdr>
                              <w:divsChild>
                                <w:div w:id="1040283005">
                                  <w:marLeft w:val="0"/>
                                  <w:marRight w:val="0"/>
                                  <w:marTop w:val="0"/>
                                  <w:marBottom w:val="0"/>
                                  <w:divBdr>
                                    <w:top w:val="none" w:sz="0" w:space="0" w:color="auto"/>
                                    <w:left w:val="none" w:sz="0" w:space="0" w:color="auto"/>
                                    <w:bottom w:val="none" w:sz="0" w:space="0" w:color="auto"/>
                                    <w:right w:val="none" w:sz="0" w:space="0" w:color="auto"/>
                                  </w:divBdr>
                                  <w:divsChild>
                                    <w:div w:id="2023315777">
                                      <w:marLeft w:val="54"/>
                                      <w:marRight w:val="0"/>
                                      <w:marTop w:val="0"/>
                                      <w:marBottom w:val="0"/>
                                      <w:divBdr>
                                        <w:top w:val="none" w:sz="0" w:space="0" w:color="auto"/>
                                        <w:left w:val="none" w:sz="0" w:space="0" w:color="auto"/>
                                        <w:bottom w:val="none" w:sz="0" w:space="0" w:color="auto"/>
                                        <w:right w:val="none" w:sz="0" w:space="0" w:color="auto"/>
                                      </w:divBdr>
                                      <w:divsChild>
                                        <w:div w:id="375856340">
                                          <w:marLeft w:val="0"/>
                                          <w:marRight w:val="0"/>
                                          <w:marTop w:val="0"/>
                                          <w:marBottom w:val="0"/>
                                          <w:divBdr>
                                            <w:top w:val="none" w:sz="0" w:space="0" w:color="auto"/>
                                            <w:left w:val="none" w:sz="0" w:space="0" w:color="auto"/>
                                            <w:bottom w:val="none" w:sz="0" w:space="0" w:color="auto"/>
                                            <w:right w:val="none" w:sz="0" w:space="0" w:color="auto"/>
                                          </w:divBdr>
                                          <w:divsChild>
                                            <w:div w:id="1469015127">
                                              <w:marLeft w:val="0"/>
                                              <w:marRight w:val="0"/>
                                              <w:marTop w:val="0"/>
                                              <w:marBottom w:val="109"/>
                                              <w:divBdr>
                                                <w:top w:val="single" w:sz="6" w:space="0" w:color="F5F5F5"/>
                                                <w:left w:val="single" w:sz="6" w:space="0" w:color="F5F5F5"/>
                                                <w:bottom w:val="single" w:sz="6" w:space="0" w:color="F5F5F5"/>
                                                <w:right w:val="single" w:sz="6" w:space="0" w:color="F5F5F5"/>
                                              </w:divBdr>
                                              <w:divsChild>
                                                <w:div w:id="1650204543">
                                                  <w:marLeft w:val="0"/>
                                                  <w:marRight w:val="0"/>
                                                  <w:marTop w:val="0"/>
                                                  <w:marBottom w:val="0"/>
                                                  <w:divBdr>
                                                    <w:top w:val="none" w:sz="0" w:space="0" w:color="auto"/>
                                                    <w:left w:val="none" w:sz="0" w:space="0" w:color="auto"/>
                                                    <w:bottom w:val="none" w:sz="0" w:space="0" w:color="auto"/>
                                                    <w:right w:val="none" w:sz="0" w:space="0" w:color="auto"/>
                                                  </w:divBdr>
                                                  <w:divsChild>
                                                    <w:div w:id="1908954371">
                                                      <w:marLeft w:val="0"/>
                                                      <w:marRight w:val="0"/>
                                                      <w:marTop w:val="0"/>
                                                      <w:marBottom w:val="0"/>
                                                      <w:divBdr>
                                                        <w:top w:val="none" w:sz="0" w:space="0" w:color="auto"/>
                                                        <w:left w:val="none" w:sz="0" w:space="0" w:color="auto"/>
                                                        <w:bottom w:val="none" w:sz="0" w:space="0" w:color="auto"/>
                                                        <w:right w:val="none" w:sz="0" w:space="0" w:color="auto"/>
                                                      </w:divBdr>
                                                    </w:div>
                                                  </w:divsChild>
                                                </w:div>
                                                <w:div w:id="505173727">
                                                  <w:marLeft w:val="0"/>
                                                  <w:marRight w:val="0"/>
                                                  <w:marTop w:val="0"/>
                                                  <w:marBottom w:val="0"/>
                                                  <w:divBdr>
                                                    <w:top w:val="none" w:sz="0" w:space="0" w:color="auto"/>
                                                    <w:left w:val="none" w:sz="0" w:space="0" w:color="auto"/>
                                                    <w:bottom w:val="none" w:sz="0" w:space="0" w:color="auto"/>
                                                    <w:right w:val="none" w:sz="0" w:space="0" w:color="auto"/>
                                                  </w:divBdr>
                                                  <w:divsChild>
                                                    <w:div w:id="1607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311372">
      <w:bodyDiv w:val="1"/>
      <w:marLeft w:val="0"/>
      <w:marRight w:val="0"/>
      <w:marTop w:val="0"/>
      <w:marBottom w:val="0"/>
      <w:divBdr>
        <w:top w:val="none" w:sz="0" w:space="0" w:color="auto"/>
        <w:left w:val="none" w:sz="0" w:space="0" w:color="auto"/>
        <w:bottom w:val="none" w:sz="0" w:space="0" w:color="auto"/>
        <w:right w:val="none" w:sz="0" w:space="0" w:color="auto"/>
      </w:divBdr>
      <w:divsChild>
        <w:div w:id="1654483959">
          <w:marLeft w:val="0"/>
          <w:marRight w:val="0"/>
          <w:marTop w:val="0"/>
          <w:marBottom w:val="0"/>
          <w:divBdr>
            <w:top w:val="none" w:sz="0" w:space="0" w:color="auto"/>
            <w:left w:val="none" w:sz="0" w:space="0" w:color="auto"/>
            <w:bottom w:val="none" w:sz="0" w:space="0" w:color="auto"/>
            <w:right w:val="none" w:sz="0" w:space="0" w:color="auto"/>
          </w:divBdr>
          <w:divsChild>
            <w:div w:id="471993427">
              <w:marLeft w:val="0"/>
              <w:marRight w:val="0"/>
              <w:marTop w:val="0"/>
              <w:marBottom w:val="0"/>
              <w:divBdr>
                <w:top w:val="none" w:sz="0" w:space="0" w:color="auto"/>
                <w:left w:val="none" w:sz="0" w:space="0" w:color="auto"/>
                <w:bottom w:val="none" w:sz="0" w:space="0" w:color="auto"/>
                <w:right w:val="none" w:sz="0" w:space="0" w:color="auto"/>
              </w:divBdr>
              <w:divsChild>
                <w:div w:id="38477934">
                  <w:marLeft w:val="0"/>
                  <w:marRight w:val="0"/>
                  <w:marTop w:val="0"/>
                  <w:marBottom w:val="0"/>
                  <w:divBdr>
                    <w:top w:val="none" w:sz="0" w:space="0" w:color="auto"/>
                    <w:left w:val="none" w:sz="0" w:space="0" w:color="auto"/>
                    <w:bottom w:val="none" w:sz="0" w:space="0" w:color="auto"/>
                    <w:right w:val="none" w:sz="0" w:space="0" w:color="auto"/>
                  </w:divBdr>
                  <w:divsChild>
                    <w:div w:id="339695632">
                      <w:marLeft w:val="0"/>
                      <w:marRight w:val="0"/>
                      <w:marTop w:val="0"/>
                      <w:marBottom w:val="0"/>
                      <w:divBdr>
                        <w:top w:val="none" w:sz="0" w:space="0" w:color="auto"/>
                        <w:left w:val="none" w:sz="0" w:space="0" w:color="auto"/>
                        <w:bottom w:val="none" w:sz="0" w:space="0" w:color="auto"/>
                        <w:right w:val="none" w:sz="0" w:space="0" w:color="auto"/>
                      </w:divBdr>
                      <w:divsChild>
                        <w:div w:id="1145511421">
                          <w:marLeft w:val="0"/>
                          <w:marRight w:val="0"/>
                          <w:marTop w:val="0"/>
                          <w:marBottom w:val="0"/>
                          <w:divBdr>
                            <w:top w:val="none" w:sz="0" w:space="0" w:color="auto"/>
                            <w:left w:val="none" w:sz="0" w:space="0" w:color="auto"/>
                            <w:bottom w:val="none" w:sz="0" w:space="0" w:color="auto"/>
                            <w:right w:val="none" w:sz="0" w:space="0" w:color="auto"/>
                          </w:divBdr>
                          <w:divsChild>
                            <w:div w:id="16280285">
                              <w:marLeft w:val="0"/>
                              <w:marRight w:val="0"/>
                              <w:marTop w:val="0"/>
                              <w:marBottom w:val="0"/>
                              <w:divBdr>
                                <w:top w:val="none" w:sz="0" w:space="0" w:color="auto"/>
                                <w:left w:val="none" w:sz="0" w:space="0" w:color="auto"/>
                                <w:bottom w:val="none" w:sz="0" w:space="0" w:color="auto"/>
                                <w:right w:val="none" w:sz="0" w:space="0" w:color="auto"/>
                              </w:divBdr>
                              <w:divsChild>
                                <w:div w:id="1584800250">
                                  <w:marLeft w:val="0"/>
                                  <w:marRight w:val="0"/>
                                  <w:marTop w:val="0"/>
                                  <w:marBottom w:val="0"/>
                                  <w:divBdr>
                                    <w:top w:val="none" w:sz="0" w:space="0" w:color="auto"/>
                                    <w:left w:val="none" w:sz="0" w:space="0" w:color="auto"/>
                                    <w:bottom w:val="none" w:sz="0" w:space="0" w:color="auto"/>
                                    <w:right w:val="none" w:sz="0" w:space="0" w:color="auto"/>
                                  </w:divBdr>
                                  <w:divsChild>
                                    <w:div w:id="539437612">
                                      <w:marLeft w:val="54"/>
                                      <w:marRight w:val="0"/>
                                      <w:marTop w:val="0"/>
                                      <w:marBottom w:val="0"/>
                                      <w:divBdr>
                                        <w:top w:val="none" w:sz="0" w:space="0" w:color="auto"/>
                                        <w:left w:val="none" w:sz="0" w:space="0" w:color="auto"/>
                                        <w:bottom w:val="none" w:sz="0" w:space="0" w:color="auto"/>
                                        <w:right w:val="none" w:sz="0" w:space="0" w:color="auto"/>
                                      </w:divBdr>
                                      <w:divsChild>
                                        <w:div w:id="529339424">
                                          <w:marLeft w:val="0"/>
                                          <w:marRight w:val="0"/>
                                          <w:marTop w:val="0"/>
                                          <w:marBottom w:val="0"/>
                                          <w:divBdr>
                                            <w:top w:val="none" w:sz="0" w:space="0" w:color="auto"/>
                                            <w:left w:val="none" w:sz="0" w:space="0" w:color="auto"/>
                                            <w:bottom w:val="none" w:sz="0" w:space="0" w:color="auto"/>
                                            <w:right w:val="none" w:sz="0" w:space="0" w:color="auto"/>
                                          </w:divBdr>
                                          <w:divsChild>
                                            <w:div w:id="1970740927">
                                              <w:marLeft w:val="0"/>
                                              <w:marRight w:val="0"/>
                                              <w:marTop w:val="0"/>
                                              <w:marBottom w:val="109"/>
                                              <w:divBdr>
                                                <w:top w:val="single" w:sz="6" w:space="0" w:color="F5F5F5"/>
                                                <w:left w:val="single" w:sz="6" w:space="0" w:color="F5F5F5"/>
                                                <w:bottom w:val="single" w:sz="6" w:space="0" w:color="F5F5F5"/>
                                                <w:right w:val="single" w:sz="6" w:space="0" w:color="F5F5F5"/>
                                              </w:divBdr>
                                              <w:divsChild>
                                                <w:div w:id="719551159">
                                                  <w:marLeft w:val="0"/>
                                                  <w:marRight w:val="0"/>
                                                  <w:marTop w:val="0"/>
                                                  <w:marBottom w:val="0"/>
                                                  <w:divBdr>
                                                    <w:top w:val="none" w:sz="0" w:space="0" w:color="auto"/>
                                                    <w:left w:val="none" w:sz="0" w:space="0" w:color="auto"/>
                                                    <w:bottom w:val="none" w:sz="0" w:space="0" w:color="auto"/>
                                                    <w:right w:val="none" w:sz="0" w:space="0" w:color="auto"/>
                                                  </w:divBdr>
                                                  <w:divsChild>
                                                    <w:div w:id="1109394113">
                                                      <w:marLeft w:val="0"/>
                                                      <w:marRight w:val="0"/>
                                                      <w:marTop w:val="0"/>
                                                      <w:marBottom w:val="0"/>
                                                      <w:divBdr>
                                                        <w:top w:val="none" w:sz="0" w:space="0" w:color="auto"/>
                                                        <w:left w:val="none" w:sz="0" w:space="0" w:color="auto"/>
                                                        <w:bottom w:val="none" w:sz="0" w:space="0" w:color="auto"/>
                                                        <w:right w:val="none" w:sz="0" w:space="0" w:color="auto"/>
                                                      </w:divBdr>
                                                    </w:div>
                                                  </w:divsChild>
                                                </w:div>
                                                <w:div w:id="934944099">
                                                  <w:marLeft w:val="0"/>
                                                  <w:marRight w:val="0"/>
                                                  <w:marTop w:val="0"/>
                                                  <w:marBottom w:val="0"/>
                                                  <w:divBdr>
                                                    <w:top w:val="none" w:sz="0" w:space="0" w:color="auto"/>
                                                    <w:left w:val="none" w:sz="0" w:space="0" w:color="auto"/>
                                                    <w:bottom w:val="none" w:sz="0" w:space="0" w:color="auto"/>
                                                    <w:right w:val="none" w:sz="0" w:space="0" w:color="auto"/>
                                                  </w:divBdr>
                                                  <w:divsChild>
                                                    <w:div w:id="18755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9038-8C07-4615-B29D-7EAF8D4E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418</Words>
  <Characters>2388</Characters>
  <Application>Microsoft Office Word</Application>
  <DocSecurity>0</DocSecurity>
  <Lines>19</Lines>
  <Paragraphs>5</Paragraphs>
  <ScaleCrop>false</ScaleCrop>
  <Company>Microsoft</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Hebe Pao</cp:lastModifiedBy>
  <cp:revision>3</cp:revision>
  <cp:lastPrinted>2016-06-21T04:58:00Z</cp:lastPrinted>
  <dcterms:created xsi:type="dcterms:W3CDTF">2016-08-11T10:53:00Z</dcterms:created>
  <dcterms:modified xsi:type="dcterms:W3CDTF">2016-08-11T10:58:00Z</dcterms:modified>
</cp:coreProperties>
</file>