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outlineLvl w:val="0"/>
        <w:rPr>
          <w:rFonts w:hint="default" w:ascii="微软雅黑" w:hAnsi="微软雅黑" w:eastAsia="微软雅黑" w:cs="微软雅黑"/>
          <w:b w:val="0"/>
          <w:bCs/>
          <w:color w:val="FFFFFF"/>
          <w:sz w:val="52"/>
          <w:szCs w:val="52"/>
          <w:highlight w:val="darkCyan"/>
          <w:lang w:val="en-US" w:eastAsia="zh-CN"/>
        </w:rPr>
      </w:pPr>
      <w:bookmarkStart w:id="0" w:name="_Toc27295"/>
      <w:r>
        <w:rPr>
          <w:rFonts w:hint="eastAsia" w:ascii="微软雅黑" w:hAnsi="微软雅黑" w:eastAsia="微软雅黑" w:cs="微软雅黑"/>
          <w:b w:val="0"/>
          <w:bCs/>
          <w:color w:val="FFFFFF"/>
          <w:sz w:val="52"/>
          <w:szCs w:val="52"/>
          <w:highlight w:val="darkCyan"/>
          <w:lang w:val="en-US" w:eastAsia="zh-CN"/>
        </w:rPr>
        <w:t>常见故障排除</w:t>
      </w:r>
      <w:bookmarkEnd w:id="0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bookmarkStart w:id="1" w:name="_Toc18874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>1 智能家居无反应</w:t>
      </w:r>
      <w:bookmarkEnd w:id="1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答：1.  请使用电池供电并检查电池电量是否充足。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请检查接线是否正确。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注意：控制板出厂前并没有烧录智能家居的相关程序，实现功能需要自己上传相应的程序。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</w:pPr>
      <w:bookmarkStart w:id="2" w:name="_Toc9861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>2 电脑识别不了USB端口</w:t>
      </w:r>
      <w:bookmarkEnd w:id="2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                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1.请确保已参考”Installing Driver”安装了开发板驱动程序。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drawing>
          <wp:inline distT="0" distB="0" distL="114300" distR="114300">
            <wp:extent cx="4709160" cy="195580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2.请检查USB线是否良好。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3 程序编译出错                                                    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答：1.是否已经添加库文件？添加方式请参考资料：</w:t>
      </w:r>
      <w:bookmarkStart w:id="3" w:name="_Toc30103"/>
      <w:r>
        <w:rPr>
          <w:rFonts w:hint="eastAsia" w:ascii="微软雅黑" w:hAnsi="微软雅黑" w:eastAsia="微软雅黑" w:cs="微软雅黑"/>
          <w:lang w:val="en-US" w:eastAsia="zh-CN"/>
        </w:rPr>
        <w:t>4.How to Add a Library</w:t>
      </w:r>
      <w:bookmarkEnd w:id="3"/>
    </w:p>
    <w:p>
      <w:pPr>
        <w:pStyle w:val="2"/>
      </w:pPr>
      <w:r>
        <w:drawing>
          <wp:inline distT="0" distB="0" distL="114300" distR="114300">
            <wp:extent cx="6017895" cy="1896110"/>
            <wp:effectExtent l="0" t="0" r="190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If you have Arduino IDE 2.0, please refer to the following methods to add library files：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Click Sketch----&gt;Include Library—&gt;Add.ZIP Library，then Then navigate to the library file you downloaded and click "open."(File compressed to ZIP format)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4232910" cy="3609975"/>
            <wp:effectExtent l="0" t="0" r="15240" b="952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4 程序上传不了                                                </w:t>
      </w:r>
    </w:p>
    <w:p>
      <w:pPr>
        <w:pStyle w:val="2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答：1.上传程序前要把蓝牙模块拔掉，否则无法上传，上传完成再插上即可；</w:t>
      </w:r>
    </w:p>
    <w:p>
      <w:pPr>
        <w:pStyle w:val="2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 xml:space="preserve">    2.当开发板上的开关在3V3的位置时，有的电脑会出现无法上传程序的现象，当您遇到这种情况时，请把开关拨到5V位置。</w:t>
      </w:r>
    </w:p>
    <w:p>
      <w:pPr>
        <w:pStyle w:val="2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10790" cy="19119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5 舵机发烫                                                    </w:t>
      </w:r>
    </w:p>
    <w:p>
      <w:pPr>
        <w:pStyle w:val="2"/>
        <w:ind w:left="630" w:hanging="630" w:hangingChars="300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答：1.安装时需要先把舵机复位到90度再进行安装，避免舵机执行例程程序时发生堵转而发烫烧毁舵机，具体操作参考安装步骤中的Step5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2.安装窗户时的自锁螺母不能拧太紧，保证窗户能滑动，避免舵机执行程序时发生堵转而发烫烧毁舵机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6 APP无法连接蓝牙和连接蓝牙时没反应                          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答：1.安卓系统手机APP连接蓝牙时需要打开手机的定位。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2.APP控制智能家居没反应时：确保已经上传了APP控制的功能程序，课程中都有每一个传感器的单独使用的课程，当您发现某一传感器无反应时可参考课程对传感器进行测试；比如当使用APP控制智能家居无反应时，</w:t>
      </w:r>
      <w:bookmarkStart w:id="4" w:name="_Toc25983"/>
      <w:bookmarkStart w:id="5" w:name="_Toc3164"/>
      <w:r>
        <w:rPr>
          <w:rFonts w:hint="eastAsia" w:ascii="微软雅黑" w:hAnsi="微软雅黑" w:eastAsia="微软雅黑" w:cs="微软雅黑"/>
          <w:lang w:val="en-US" w:eastAsia="zh-CN"/>
        </w:rPr>
        <w:t>参考Project 14</w:t>
      </w:r>
      <w:bookmarkEnd w:id="4"/>
      <w:r>
        <w:rPr>
          <w:rFonts w:hint="eastAsia" w:ascii="微软雅黑" w:hAnsi="微软雅黑" w:eastAsia="微软雅黑" w:cs="微软雅黑"/>
          <w:lang w:val="en-US" w:eastAsia="zh-CN"/>
        </w:rPr>
        <w:t>: Bluetooth Test</w:t>
      </w:r>
      <w:bookmarkEnd w:id="5"/>
      <w:r>
        <w:rPr>
          <w:rFonts w:hint="eastAsia" w:ascii="微软雅黑" w:hAnsi="微软雅黑" w:eastAsia="微软雅黑" w:cs="微软雅黑"/>
          <w:lang w:val="en-US" w:eastAsia="zh-CN"/>
        </w:rPr>
        <w:t>对蓝牙模块进行测试看蓝牙模块接收数据是否正常；</w:t>
      </w:r>
    </w:p>
    <w:p>
      <w:pPr>
        <w:pStyle w:val="2"/>
        <w:rPr>
          <w:rFonts w:hint="default"/>
          <w:lang w:val="en-US" w:eastAsia="zh-CN"/>
        </w:rPr>
      </w:pPr>
      <w:bookmarkStart w:id="6" w:name="_GoBack"/>
      <w:bookmarkEnd w:id="6"/>
    </w:p>
    <w:sectPr>
      <w:headerReference r:id="rId3" w:type="default"/>
      <w:footerReference r:id="rId4" w:type="default"/>
      <w:pgSz w:w="12240" w:h="15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ill Sans MT">
    <w:panose1 w:val="020B0502020104020203"/>
    <w:charset w:val="00"/>
    <w:family w:val="decorative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lang w:val="en-US" w:eastAsia="en-US"/>
      </w:rPr>
    </w:pPr>
    <w:r>
      <w:rPr>
        <w:rFonts w:hint="default" w:ascii="Times New Roman" w:hAnsi="Times New Roman" w:cs="Times New Roman"/>
        <w:sz w:val="32"/>
        <w:szCs w:val="32"/>
      </w:rPr>
      <w:t>www.keyes-robot.co</w:t>
    </w:r>
    <w:r>
      <w:rPr>
        <w:rFonts w:hint="eastAsia" w:ascii="Gill Sans MT" w:hAnsi="Gill Sans MT"/>
        <w:sz w:val="28"/>
        <w:szCs w:val="28"/>
        <w:lang w:val="en-US" w:eastAsia="zh-CN"/>
      </w:rPr>
      <w:t>m</w:t>
    </w:r>
  </w:p>
  <w:p>
    <w:pPr>
      <w:pStyle w:val="4"/>
      <w:rPr>
        <w:rFonts w:hint="default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tabs>
        <w:tab w:val="left" w:pos="2623"/>
        <w:tab w:val="clear" w:pos="4153"/>
      </w:tabs>
      <w:jc w:val="center"/>
      <w:rPr>
        <w:rFonts w:hint="default" w:eastAsia="宋体"/>
        <w:lang w:val="en-US" w:eastAsia="zh-CN"/>
      </w:rPr>
    </w:pPr>
    <w:r>
      <w:rPr>
        <w:rFonts w:ascii="Arial" w:hAnsi="Arial" w:eastAsia="Arial"/>
        <w:sz w:val="72"/>
      </w:rPr>
      <w:t>key</w:t>
    </w:r>
    <w:r>
      <w:rPr>
        <w:rFonts w:hint="eastAsia" w:ascii="Arial" w:hAnsi="Arial" w:eastAsia="宋体"/>
        <w:sz w:val="72"/>
        <w:lang w:val="en-US" w:eastAsia="zh-CN"/>
      </w:rPr>
      <w:t>e</w:t>
    </w:r>
    <w:r>
      <w:rPr>
        <w:rFonts w:hint="eastAsia" w:ascii="Arial" w:hAnsi="Arial"/>
        <w:sz w:val="72"/>
        <w:lang w:val="en-US" w:eastAsia="zh-CN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56F17"/>
    <w:multiLevelType w:val="singleLevel"/>
    <w:tmpl w:val="4C856F1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hMjQ0MzA4NTdmMzdhMmFiODhmZDVkNWNmZDJiNjAifQ=="/>
  </w:docVars>
  <w:rsids>
    <w:rsidRoot w:val="00000000"/>
    <w:rsid w:val="093C394F"/>
    <w:rsid w:val="0C38169B"/>
    <w:rsid w:val="0DD817F3"/>
    <w:rsid w:val="0F411878"/>
    <w:rsid w:val="276E0D20"/>
    <w:rsid w:val="29B65FFB"/>
    <w:rsid w:val="29EC0622"/>
    <w:rsid w:val="2D6706EB"/>
    <w:rsid w:val="302D5EF0"/>
    <w:rsid w:val="34371BE4"/>
    <w:rsid w:val="3B80120B"/>
    <w:rsid w:val="3C727823"/>
    <w:rsid w:val="3FDA0DE9"/>
    <w:rsid w:val="42DD6902"/>
    <w:rsid w:val="43C024AB"/>
    <w:rsid w:val="44AD0A7D"/>
    <w:rsid w:val="452B5F87"/>
    <w:rsid w:val="48225542"/>
    <w:rsid w:val="48566EA7"/>
    <w:rsid w:val="48CD7592"/>
    <w:rsid w:val="498E0956"/>
    <w:rsid w:val="4A835FE1"/>
    <w:rsid w:val="4AAB6A9C"/>
    <w:rsid w:val="4EA12ED9"/>
    <w:rsid w:val="5FFF5CB2"/>
    <w:rsid w:val="61C5536E"/>
    <w:rsid w:val="68B57855"/>
    <w:rsid w:val="73377FCA"/>
    <w:rsid w:val="75254059"/>
    <w:rsid w:val="782A246F"/>
    <w:rsid w:val="79402DFD"/>
    <w:rsid w:val="7A8D23E0"/>
    <w:rsid w:val="7E28762A"/>
    <w:rsid w:val="7E3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240" w:lineRule="auto"/>
      <w:ind w:left="210" w:leftChars="100"/>
      <w:outlineLvl w:val="1"/>
    </w:pPr>
    <w:rPr>
      <w:rFonts w:ascii="Arial" w:hAnsi="Arial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88" w:lineRule="auto"/>
      <w:textAlignment w:val="center"/>
    </w:pPr>
    <w:rPr>
      <w:rFonts w:hint="default" w:ascii="MinionPro-Regular" w:hAnsi="MinionPro-Regular" w:eastAsia="MinionPro-Regular" w:cs="Times New Roman"/>
      <w:color w:val="000000"/>
      <w:sz w:val="24"/>
      <w:lang w:val="en-GB"/>
    </w:rPr>
  </w:style>
  <w:style w:type="paragraph" w:styleId="4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544</Words>
  <Characters>771</Characters>
  <Lines>0</Lines>
  <Paragraphs>0</Paragraphs>
  <TotalTime>2</TotalTime>
  <ScaleCrop>false</ScaleCrop>
  <LinksUpToDate>false</LinksUpToDate>
  <CharactersWithSpaces>1100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2022-12-22T00:17:00Z</dcterms:created>
  <dc:creator>Administrator</dc:creator>
  <cp:lastModifiedBy>微雨</cp:lastModifiedBy>
  <dcterms:modified xsi:type="dcterms:W3CDTF">2022-12-24T00:35:39Z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C21FD75F252D4B44BF93D652725DD86F</vt:lpwstr>
  </property>
</Properties>
</file>