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50EE" w14:textId="77777777" w:rsidR="00423F20" w:rsidRPr="00423F20" w:rsidRDefault="00423F20" w:rsidP="00423F20">
      <w:pPr>
        <w:spacing w:before="100" w:beforeAutospacing="1" w:after="100" w:afterAutospacing="1" w:line="240" w:lineRule="auto"/>
        <w:outlineLvl w:val="0"/>
        <w:rPr>
          <w:rFonts w:ascii="Times New Roman" w:eastAsia="Times New Roman" w:hAnsi="Times New Roman" w:cs="Times New Roman"/>
          <w:b/>
          <w:bCs/>
          <w:kern w:val="36"/>
          <w:sz w:val="40"/>
          <w:szCs w:val="40"/>
          <w:lang w:eastAsia="en-CA"/>
          <w14:ligatures w14:val="none"/>
        </w:rPr>
      </w:pPr>
      <w:r w:rsidRPr="00423F20">
        <w:rPr>
          <w:rFonts w:ascii="Times New Roman" w:eastAsia="Times New Roman" w:hAnsi="Times New Roman" w:cs="Times New Roman"/>
          <w:b/>
          <w:bCs/>
          <w:kern w:val="36"/>
          <w:sz w:val="40"/>
          <w:szCs w:val="40"/>
          <w:lang w:eastAsia="en-CA"/>
          <w14:ligatures w14:val="none"/>
        </w:rPr>
        <w:t>Frequently Asked Questions</w:t>
      </w:r>
    </w:p>
    <w:p w14:paraId="7E9DACB9"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Can I order different quantities for each label type?</w:t>
      </w:r>
    </w:p>
    <w:p w14:paraId="01F8357D"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Yes. Mix and match quantities, sizes, materials, and designs to fit your restaurant's needs. For example, order 500 Branded Labels and 500 QR Code Labels—or 500 Branded Labels and 200 QR Code Labels.</w:t>
      </w:r>
    </w:p>
    <w:p w14:paraId="2A28AEB0"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4A339A35">
          <v:rect id="_x0000_i1025" style="width:0;height:1.5pt" o:hralign="center" o:hrstd="t" o:hr="t" fillcolor="#a0a0a0" stroked="f"/>
        </w:pict>
      </w:r>
    </w:p>
    <w:p w14:paraId="75C26B35"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What can my QR Code link to?</w:t>
      </w:r>
    </w:p>
    <w:p w14:paraId="3E97B5DB"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Your QR Code can direct customers to your menu, online ordering, Google Reviews, loyalty program, website, social media, promotions, and more.</w:t>
      </w:r>
    </w:p>
    <w:p w14:paraId="5D287816"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38AFC481">
          <v:rect id="_x0000_i1026" style="width:0;height:1.5pt" o:hralign="center" o:hrstd="t" o:hr="t" fillcolor="#a0a0a0" stroked="f"/>
        </w:pict>
      </w:r>
    </w:p>
    <w:p w14:paraId="7493C28C"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Can I create my own labels?</w:t>
      </w:r>
    </w:p>
    <w:p w14:paraId="639B7DE7" w14:textId="0C21D318"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 xml:space="preserve">Absolutely. Use our </w:t>
      </w:r>
      <w:r>
        <w:rPr>
          <w:rFonts w:ascii="Times New Roman" w:eastAsia="Times New Roman" w:hAnsi="Times New Roman" w:cs="Times New Roman"/>
          <w:kern w:val="0"/>
          <w:sz w:val="32"/>
          <w:szCs w:val="32"/>
          <w:lang w:eastAsia="en-CA"/>
          <w14:ligatures w14:val="none"/>
        </w:rPr>
        <w:t xml:space="preserve">super easy </w:t>
      </w:r>
      <w:r w:rsidRPr="00423F20">
        <w:rPr>
          <w:rFonts w:ascii="Times New Roman" w:eastAsia="Times New Roman" w:hAnsi="Times New Roman" w:cs="Times New Roman"/>
          <w:kern w:val="0"/>
          <w:sz w:val="32"/>
          <w:szCs w:val="32"/>
          <w:lang w:eastAsia="en-CA"/>
          <w14:ligatures w14:val="none"/>
        </w:rPr>
        <w:t>design tool to upload your logo, add text, choose colours</w:t>
      </w:r>
      <w:r>
        <w:rPr>
          <w:rFonts w:ascii="Times New Roman" w:eastAsia="Times New Roman" w:hAnsi="Times New Roman" w:cs="Times New Roman"/>
          <w:kern w:val="0"/>
          <w:sz w:val="32"/>
          <w:szCs w:val="32"/>
          <w:lang w:eastAsia="en-CA"/>
          <w14:ligatures w14:val="none"/>
        </w:rPr>
        <w:t xml:space="preserve"> and generate QR Codes. Once your finished you can review with an instant proof. </w:t>
      </w:r>
      <w:r w:rsidRPr="00423F20">
        <w:rPr>
          <w:rFonts w:ascii="Times New Roman" w:eastAsia="Times New Roman" w:hAnsi="Times New Roman" w:cs="Times New Roman"/>
          <w:kern w:val="0"/>
          <w:sz w:val="32"/>
          <w:szCs w:val="32"/>
          <w:lang w:eastAsia="en-CA"/>
          <w14:ligatures w14:val="none"/>
        </w:rPr>
        <w:t>No design experience required.</w:t>
      </w:r>
    </w:p>
    <w:p w14:paraId="5F39E94C"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4A124A93">
          <v:rect id="_x0000_i1027" style="width:0;height:1.5pt" o:hralign="center" o:hrstd="t" o:hr="t" fillcolor="#a0a0a0" stroked="f"/>
        </w:pict>
      </w:r>
    </w:p>
    <w:p w14:paraId="4BB7F568"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What if I make a mistake while designing my labels?</w:t>
      </w:r>
    </w:p>
    <w:p w14:paraId="6B4E66BA" w14:textId="1EFBA772"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 xml:space="preserve">Every order is personally reviewed by a design professional before printing. We inspect your artwork and make minor corrections whenever </w:t>
      </w:r>
      <w:r w:rsidRPr="00423F20">
        <w:rPr>
          <w:rFonts w:ascii="Times New Roman" w:eastAsia="Times New Roman" w:hAnsi="Times New Roman" w:cs="Times New Roman"/>
          <w:kern w:val="0"/>
          <w:sz w:val="32"/>
          <w:szCs w:val="32"/>
          <w:lang w:eastAsia="en-CA"/>
          <w14:ligatures w14:val="none"/>
        </w:rPr>
        <w:t>possible or</w:t>
      </w:r>
      <w:r w:rsidRPr="00423F20">
        <w:rPr>
          <w:rFonts w:ascii="Times New Roman" w:eastAsia="Times New Roman" w:hAnsi="Times New Roman" w:cs="Times New Roman"/>
          <w:kern w:val="0"/>
          <w:sz w:val="32"/>
          <w:szCs w:val="32"/>
          <w:lang w:eastAsia="en-CA"/>
          <w14:ligatures w14:val="none"/>
        </w:rPr>
        <w:t xml:space="preserve"> contact you if something needs your approval.</w:t>
      </w:r>
    </w:p>
    <w:p w14:paraId="39C7E681"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3AC3CEB5">
          <v:rect id="_x0000_i1028" style="width:0;height:1.5pt" o:hralign="center" o:hrstd="t" o:hr="t" fillcolor="#a0a0a0" stroked="f"/>
        </w:pict>
      </w:r>
    </w:p>
    <w:p w14:paraId="44E2C34C"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Can I use the bundle on bags, boxes, cups, and containers?</w:t>
      </w:r>
    </w:p>
    <w:p w14:paraId="4A6B0BAE"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lastRenderedPageBreak/>
        <w:t>Yes. Our Branded Labels and QR Code Labels are designed for a wide variety of restaurant packaging, including takeout bags, boxes, food containers, beverage cups, and more.</w:t>
      </w:r>
    </w:p>
    <w:p w14:paraId="07AC0096"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04DDBF6A">
          <v:rect id="_x0000_i1029" style="width:0;height:1.5pt" o:hralign="center" o:hrstd="t" o:hr="t" fillcolor="#a0a0a0" stroked="f"/>
        </w:pict>
      </w:r>
    </w:p>
    <w:p w14:paraId="6C9F1CF5"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Do I need professional artwork?</w:t>
      </w:r>
    </w:p>
    <w:p w14:paraId="2F26D220" w14:textId="62271D4D"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 xml:space="preserve">No. Upload your own artwork or create your labels using our online design tool. </w:t>
      </w:r>
      <w:r>
        <w:rPr>
          <w:rFonts w:ascii="Times New Roman" w:eastAsia="Times New Roman" w:hAnsi="Times New Roman" w:cs="Times New Roman"/>
          <w:kern w:val="0"/>
          <w:sz w:val="32"/>
          <w:szCs w:val="32"/>
          <w:lang w:eastAsia="en-CA"/>
          <w14:ligatures w14:val="none"/>
        </w:rPr>
        <w:t>Any problems or corrections to be done</w:t>
      </w:r>
      <w:r w:rsidRPr="00423F20">
        <w:rPr>
          <w:rFonts w:ascii="Times New Roman" w:eastAsia="Times New Roman" w:hAnsi="Times New Roman" w:cs="Times New Roman"/>
          <w:kern w:val="0"/>
          <w:sz w:val="32"/>
          <w:szCs w:val="32"/>
          <w:lang w:eastAsia="en-CA"/>
          <w14:ligatures w14:val="none"/>
        </w:rPr>
        <w:t>, our design team is happy to assist at no additional charge.</w:t>
      </w:r>
    </w:p>
    <w:p w14:paraId="7F57D77C"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4A04E7D3">
          <v:rect id="_x0000_i1030" style="width:0;height:1.5pt" o:hralign="center" o:hrstd="t" o:hr="t" fillcolor="#a0a0a0" stroked="f"/>
        </w:pict>
      </w:r>
    </w:p>
    <w:p w14:paraId="67F2A349"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How quickly will my labels ship?</w:t>
      </w:r>
    </w:p>
    <w:p w14:paraId="626F0F71"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 xml:space="preserve">Most orders are reviewed, printed, and shipped within </w:t>
      </w:r>
      <w:r w:rsidRPr="00423F20">
        <w:rPr>
          <w:rFonts w:ascii="Times New Roman" w:eastAsia="Times New Roman" w:hAnsi="Times New Roman" w:cs="Times New Roman"/>
          <w:b/>
          <w:bCs/>
          <w:kern w:val="0"/>
          <w:sz w:val="32"/>
          <w:szCs w:val="32"/>
          <w:lang w:eastAsia="en-CA"/>
          <w14:ligatures w14:val="none"/>
        </w:rPr>
        <w:t>4–7 business days</w:t>
      </w:r>
      <w:r w:rsidRPr="00423F20">
        <w:rPr>
          <w:rFonts w:ascii="Times New Roman" w:eastAsia="Times New Roman" w:hAnsi="Times New Roman" w:cs="Times New Roman"/>
          <w:kern w:val="0"/>
          <w:sz w:val="32"/>
          <w:szCs w:val="32"/>
          <w:lang w:eastAsia="en-CA"/>
          <w14:ligatures w14:val="none"/>
        </w:rPr>
        <w:t>. We work quickly without compromising quality.</w:t>
      </w:r>
    </w:p>
    <w:p w14:paraId="59B05FC7"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393E6AD6">
          <v:rect id="_x0000_i1031" style="width:0;height:1.5pt" o:hralign="center" o:hrstd="t" o:hr="t" fillcolor="#a0a0a0" stroked="f"/>
        </w:pict>
      </w:r>
    </w:p>
    <w:p w14:paraId="5E574D8D" w14:textId="07B5B66B"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 xml:space="preserve">Can I reorder the same bundle later? </w:t>
      </w:r>
    </w:p>
    <w:p w14:paraId="56470884"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23F20">
        <w:rPr>
          <w:rFonts w:ascii="Times New Roman" w:eastAsia="Times New Roman" w:hAnsi="Times New Roman" w:cs="Times New Roman"/>
          <w:kern w:val="0"/>
          <w:sz w:val="28"/>
          <w:szCs w:val="28"/>
          <w:lang w:eastAsia="en-CA"/>
          <w14:ligatures w14:val="none"/>
        </w:rPr>
        <w:t>Yes. Once your designs have been approved, reordering is fast and easy. There's no need to recreate your artwork every time.</w:t>
      </w:r>
    </w:p>
    <w:p w14:paraId="61CE076A" w14:textId="5994916C" w:rsid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2A955DC6">
          <v:rect id="_x0000_i1032" style="width:0;height:1.5pt" o:hralign="center" o:hrstd="t" o:hr="t" fillcolor="#a0a0a0" stroked="f"/>
        </w:pict>
      </w:r>
    </w:p>
    <w:p w14:paraId="7B0BC163"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p>
    <w:p w14:paraId="37FF6B50"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t>Can I use different designs for my Branded Labels and QR Code Labels?</w:t>
      </w:r>
    </w:p>
    <w:p w14:paraId="5CC4B4ED"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23F20">
        <w:rPr>
          <w:rFonts w:ascii="Times New Roman" w:eastAsia="Times New Roman" w:hAnsi="Times New Roman" w:cs="Times New Roman"/>
          <w:kern w:val="0"/>
          <w:sz w:val="32"/>
          <w:szCs w:val="32"/>
          <w:lang w:eastAsia="en-CA"/>
          <w14:ligatures w14:val="none"/>
        </w:rPr>
        <w:t>Absolutely. Each label type can have its own design while still being part of the same bundle. For example, your Branded Labels can display your logo, while your QR Code Labels promote your menu, Google Reviews, or online ordering.</w:t>
      </w:r>
    </w:p>
    <w:p w14:paraId="015DD246" w14:textId="77777777" w:rsidR="00423F20" w:rsidRPr="00423F20" w:rsidRDefault="00423F20" w:rsidP="00423F20">
      <w:pPr>
        <w:spacing w:after="0"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lang w:eastAsia="en-CA"/>
          <w14:ligatures w14:val="none"/>
        </w:rPr>
        <w:pict w14:anchorId="3F3B3A17">
          <v:rect id="_x0000_i1033" style="width:0;height:1.5pt" o:hralign="center" o:hrstd="t" o:hr="t" fillcolor="#a0a0a0" stroked="f"/>
        </w:pict>
      </w:r>
    </w:p>
    <w:p w14:paraId="075889AC" w14:textId="77777777" w:rsidR="00423F20" w:rsidRPr="00423F20" w:rsidRDefault="00423F20" w:rsidP="00423F20">
      <w:pPr>
        <w:spacing w:before="100" w:beforeAutospacing="1" w:after="100" w:afterAutospacing="1" w:line="240" w:lineRule="auto"/>
        <w:outlineLvl w:val="2"/>
        <w:rPr>
          <w:rFonts w:ascii="Times New Roman" w:eastAsia="Times New Roman" w:hAnsi="Times New Roman" w:cs="Times New Roman"/>
          <w:b/>
          <w:bCs/>
          <w:kern w:val="0"/>
          <w:sz w:val="36"/>
          <w:szCs w:val="36"/>
          <w:lang w:eastAsia="en-CA"/>
          <w14:ligatures w14:val="none"/>
        </w:rPr>
      </w:pPr>
      <w:r w:rsidRPr="00423F20">
        <w:rPr>
          <w:rFonts w:ascii="Times New Roman" w:eastAsia="Times New Roman" w:hAnsi="Times New Roman" w:cs="Times New Roman"/>
          <w:b/>
          <w:bCs/>
          <w:kern w:val="0"/>
          <w:sz w:val="36"/>
          <w:szCs w:val="36"/>
          <w:lang w:eastAsia="en-CA"/>
          <w14:ligatures w14:val="none"/>
        </w:rPr>
        <w:lastRenderedPageBreak/>
        <w:t>Why should I bundle Branded Labels and QR Code Labels instead of buying just one?</w:t>
      </w:r>
    </w:p>
    <w:p w14:paraId="6AA62E7A" w14:textId="77777777" w:rsidR="00423F20" w:rsidRPr="00423F20" w:rsidRDefault="00423F20" w:rsidP="00423F20">
      <w:pPr>
        <w:spacing w:before="100" w:beforeAutospacing="1" w:after="100" w:afterAutospacing="1" w:line="240" w:lineRule="auto"/>
        <w:rPr>
          <w:rFonts w:ascii="Times New Roman" w:eastAsia="Times New Roman" w:hAnsi="Times New Roman" w:cs="Times New Roman"/>
          <w:kern w:val="0"/>
          <w:lang w:eastAsia="en-CA"/>
          <w14:ligatures w14:val="none"/>
        </w:rPr>
      </w:pPr>
      <w:r w:rsidRPr="00423F20">
        <w:rPr>
          <w:rFonts w:ascii="Times New Roman" w:eastAsia="Times New Roman" w:hAnsi="Times New Roman" w:cs="Times New Roman"/>
          <w:kern w:val="0"/>
          <w:sz w:val="32"/>
          <w:szCs w:val="32"/>
          <w:lang w:eastAsia="en-CA"/>
          <w14:ligatures w14:val="none"/>
        </w:rPr>
        <w:t xml:space="preserve">Branded Labels help customers recognize your restaurant, while QR Code Labels encourage them to </w:t>
      </w:r>
      <w:proofErr w:type="gramStart"/>
      <w:r w:rsidRPr="00423F20">
        <w:rPr>
          <w:rFonts w:ascii="Times New Roman" w:eastAsia="Times New Roman" w:hAnsi="Times New Roman" w:cs="Times New Roman"/>
          <w:kern w:val="0"/>
          <w:sz w:val="32"/>
          <w:szCs w:val="32"/>
          <w:lang w:eastAsia="en-CA"/>
          <w14:ligatures w14:val="none"/>
        </w:rPr>
        <w:t>take action</w:t>
      </w:r>
      <w:proofErr w:type="gramEnd"/>
      <w:r w:rsidRPr="00423F20">
        <w:rPr>
          <w:rFonts w:ascii="Times New Roman" w:eastAsia="Times New Roman" w:hAnsi="Times New Roman" w:cs="Times New Roman"/>
          <w:kern w:val="0"/>
          <w:sz w:val="32"/>
          <w:szCs w:val="32"/>
          <w:lang w:eastAsia="en-CA"/>
          <w14:ligatures w14:val="none"/>
        </w:rPr>
        <w:t>. Together, they create packaging that not only looks professional but also helps drive reviews, online ordering, customer engagement, and repeat business</w:t>
      </w:r>
      <w:r w:rsidRPr="00423F20">
        <w:rPr>
          <w:rFonts w:ascii="Times New Roman" w:eastAsia="Times New Roman" w:hAnsi="Times New Roman" w:cs="Times New Roman"/>
          <w:kern w:val="0"/>
          <w:lang w:eastAsia="en-CA"/>
          <w14:ligatures w14:val="none"/>
        </w:rPr>
        <w:t>.</w:t>
      </w:r>
    </w:p>
    <w:p w14:paraId="62D02D4E" w14:textId="77777777" w:rsidR="00423F20" w:rsidRDefault="00423F20"/>
    <w:sectPr w:rsidR="00423F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20"/>
    <w:rsid w:val="00423F20"/>
    <w:rsid w:val="00F65A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5398"/>
  <w15:chartTrackingRefBased/>
  <w15:docId w15:val="{042C4E18-50DD-4EFE-B375-44219C47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F20"/>
    <w:rPr>
      <w:rFonts w:eastAsiaTheme="majorEastAsia" w:cstheme="majorBidi"/>
      <w:color w:val="272727" w:themeColor="text1" w:themeTint="D8"/>
    </w:rPr>
  </w:style>
  <w:style w:type="paragraph" w:styleId="Title">
    <w:name w:val="Title"/>
    <w:basedOn w:val="Normal"/>
    <w:next w:val="Normal"/>
    <w:link w:val="TitleChar"/>
    <w:uiPriority w:val="10"/>
    <w:qFormat/>
    <w:rsid w:val="00423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F20"/>
    <w:pPr>
      <w:spacing w:before="160"/>
      <w:jc w:val="center"/>
    </w:pPr>
    <w:rPr>
      <w:i/>
      <w:iCs/>
      <w:color w:val="404040" w:themeColor="text1" w:themeTint="BF"/>
    </w:rPr>
  </w:style>
  <w:style w:type="character" w:customStyle="1" w:styleId="QuoteChar">
    <w:name w:val="Quote Char"/>
    <w:basedOn w:val="DefaultParagraphFont"/>
    <w:link w:val="Quote"/>
    <w:uiPriority w:val="29"/>
    <w:rsid w:val="00423F20"/>
    <w:rPr>
      <w:i/>
      <w:iCs/>
      <w:color w:val="404040" w:themeColor="text1" w:themeTint="BF"/>
    </w:rPr>
  </w:style>
  <w:style w:type="paragraph" w:styleId="ListParagraph">
    <w:name w:val="List Paragraph"/>
    <w:basedOn w:val="Normal"/>
    <w:uiPriority w:val="34"/>
    <w:qFormat/>
    <w:rsid w:val="00423F20"/>
    <w:pPr>
      <w:ind w:left="720"/>
      <w:contextualSpacing/>
    </w:pPr>
  </w:style>
  <w:style w:type="character" w:styleId="IntenseEmphasis">
    <w:name w:val="Intense Emphasis"/>
    <w:basedOn w:val="DefaultParagraphFont"/>
    <w:uiPriority w:val="21"/>
    <w:qFormat/>
    <w:rsid w:val="00423F20"/>
    <w:rPr>
      <w:i/>
      <w:iCs/>
      <w:color w:val="0F4761" w:themeColor="accent1" w:themeShade="BF"/>
    </w:rPr>
  </w:style>
  <w:style w:type="paragraph" w:styleId="IntenseQuote">
    <w:name w:val="Intense Quote"/>
    <w:basedOn w:val="Normal"/>
    <w:next w:val="Normal"/>
    <w:link w:val="IntenseQuoteChar"/>
    <w:uiPriority w:val="30"/>
    <w:qFormat/>
    <w:rsid w:val="00423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F20"/>
    <w:rPr>
      <w:i/>
      <w:iCs/>
      <w:color w:val="0F4761" w:themeColor="accent1" w:themeShade="BF"/>
    </w:rPr>
  </w:style>
  <w:style w:type="character" w:styleId="IntenseReference">
    <w:name w:val="Intense Reference"/>
    <w:basedOn w:val="DefaultParagraphFont"/>
    <w:uiPriority w:val="32"/>
    <w:qFormat/>
    <w:rsid w:val="00423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Wilding</dc:creator>
  <cp:keywords/>
  <dc:description/>
  <cp:lastModifiedBy>Stephen Wilding</cp:lastModifiedBy>
  <cp:revision>1</cp:revision>
  <dcterms:created xsi:type="dcterms:W3CDTF">2026-07-14T14:41:00Z</dcterms:created>
  <dcterms:modified xsi:type="dcterms:W3CDTF">2026-07-14T14:50:00Z</dcterms:modified>
</cp:coreProperties>
</file>