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60" w:line="252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drawing>
          <wp:inline distT="114300" distB="114300" distL="114300" distR="114300">
            <wp:extent cx="736600" cy="736600"/>
            <wp:effectExtent l="0" t="0" r="6350" b="635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Министерство образования Пензенской области</w:t>
      </w:r>
    </w:p>
    <w:p>
      <w:pPr>
        <w:spacing w:after="160" w:line="252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Государственное автономное профессиональное образовательное</w:t>
      </w:r>
    </w:p>
    <w:p>
      <w:pPr>
        <w:spacing w:after="160" w:line="252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Учреждение Пензенской области «Пензенской колледж информационных</w:t>
      </w:r>
    </w:p>
    <w:p>
      <w:pPr>
        <w:spacing w:after="160" w:line="252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и промышленных технологий (ИТ-колледж)»</w:t>
      </w:r>
    </w:p>
    <w:p>
      <w:pPr>
        <w:spacing w:after="160" w:line="252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spacing w:line="268" w:lineRule="auto"/>
        <w:ind w:left="36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spacing w:line="268" w:lineRule="auto"/>
        <w:ind w:left="36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spacing w:line="268" w:lineRule="auto"/>
        <w:ind w:left="36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spacing w:line="268" w:lineRule="auto"/>
        <w:ind w:left="36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spacing w:line="268" w:lineRule="auto"/>
        <w:ind w:left="36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spacing w:line="360" w:lineRule="auto"/>
        <w:ind w:left="36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spacing w:after="160" w:line="360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  <w:r>
        <w:rPr>
          <w:rFonts w:ascii="Times New Roman" w:hAnsi="Times New Roman" w:eastAsia="Times New Roman" w:cs="Times New Roman"/>
          <w:b/>
          <w:sz w:val="32"/>
          <w:szCs w:val="32"/>
          <w:rtl w:val="0"/>
        </w:rPr>
        <w:t>ОТЧЁТ</w:t>
      </w:r>
    </w:p>
    <w:p>
      <w:pPr>
        <w:spacing w:line="360" w:lineRule="auto"/>
        <w:ind w:left="360" w:firstLine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по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учебной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  <w:lang w:val="ru-RU"/>
        </w:rPr>
        <w:t>практике</w:t>
      </w:r>
      <w:r>
        <w:rPr>
          <w:rFonts w:hint="default" w:ascii="Times New Roman" w:hAnsi="Times New Roman" w:eastAsia="Times New Roman" w:cs="Times New Roman"/>
          <w:sz w:val="28"/>
          <w:szCs w:val="28"/>
          <w:rtl w:val="0"/>
          <w:lang w:val="ru-RU"/>
        </w:rPr>
        <w:t xml:space="preserve"> </w:t>
      </w:r>
    </w:p>
    <w:p>
      <w:pPr>
        <w:spacing w:line="268" w:lineRule="auto"/>
        <w:ind w:left="36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spacing w:line="268" w:lineRule="auto"/>
        <w:ind w:left="36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spacing w:line="268" w:lineRule="auto"/>
        <w:ind w:left="360" w:firstLine="0"/>
        <w:jc w:val="center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spacing w:line="268" w:lineRule="auto"/>
        <w:ind w:left="360" w:firstLine="0"/>
        <w:jc w:val="center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spacing w:line="268" w:lineRule="auto"/>
        <w:ind w:left="360" w:firstLine="0"/>
        <w:jc w:val="center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spacing w:line="268" w:lineRule="auto"/>
        <w:ind w:left="360" w:firstLine="0"/>
        <w:jc w:val="center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spacing w:line="268" w:lineRule="auto"/>
        <w:ind w:left="36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spacing w:line="26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 </w:t>
      </w:r>
    </w:p>
    <w:p>
      <w:pPr>
        <w:spacing w:line="268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tbl>
      <w:tblPr>
        <w:tblStyle w:val="5"/>
        <w:tblW w:w="3615" w:type="dxa"/>
        <w:tblInd w:w="0" w:type="dxa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615"/>
      </w:tblGrid>
      <w:tr>
        <w:tblPrEx>
          <w:tblBorders>
            <w:top w:val="none" w:color="000000" w:sz="0" w:space="0"/>
            <w:left w:val="none" w:color="000000" w:sz="0" w:space="0"/>
            <w:bottom w:val="none" w:color="000000" w:sz="0" w:space="0"/>
            <w:right w:val="none" w:color="000000" w:sz="0" w:space="0"/>
            <w:insideH w:val="none" w:color="000000" w:sz="0" w:space="0"/>
            <w:insideV w:val="none" w:color="000000" w:sz="0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520" w:hRule="atLeast"/>
        </w:trPr>
        <w:tc>
          <w:tcPr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top"/>
          </w:tcPr>
          <w:p>
            <w:pPr>
              <w:spacing w:line="360" w:lineRule="auto"/>
              <w:ind w:right="280"/>
              <w:jc w:val="both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Выполнил:</w:t>
            </w:r>
          </w:p>
          <w:p>
            <w:pPr>
              <w:spacing w:line="360" w:lineRule="auto"/>
              <w:ind w:right="28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студент группы 20ИТ17</w:t>
            </w:r>
          </w:p>
          <w:p>
            <w:pPr>
              <w:spacing w:line="360" w:lineRule="auto"/>
              <w:ind w:right="280"/>
              <w:jc w:val="both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ru-RU"/>
              </w:rPr>
              <w:t>Ханакин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  <w:t xml:space="preserve"> Илья</w:t>
            </w:r>
          </w:p>
          <w:p>
            <w:pPr>
              <w:spacing w:line="360" w:lineRule="auto"/>
              <w:ind w:right="280"/>
              <w:jc w:val="both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  <w:rtl w:val="0"/>
              </w:rPr>
              <w:t>Проверил:</w:t>
            </w:r>
          </w:p>
          <w:p>
            <w:pPr>
              <w:spacing w:line="360" w:lineRule="auto"/>
              <w:ind w:right="280"/>
              <w:jc w:val="both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</w:rPr>
              <w:t>Преподаватель</w:t>
            </w:r>
          </w:p>
          <w:p>
            <w:pPr>
              <w:spacing w:line="360" w:lineRule="auto"/>
              <w:ind w:right="280"/>
              <w:jc w:val="left"/>
              <w:rPr>
                <w:rFonts w:hint="default" w:ascii="Times New Roman" w:hAnsi="Times New Roman" w:eastAsia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  <w:t>Давыдова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  <w:t xml:space="preserve"> Татьяна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sz w:val="28"/>
                <w:szCs w:val="28"/>
                <w:rtl w:val="0"/>
                <w:lang w:val="ru-RU"/>
              </w:rPr>
              <w:t>Юрьевна</w:t>
            </w:r>
          </w:p>
        </w:tc>
      </w:tr>
    </w:tbl>
    <w:p>
      <w:pPr>
        <w:spacing w:line="268" w:lineRule="auto"/>
        <w:ind w:left="360" w:firstLine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spacing w:line="268" w:lineRule="auto"/>
        <w:ind w:left="360" w:firstLine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</w:p>
    <w:p>
      <w:pPr>
        <w:spacing w:after="160" w:line="252" w:lineRule="auto"/>
        <w:jc w:val="center"/>
        <w:rPr>
          <w:rFonts w:ascii="Times New Roman" w:hAnsi="Times New Roman" w:eastAsia="Times New Roman" w:cs="Times New Roman"/>
          <w:sz w:val="28"/>
          <w:szCs w:val="28"/>
          <w:rtl w:val="0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2023г.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 xml:space="preserve">Предметная область - </w:t>
      </w:r>
      <w:r>
        <w:rPr>
          <w:rFonts w:hint="default" w:ascii="Times New Roman" w:hAnsi="Times New Roman"/>
          <w:sz w:val="28"/>
          <w:szCs w:val="28"/>
          <w:lang w:val="ru-RU"/>
        </w:rPr>
        <w:t>производство</w:t>
      </w:r>
      <w:r>
        <w:rPr>
          <w:rFonts w:hint="default" w:ascii="Times New Roman" w:hAnsi="Times New Roman"/>
          <w:sz w:val="28"/>
          <w:szCs w:val="28"/>
        </w:rPr>
        <w:t>, в которо</w:t>
      </w:r>
      <w:r>
        <w:rPr>
          <w:rFonts w:hint="default" w:ascii="Times New Roman" w:hAnsi="Times New Roman"/>
          <w:sz w:val="28"/>
          <w:szCs w:val="28"/>
          <w:lang w:val="ru-RU"/>
        </w:rPr>
        <w:t>м из деталей создаются изделия</w:t>
      </w:r>
      <w:r>
        <w:rPr>
          <w:rFonts w:hint="default" w:ascii="Times New Roman" w:hAnsi="Times New Roman"/>
          <w:sz w:val="28"/>
          <w:szCs w:val="28"/>
        </w:rPr>
        <w:t xml:space="preserve">. Основными актёрами здесь будет </w:t>
      </w:r>
      <w:r>
        <w:rPr>
          <w:rFonts w:hint="default" w:ascii="Times New Roman" w:hAnsi="Times New Roman"/>
          <w:sz w:val="28"/>
          <w:szCs w:val="28"/>
          <w:lang w:val="ru-RU"/>
        </w:rPr>
        <w:t>Пользователь</w:t>
      </w:r>
      <w:r>
        <w:rPr>
          <w:rFonts w:hint="default" w:ascii="Times New Roman" w:hAnsi="Times New Roman"/>
          <w:sz w:val="28"/>
          <w:szCs w:val="28"/>
        </w:rPr>
        <w:t>, имеющий возможность просмотра существующих записей</w:t>
      </w:r>
      <w:r>
        <w:rPr>
          <w:rFonts w:hint="default" w:ascii="Times New Roman" w:hAnsi="Times New Roman"/>
          <w:sz w:val="28"/>
          <w:szCs w:val="28"/>
          <w:lang w:val="ru-RU"/>
        </w:rPr>
        <w:t>, добавления и удаления</w:t>
      </w:r>
      <w:r>
        <w:rPr>
          <w:rFonts w:hint="default" w:ascii="Times New Roman" w:hAnsi="Times New Roman"/>
          <w:sz w:val="28"/>
          <w:szCs w:val="28"/>
        </w:rPr>
        <w:t xml:space="preserve">. Для реализации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 xml:space="preserve">работы с данными необходимо создать несколько таблиц: 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«</w:t>
      </w:r>
      <w:r>
        <w:rPr>
          <w:rFonts w:hint="default" w:ascii="Times New Roman" w:hAnsi="Times New Roman"/>
          <w:sz w:val="28"/>
          <w:szCs w:val="28"/>
          <w:lang w:val="ru-RU"/>
        </w:rPr>
        <w:t>Рабочий</w:t>
      </w:r>
      <w:r>
        <w:rPr>
          <w:rFonts w:hint="default" w:ascii="Times New Roman" w:hAnsi="Times New Roman"/>
          <w:sz w:val="28"/>
          <w:szCs w:val="28"/>
        </w:rPr>
        <w:t>», «</w:t>
      </w:r>
      <w:r>
        <w:rPr>
          <w:rFonts w:hint="default" w:ascii="Times New Roman" w:hAnsi="Times New Roman"/>
          <w:sz w:val="28"/>
          <w:szCs w:val="28"/>
          <w:lang w:val="ru-RU"/>
        </w:rPr>
        <w:t>Детали</w:t>
      </w:r>
      <w:r>
        <w:rPr>
          <w:rFonts w:hint="default" w:ascii="Times New Roman" w:hAnsi="Times New Roman"/>
          <w:sz w:val="28"/>
          <w:szCs w:val="28"/>
        </w:rPr>
        <w:t>», «</w:t>
      </w:r>
      <w:r>
        <w:rPr>
          <w:rFonts w:hint="default" w:ascii="Times New Roman" w:hAnsi="Times New Roman"/>
          <w:sz w:val="28"/>
          <w:szCs w:val="28"/>
          <w:lang w:val="ru-RU"/>
        </w:rPr>
        <w:t>Изделие</w:t>
      </w:r>
      <w:r>
        <w:rPr>
          <w:rFonts w:hint="default" w:ascii="Times New Roman" w:hAnsi="Times New Roman"/>
          <w:sz w:val="28"/>
          <w:szCs w:val="28"/>
        </w:rPr>
        <w:t>»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, </w:t>
      </w:r>
      <w:r>
        <w:rPr>
          <w:rFonts w:hint="default" w:ascii="Times New Roman" w:hAnsi="Times New Roman"/>
          <w:sz w:val="28"/>
          <w:szCs w:val="28"/>
        </w:rPr>
        <w:t>«</w:t>
      </w:r>
      <w:r>
        <w:rPr>
          <w:rFonts w:hint="default" w:ascii="Times New Roman" w:hAnsi="Times New Roman"/>
          <w:sz w:val="28"/>
          <w:szCs w:val="28"/>
          <w:lang w:val="ru-RU"/>
        </w:rPr>
        <w:t>Изготовление</w:t>
      </w:r>
      <w:r>
        <w:rPr>
          <w:rFonts w:hint="default" w:ascii="Times New Roman" w:hAnsi="Times New Roman"/>
          <w:sz w:val="28"/>
          <w:szCs w:val="28"/>
        </w:rPr>
        <w:t>»</w:t>
      </w:r>
      <w:r>
        <w:rPr>
          <w:rFonts w:hint="default" w:ascii="Times New Roman" w:hAnsi="Times New Roman"/>
          <w:sz w:val="28"/>
          <w:szCs w:val="28"/>
        </w:rPr>
        <w:t>. Модель базы данных - реляционная.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Таблица "Рабочий" со следующими полями: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ID 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Шифр </w:t>
      </w:r>
      <w:r>
        <w:rPr>
          <w:rFonts w:hint="default" w:ascii="Times New Roman" w:hAnsi="Times New Roman"/>
          <w:sz w:val="28"/>
          <w:szCs w:val="28"/>
        </w:rPr>
        <w:t>(Primary Key)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ФИО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Разряд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Место работы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Таблица "Детали" со следующими полями: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ID 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Шифр </w:t>
      </w:r>
      <w:r>
        <w:rPr>
          <w:rFonts w:hint="default" w:ascii="Times New Roman" w:hAnsi="Times New Roman"/>
          <w:sz w:val="28"/>
          <w:szCs w:val="28"/>
        </w:rPr>
        <w:t>(Primary Key)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Наименование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Цена</w:t>
      </w:r>
    </w:p>
    <w:p>
      <w:pPr>
        <w:numPr>
          <w:numId w:val="0"/>
        </w:numPr>
        <w:ind w:left="200" w:leftChars="0"/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Таблица "Изделие" со следующими полями: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ID 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Шифр </w:t>
      </w:r>
      <w:r>
        <w:rPr>
          <w:rFonts w:hint="default" w:ascii="Times New Roman" w:hAnsi="Times New Roman"/>
          <w:sz w:val="28"/>
          <w:szCs w:val="28"/>
        </w:rPr>
        <w:t>(Primary Key)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Наименование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Номер проекта</w:t>
      </w:r>
    </w:p>
    <w:p>
      <w:pPr>
        <w:numPr>
          <w:numId w:val="0"/>
        </w:numPr>
        <w:ind w:left="200" w:leftChars="0"/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Таблица "Изготовление" со следующими полями: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ID 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Шифр рабочего (Foreign Key, связан с Шифром в таблице "Рабочий")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Шифр детали (Foreign Key, связан с Шифром в таблице "Детали")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Шифр изделия (Foreign Key, связан с Шифром в таблице "Изделие")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Количество деталей</w:t>
      </w: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</w:rPr>
      </w:pPr>
    </w:p>
    <w:p>
      <w:pPr>
        <w:numPr>
          <w:numId w:val="0"/>
        </w:num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Функциональные требования: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Добавление записей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Удаление записей</w:t>
      </w:r>
    </w:p>
    <w:p>
      <w:pPr>
        <w:numPr>
          <w:ilvl w:val="0"/>
          <w:numId w:val="1"/>
        </w:numPr>
        <w:ind w:left="620" w:leftChars="0" w:hanging="420" w:firstLineChars="0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Изменение записей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6690" cy="2437765"/>
            <wp:effectExtent l="9525" t="9525" r="19685" b="1016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377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Концептуальная модель данных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3040" cy="3469005"/>
            <wp:effectExtent l="9525" t="9525" r="13335" b="26670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469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Логическая модель данных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72405" cy="2936240"/>
            <wp:effectExtent l="9525" t="9525" r="13970" b="2603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36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Физическая модель  базы данных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270500" cy="1562100"/>
            <wp:effectExtent l="9525" t="9525" r="15875" b="9525"/>
            <wp:docPr id="37" name="Изображение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Изображение 3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62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Диаграмма потоков данных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“Part”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Детали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r>
        <w:drawing>
          <wp:inline distT="0" distB="0" distL="114300" distR="114300">
            <wp:extent cx="2247900" cy="1228725"/>
            <wp:effectExtent l="9525" t="9525" r="9525" b="19050"/>
            <wp:docPr id="1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228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“Product”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Изделие</w:t>
      </w:r>
    </w:p>
    <w:p/>
    <w:p/>
    <w:p>
      <w:r>
        <w:drawing>
          <wp:inline distT="0" distB="0" distL="114300" distR="114300">
            <wp:extent cx="2676525" cy="1209675"/>
            <wp:effectExtent l="9525" t="9525" r="19050" b="19050"/>
            <wp:docPr id="11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209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“Worker”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Рабочий</w:t>
      </w:r>
    </w:p>
    <w:p/>
    <w:p>
      <w:r>
        <w:drawing>
          <wp:inline distT="0" distB="0" distL="114300" distR="114300">
            <wp:extent cx="3876675" cy="1352550"/>
            <wp:effectExtent l="9525" t="9525" r="19050" b="9525"/>
            <wp:docPr id="12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3525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Таблица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“Production”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Изготовление</w:t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3162300" cy="1343025"/>
            <wp:effectExtent l="9525" t="9525" r="9525" b="19050"/>
            <wp:docPr id="13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343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jc w:val="center"/>
        <w:rPr>
          <w:rFonts w:hint="default" w:ascii="Times New Roman" w:hAnsi="Times New Roman" w:cs="Times New Roman"/>
          <w:b/>
          <w:caps/>
          <w:sz w:val="28"/>
          <w:szCs w:val="28"/>
        </w:rPr>
      </w:pPr>
      <w:r>
        <w:rPr>
          <w:rFonts w:hint="default" w:ascii="Times New Roman" w:hAnsi="Times New Roman" w:cs="Times New Roman"/>
          <w:b/>
          <w:caps/>
          <w:sz w:val="28"/>
          <w:szCs w:val="28"/>
        </w:rPr>
        <w:t>СЛОВАРЬ базы данных «</w:t>
      </w:r>
      <w:r>
        <w:rPr>
          <w:rFonts w:hint="default" w:ascii="Times New Roman" w:hAnsi="Times New Roman" w:cs="Times New Roman"/>
          <w:b/>
          <w:caps/>
          <w:sz w:val="28"/>
          <w:szCs w:val="28"/>
          <w:lang w:val="ru-RU"/>
        </w:rPr>
        <w:t>производство</w:t>
      </w:r>
      <w:r>
        <w:rPr>
          <w:rFonts w:hint="default" w:ascii="Times New Roman" w:hAnsi="Times New Roman" w:cs="Times New Roman"/>
          <w:b/>
          <w:caps/>
          <w:sz w:val="28"/>
          <w:szCs w:val="28"/>
        </w:rPr>
        <w:t>»</w:t>
      </w:r>
    </w:p>
    <w:p>
      <w:pPr>
        <w:spacing w:after="0" w:line="360" w:lineRule="auto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3"/>
        <w:tblW w:w="10094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7"/>
        <w:gridCol w:w="1843"/>
        <w:gridCol w:w="3515"/>
        <w:gridCol w:w="2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4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Справочник «</w:t>
            </w: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ru-RU"/>
              </w:rPr>
              <w:t>Рабочий</w:t>
            </w: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Поле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ind w:right="-108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Обязательное</w:t>
            </w:r>
          </w:p>
        </w:tc>
        <w:tc>
          <w:tcPr>
            <w:tcW w:w="35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(длина)</w:t>
            </w:r>
          </w:p>
        </w:tc>
        <w:tc>
          <w:tcPr>
            <w:tcW w:w="24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Примечание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229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51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Число</w:t>
            </w:r>
          </w:p>
        </w:tc>
        <w:tc>
          <w:tcPr>
            <w:tcW w:w="243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сотрудника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29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Шифр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51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Строка (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9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3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Шифр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сотрудника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29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ФИО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51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Строка (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255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)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Полное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имя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сотрудника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Разряд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51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Строка (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60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)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Разряд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сотрудника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Место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работы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51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Строка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(255)</w:t>
            </w:r>
          </w:p>
        </w:tc>
        <w:tc>
          <w:tcPr>
            <w:tcW w:w="243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Место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работы 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сотрудника</w:t>
            </w:r>
          </w:p>
        </w:tc>
      </w:tr>
    </w:tbl>
    <w:p>
      <w:pPr>
        <w:spacing w:after="0" w:line="360" w:lineRule="auto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3"/>
        <w:tblW w:w="10094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7"/>
        <w:gridCol w:w="1843"/>
        <w:gridCol w:w="3515"/>
        <w:gridCol w:w="2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4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Справочник «</w:t>
            </w: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ru-RU"/>
              </w:rPr>
              <w:t>Детали</w:t>
            </w: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Поле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ind w:right="-108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Обязательное</w:t>
            </w:r>
          </w:p>
        </w:tc>
        <w:tc>
          <w:tcPr>
            <w:tcW w:w="35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(длина)</w:t>
            </w:r>
          </w:p>
        </w:tc>
        <w:tc>
          <w:tcPr>
            <w:tcW w:w="24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Примечание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229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51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Число</w:t>
            </w:r>
          </w:p>
        </w:tc>
        <w:tc>
          <w:tcPr>
            <w:tcW w:w="243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>id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детали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29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Шифр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51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Строка (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9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3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Шифр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детали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29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Наименование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51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Строка (255)</w:t>
            </w:r>
          </w:p>
        </w:tc>
        <w:tc>
          <w:tcPr>
            <w:tcW w:w="243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Наименование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детали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29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Цена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51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Десятичное число(10,2)</w:t>
            </w:r>
          </w:p>
        </w:tc>
        <w:tc>
          <w:tcPr>
            <w:tcW w:w="243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Цена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детали</w:t>
            </w:r>
          </w:p>
        </w:tc>
      </w:tr>
    </w:tbl>
    <w:p>
      <w:pPr>
        <w:spacing w:after="0" w:line="360" w:lineRule="auto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3"/>
        <w:tblW w:w="10094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7"/>
        <w:gridCol w:w="1843"/>
        <w:gridCol w:w="3515"/>
        <w:gridCol w:w="2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4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Справочник «</w:t>
            </w: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ru-RU"/>
              </w:rPr>
              <w:t>Изделие</w:t>
            </w: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29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Поле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ind w:right="-108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Обязательное</w:t>
            </w:r>
          </w:p>
        </w:tc>
        <w:tc>
          <w:tcPr>
            <w:tcW w:w="35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(длина)</w:t>
            </w:r>
          </w:p>
        </w:tc>
        <w:tc>
          <w:tcPr>
            <w:tcW w:w="24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Примечание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229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51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Число</w:t>
            </w:r>
          </w:p>
        </w:tc>
        <w:tc>
          <w:tcPr>
            <w:tcW w:w="243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изделия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29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Шифр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51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Строка (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9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43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Шифр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изделия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29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Наименование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51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Строка (255)</w:t>
            </w:r>
          </w:p>
        </w:tc>
        <w:tc>
          <w:tcPr>
            <w:tcW w:w="243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Наименование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изделия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</w:trPr>
        <w:tc>
          <w:tcPr>
            <w:tcW w:w="229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Номер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проекта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51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Число</w:t>
            </w:r>
          </w:p>
        </w:tc>
        <w:tc>
          <w:tcPr>
            <w:tcW w:w="243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Номер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проекта</w:t>
            </w:r>
          </w:p>
        </w:tc>
      </w:tr>
    </w:tbl>
    <w:p>
      <w:pPr>
        <w:spacing w:after="0"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after="0" w:line="360" w:lineRule="auto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after="0" w:line="360" w:lineRule="auto"/>
        <w:rPr>
          <w:rFonts w:hint="default" w:ascii="Times New Roman" w:hAnsi="Times New Roman" w:cs="Times New Roman"/>
          <w:sz w:val="28"/>
          <w:szCs w:val="28"/>
        </w:rPr>
      </w:pPr>
    </w:p>
    <w:tbl>
      <w:tblPr>
        <w:tblStyle w:val="3"/>
        <w:tblW w:w="10094" w:type="dxa"/>
        <w:tblInd w:w="-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7"/>
        <w:gridCol w:w="1843"/>
        <w:gridCol w:w="3515"/>
        <w:gridCol w:w="2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94" w:type="dxa"/>
            <w:gridSpan w:val="4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Справочник «</w:t>
            </w:r>
            <w:r>
              <w:rPr>
                <w:rFonts w:hint="default" w:ascii="Times New Roman" w:hAnsi="Times New Roman" w:cs="Times New Roman"/>
                <w:b/>
                <w:sz w:val="28"/>
                <w:szCs w:val="28"/>
                <w:lang w:val="ru-RU"/>
              </w:rPr>
              <w:t>Изготовление</w:t>
            </w: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7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Поле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ind w:right="-108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Обязательное</w:t>
            </w:r>
          </w:p>
        </w:tc>
        <w:tc>
          <w:tcPr>
            <w:tcW w:w="3515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Тип данных</w:t>
            </w:r>
          </w:p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(длина)</w:t>
            </w:r>
          </w:p>
        </w:tc>
        <w:tc>
          <w:tcPr>
            <w:tcW w:w="2439" w:type="dxa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b/>
                <w:sz w:val="28"/>
                <w:szCs w:val="28"/>
              </w:rPr>
              <w:t>Примечание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4" w:hRule="atLeast"/>
        </w:trPr>
        <w:tc>
          <w:tcPr>
            <w:tcW w:w="229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Код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51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Число</w:t>
            </w:r>
          </w:p>
        </w:tc>
        <w:tc>
          <w:tcPr>
            <w:tcW w:w="243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изготовления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229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Шифр рабочего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51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Строка (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9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Справочник.Рабочий.Шифр</w:t>
            </w:r>
          </w:p>
        </w:tc>
        <w:tc>
          <w:tcPr>
            <w:tcW w:w="243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Шифр рабочего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229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Шифр детали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51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Строка (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9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)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Справочник.Детали.Шифр</w:t>
            </w:r>
          </w:p>
        </w:tc>
        <w:tc>
          <w:tcPr>
            <w:tcW w:w="243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Шифр детали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3" w:hRule="atLeast"/>
        </w:trPr>
        <w:tc>
          <w:tcPr>
            <w:tcW w:w="229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Шифр изделия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51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Строка (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9</w:t>
            </w:r>
            <w:r>
              <w:rPr>
                <w:rFonts w:hint="default" w:ascii="Times New Roman" w:hAnsi="Times New Roman" w:cs="Times New Roman"/>
                <w:sz w:val="28"/>
                <w:szCs w:val="28"/>
              </w:rPr>
              <w:t>)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Справочник.Изделие.Шифр</w:t>
            </w:r>
          </w:p>
        </w:tc>
        <w:tc>
          <w:tcPr>
            <w:tcW w:w="243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Шифр изделия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229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Количество деталей</w:t>
            </w:r>
          </w:p>
        </w:tc>
        <w:tc>
          <w:tcPr>
            <w:tcW w:w="184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</w:rPr>
              <w:t>Да</w:t>
            </w:r>
          </w:p>
        </w:tc>
        <w:tc>
          <w:tcPr>
            <w:tcW w:w="3515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Число</w:t>
            </w:r>
          </w:p>
        </w:tc>
        <w:tc>
          <w:tcPr>
            <w:tcW w:w="243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Количество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деталей</w:t>
            </w:r>
          </w:p>
        </w:tc>
      </w:tr>
    </w:tbl>
    <w:p>
      <w:pPr>
        <w:spacing w:after="0"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spacing w:after="0" w:line="360" w:lineRule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4635500" cy="4516120"/>
            <wp:effectExtent l="9525" t="9525" r="22225" b="27305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4516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8"/>
          <w:szCs w:val="28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Er-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Диаграмма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7960" cy="3716655"/>
            <wp:effectExtent l="9525" t="9525" r="18415" b="26670"/>
            <wp:docPr id="8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7166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Вторая и третья нормальные формы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drawing>
          <wp:inline distT="0" distB="0" distL="114300" distR="114300">
            <wp:extent cx="5269230" cy="3672840"/>
            <wp:effectExtent l="9525" t="9525" r="17145" b="13335"/>
            <wp:docPr id="7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728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Контекстная диаграмма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</w:pPr>
    </w:p>
    <w:p>
      <w:pPr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5272405" cy="3217545"/>
            <wp:effectExtent l="9525" t="9525" r="13970" b="11430"/>
            <wp:docPr id="38" name="Изображение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Изображение 3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1754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Диаграмма развертывания</w:t>
      </w: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Создание Базы Данных в среде разработки</w:t>
      </w:r>
    </w:p>
    <w:p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 xml:space="preserve">База </w:t>
      </w:r>
      <w:r>
        <w:rPr>
          <w:rFonts w:hint="default" w:ascii="Times New Roman" w:hAnsi="Times New Roman"/>
          <w:sz w:val="28"/>
          <w:szCs w:val="28"/>
          <w:lang w:val="ru-RU"/>
        </w:rPr>
        <w:t>д</w:t>
      </w:r>
      <w:r>
        <w:rPr>
          <w:rFonts w:hint="default" w:ascii="Times New Roman" w:hAnsi="Times New Roman"/>
          <w:sz w:val="28"/>
          <w:szCs w:val="28"/>
          <w:lang w:val="en-US"/>
        </w:rPr>
        <w:t>анных была разработана в среде MS SQL SERVER.</w:t>
      </w:r>
    </w:p>
    <w:p>
      <w:pPr>
        <w:jc w:val="both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Среда выбрана по следующим причинам</w:t>
      </w:r>
      <w:r>
        <w:rPr>
          <w:rFonts w:hint="default" w:ascii="Times New Roman" w:hAnsi="Times New Roman"/>
          <w:sz w:val="28"/>
          <w:szCs w:val="28"/>
          <w:lang w:val="en-US"/>
        </w:rPr>
        <w:t xml:space="preserve">: </w:t>
      </w:r>
    </w:p>
    <w:p>
      <w:pPr>
        <w:numPr>
          <w:ilvl w:val="0"/>
          <w:numId w:val="1"/>
        </w:numPr>
        <w:ind w:left="620" w:leftChars="0" w:hanging="420" w:firstLine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Масштабирование системы.</w:t>
      </w:r>
    </w:p>
    <w:p>
      <w:pPr>
        <w:numPr>
          <w:ilvl w:val="0"/>
          <w:numId w:val="1"/>
        </w:numPr>
        <w:ind w:left="620" w:leftChars="0" w:hanging="420" w:firstLine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Удобный поиск</w:t>
      </w:r>
      <w:r>
        <w:rPr>
          <w:rFonts w:hint="default" w:ascii="Times New Roman" w:hAnsi="Times New Roman"/>
          <w:sz w:val="28"/>
          <w:szCs w:val="28"/>
          <w:lang w:val="ru-RU"/>
        </w:rPr>
        <w:t>.</w:t>
      </w:r>
    </w:p>
    <w:p>
      <w:pPr>
        <w:numPr>
          <w:ilvl w:val="0"/>
          <w:numId w:val="1"/>
        </w:numPr>
        <w:ind w:left="620" w:leftChars="0" w:hanging="420" w:firstLineChars="0"/>
        <w:jc w:val="both"/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Надёжность и устойчивость:</w:t>
      </w:r>
    </w:p>
    <w:p>
      <w:pPr>
        <w:numPr>
          <w:ilvl w:val="0"/>
          <w:numId w:val="1"/>
        </w:numPr>
        <w:ind w:left="620" w:leftChars="0" w:hanging="420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Автоматизация рутинных административных задач.</w:t>
      </w:r>
    </w:p>
    <w:p>
      <w:pPr>
        <w:numPr>
          <w:numId w:val="0"/>
        </w:numPr>
        <w:jc w:val="both"/>
        <w:rPr>
          <w:rFonts w:hint="default" w:ascii="Times New Roman" w:hAnsi="Times New Roman"/>
          <w:sz w:val="28"/>
          <w:szCs w:val="28"/>
          <w:lang w:val="en-US"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4648200" cy="6134100"/>
            <wp:effectExtent l="9525" t="9525" r="9525" b="9525"/>
            <wp:docPr id="14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1341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Запрос для создания базы данных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029200" cy="4000500"/>
            <wp:effectExtent l="9525" t="9525" r="9525" b="9525"/>
            <wp:docPr id="15" name="Изображение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0005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Добавление данных</w:t>
      </w: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ru-RU"/>
        </w:rPr>
      </w:pP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Список запросов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71135" cy="1180465"/>
            <wp:effectExtent l="0" t="0" r="5715" b="635"/>
            <wp:docPr id="16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1971675" cy="1219200"/>
            <wp:effectExtent l="0" t="0" r="9525" b="0"/>
            <wp:docPr id="17" name="Изображение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69865" cy="1027430"/>
            <wp:effectExtent l="0" t="0" r="6985" b="1270"/>
            <wp:docPr id="18" name="Изображение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1971675" cy="561975"/>
            <wp:effectExtent l="0" t="0" r="9525" b="9525"/>
            <wp:docPr id="19" name="Изображение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68595" cy="1193165"/>
            <wp:effectExtent l="0" t="0" r="8255" b="6985"/>
            <wp:docPr id="20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93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2571750" cy="438150"/>
            <wp:effectExtent l="0" t="0" r="0" b="0"/>
            <wp:docPr id="21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65420" cy="607695"/>
            <wp:effectExtent l="0" t="0" r="11430" b="1905"/>
            <wp:docPr id="22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Изображение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6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2105025" cy="1190625"/>
            <wp:effectExtent l="0" t="0" r="9525" b="9525"/>
            <wp:docPr id="23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Изображение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</w:p>
    <w:p>
      <w:pPr>
        <w:numPr>
          <w:numId w:val="0"/>
        </w:numPr>
        <w:jc w:val="both"/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981450" cy="1162050"/>
            <wp:effectExtent l="0" t="0" r="0" b="0"/>
            <wp:docPr id="24" name="Изображение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Изображение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1952625" cy="685800"/>
            <wp:effectExtent l="0" t="0" r="9525" b="0"/>
            <wp:docPr id="25" name="Изображение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Изображение 2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4914900" cy="1362075"/>
            <wp:effectExtent l="0" t="0" r="0" b="9525"/>
            <wp:docPr id="26" name="Изображение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Изображение 22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1038225" cy="666750"/>
            <wp:effectExtent l="0" t="0" r="9525" b="0"/>
            <wp:docPr id="27" name="Изображение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Изображение 23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4133850" cy="1428750"/>
            <wp:effectExtent l="0" t="0" r="0" b="0"/>
            <wp:docPr id="28" name="Изображение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Изображение 2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1400175" cy="581025"/>
            <wp:effectExtent l="0" t="0" r="9525" b="9525"/>
            <wp:docPr id="29" name="Изображение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Изображение 25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4762500" cy="1285875"/>
            <wp:effectExtent l="0" t="0" r="0" b="9525"/>
            <wp:docPr id="30" name="Изображение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Изображение 26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2209800" cy="419100"/>
            <wp:effectExtent l="0" t="0" r="0" b="0"/>
            <wp:docPr id="31" name="Изображение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Изображение 27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4838700" cy="1409700"/>
            <wp:effectExtent l="0" t="0" r="0" b="0"/>
            <wp:docPr id="32" name="Изображение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Изображение 28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1085850" cy="609600"/>
            <wp:effectExtent l="0" t="0" r="0" b="0"/>
            <wp:docPr id="33" name="Изображение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Изображение 29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269865" cy="1383030"/>
            <wp:effectExtent l="0" t="0" r="6985" b="7620"/>
            <wp:docPr id="34" name="Изображение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Изображение 3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8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2200275" cy="438150"/>
            <wp:effectExtent l="0" t="0" r="9525" b="0"/>
            <wp:docPr id="35" name="Изображение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Изображение 31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986EBD"/>
    <w:multiLevelType w:val="singleLevel"/>
    <w:tmpl w:val="F5986EB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620" w:leftChars="0" w:hanging="420" w:firstLineChars="0"/>
      </w:pPr>
      <w:rPr>
        <w:rFonts w:hint="default" w:ascii="Wingdings" w:hAnsi="Wingdings"/>
        <w:sz w:val="13"/>
        <w:szCs w:val="13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987C47"/>
    <w:rsid w:val="59987C47"/>
    <w:rsid w:val="6DE42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customStyle="1" w:styleId="5">
    <w:name w:val="_Style 10"/>
    <w:basedOn w:val="6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Table 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0" Type="http://schemas.openxmlformats.org/officeDocument/2006/relationships/fontTable" Target="fontTable.xml"/><Relationship Id="rId4" Type="http://schemas.openxmlformats.org/officeDocument/2006/relationships/image" Target="media/image1.png"/><Relationship Id="rId39" Type="http://schemas.openxmlformats.org/officeDocument/2006/relationships/numbering" Target="numbering.xml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2024-01-18T07:48:00Z</dcterms:created>
  <dc:creator>KEYF</dc:creator>
  <cp:lastModifiedBy>KEYF</cp:lastModifiedBy>
  <dcterms:modified xsi:type="dcterms:W3CDTF">2024-01-19T10:03:54Z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1049-12.2.0.13431</vt:lpwstr>
  </property>
  <property fmtid="{D5CDD505-2E9C-101B-9397-08002B2CF9AE}" pid="3" name="ICV">
    <vt:lpwstr>45E10D24C6A24F869077CECB8D86BE5D_13</vt:lpwstr>
  </property>
</Properties>
</file>