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073E80"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073E80" w:rsidP="00F71608">
      <w:hyperlink r:id="rId16" w:history="1">
        <w:r w:rsidR="00F71608" w:rsidRPr="00950FCA">
          <w:rPr>
            <w:rStyle w:val="a8"/>
          </w:rPr>
          <w:t>https://blog.csdn.net/tangzhihai0421/article/details/71637287</w:t>
        </w:r>
      </w:hyperlink>
    </w:p>
    <w:p w14:paraId="77699568" w14:textId="4BB6AF5B" w:rsidR="00F71608" w:rsidRDefault="00073E80"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23F90"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C6C31"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0A25C"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 w14:paraId="108873FC" w14:textId="77777777" w:rsidR="005C2938" w:rsidRDefault="00073E80"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073E80"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073E80"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77FC4F03" w:rsidR="00F07F60" w:rsidRDefault="00F07F60" w:rsidP="00531A36">
      <w:r>
        <w:t>G</w:t>
      </w:r>
      <w:r>
        <w:rPr>
          <w:rFonts w:hint="eastAsia"/>
        </w:rPr>
        <w:t>h</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commentRangeStart w:id="5"/>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commentRangeEnd w:id="5"/>
      <w:r>
        <w:rPr>
          <w:rStyle w:val="a9"/>
          <w:rFonts w:asciiTheme="minorHAnsi" w:eastAsiaTheme="minorEastAsia" w:hAnsiTheme="minorHAnsi" w:cstheme="minorBidi"/>
          <w:kern w:val="2"/>
        </w:rPr>
        <w:commentReference w:id="5"/>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073E80"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073E80"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073E80"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073E80"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455ADD55" w14:textId="77777777" w:rsidR="00970741" w:rsidRPr="00970741" w:rsidRDefault="00970741" w:rsidP="004B5C0B">
      <w:pPr>
        <w:pStyle w:val="1"/>
        <w:numPr>
          <w:ilvl w:val="0"/>
          <w:numId w:val="1"/>
        </w:numPr>
      </w:pPr>
      <w:r w:rsidRPr="00970741">
        <w:rPr>
          <w:rFonts w:hint="eastAsia"/>
        </w:rPr>
        <w:t>Settings$SecuritySettingsActivity</w:t>
      </w:r>
    </w:p>
    <w:p w14:paraId="573CC859" w14:textId="77777777" w:rsidR="00970741" w:rsidRPr="00695854"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5E7AE460" w14:textId="77777777" w:rsidR="00073E80" w:rsidRPr="00073E80" w:rsidRDefault="00073E80" w:rsidP="004B5C0B">
      <w:pPr>
        <w:pStyle w:val="2"/>
        <w:numPr>
          <w:ilvl w:val="1"/>
          <w:numId w:val="1"/>
        </w:numPr>
      </w:pPr>
      <w:r w:rsidRPr="00073E80">
        <w:rPr>
          <w:rFonts w:hint="eastAsia"/>
        </w:rPr>
        <w:t>SecuritySettings</w:t>
      </w:r>
    </w:p>
    <w:p w14:paraId="266BAF32" w14:textId="77777777" w:rsidR="00695854" w:rsidRPr="00695854" w:rsidRDefault="00695854" w:rsidP="00695854"/>
    <w:p w14:paraId="3A4931B6" w14:textId="77777777" w:rsidR="004B5C0B" w:rsidRPr="002710BF" w:rsidRDefault="004B5C0B" w:rsidP="004B5C0B">
      <w:pPr>
        <w:pStyle w:val="2"/>
        <w:numPr>
          <w:ilvl w:val="1"/>
          <w:numId w:val="1"/>
        </w:numPr>
        <w:rPr>
          <w:color w:val="000000"/>
        </w:rPr>
      </w:pPr>
      <w:r w:rsidRPr="002710BF">
        <w:rPr>
          <w:rFonts w:hint="eastAsia"/>
        </w:rPr>
        <w:t>TrustedCredentialsSettings</w:t>
      </w:r>
    </w:p>
    <w:p w14:paraId="6C50E537" w14:textId="77777777" w:rsidR="005C2938" w:rsidRDefault="005C2938" w:rsidP="005C2938">
      <w:pPr>
        <w:rPr>
          <w:rStyle w:val="a8"/>
        </w:rPr>
      </w:pPr>
      <w:bookmarkStart w:id="15" w:name="_GoBack"/>
      <w:bookmarkEnd w:id="15"/>
    </w:p>
    <w:p w14:paraId="695E01A9" w14:textId="1FE4F4D8" w:rsidR="00970741" w:rsidRDefault="00970741" w:rsidP="00970741">
      <w:pPr>
        <w:pStyle w:val="1"/>
        <w:rPr>
          <w:rStyle w:val="a8"/>
          <w:rFonts w:hint="eastAsia"/>
        </w:rPr>
      </w:pPr>
      <w:r>
        <w:rPr>
          <w:rStyle w:val="a7"/>
          <w:rFonts w:ascii="微软雅黑" w:eastAsia="微软雅黑" w:hAnsi="微软雅黑" w:hint="eastAsia"/>
          <w:color w:val="4F4F4F"/>
          <w:sz w:val="27"/>
          <w:szCs w:val="27"/>
          <w:shd w:val="clear" w:color="auto" w:fill="FFFFFF"/>
        </w:rPr>
        <w:t>设置指纹识别模块分析</w:t>
      </w:r>
    </w:p>
    <w:p w14:paraId="767662E4" w14:textId="57F6B031" w:rsidR="00F07F60" w:rsidRDefault="00C10E8C" w:rsidP="00C10E8C">
      <w:pPr>
        <w:pStyle w:val="1"/>
      </w:pPr>
      <w:r>
        <w:rPr>
          <w:rFonts w:hint="eastAsia"/>
        </w:rPr>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073E80" w:rsidP="00C10E8C">
      <w:hyperlink r:id="rId53" w:history="1">
        <w:r w:rsidR="00C10E8C" w:rsidRPr="00950FCA">
          <w:rPr>
            <w:rStyle w:val="a8"/>
          </w:rPr>
          <w:t>https://blog.csdn.net/chuyouyinghe/article/details/52838678</w:t>
        </w:r>
      </w:hyperlink>
    </w:p>
    <w:p w14:paraId="2FDC5FA4" w14:textId="7A2A58C9" w:rsidR="00895F8F" w:rsidRDefault="00073E80" w:rsidP="00C10E8C">
      <w:hyperlink r:id="rId54"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073E80" w:rsidP="00C10E8C">
      <w:hyperlink r:id="rId55"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073E80" w:rsidRPr="00FE1B42" w:rsidRDefault="00073E80"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073E80" w:rsidRPr="00FE1B42" w:rsidRDefault="00073E80" w:rsidP="005C2938">
      <w:pPr>
        <w:pStyle w:val="aa"/>
      </w:pPr>
      <w:r>
        <w:rPr>
          <w:rFonts w:hint="eastAsia"/>
        </w:rPr>
        <w:t>骗人</w:t>
      </w:r>
      <w:r>
        <w:t>的？</w:t>
      </w:r>
    </w:p>
  </w:comment>
  <w:comment w:id="1" w:author="Key Guan" w:date="2017-09-01T22:57:00Z" w:initials="KG">
    <w:p w14:paraId="57550A07" w14:textId="77777777" w:rsidR="00073E80" w:rsidRDefault="00073E80"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073E80" w:rsidRDefault="00073E80"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073E80" w:rsidRDefault="00073E80"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073E80" w:rsidRPr="00F07F60" w:rsidRDefault="00073E8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073E80" w:rsidRPr="00F07F60" w:rsidRDefault="00073E80">
      <w:pPr>
        <w:pStyle w:val="aa"/>
      </w:pPr>
    </w:p>
  </w:comment>
  <w:comment w:id="5" w:author="Key Guan" w:date="2018-06-02T14:57:00Z" w:initials="KG">
    <w:p w14:paraId="31EE165A" w14:textId="54FC801E" w:rsidR="00073E80" w:rsidRDefault="00073E80">
      <w:pPr>
        <w:pStyle w:val="aa"/>
      </w:pPr>
      <w:r>
        <w:rPr>
          <w:rStyle w:val="a9"/>
        </w:rPr>
        <w:annotationRef/>
      </w:r>
      <w:r>
        <w:rPr>
          <w:rFonts w:hint="eastAsia"/>
        </w:rPr>
        <w:t>白名单</w:t>
      </w:r>
      <w:r>
        <w:t>添加原理</w:t>
      </w:r>
    </w:p>
  </w:comment>
  <w:comment w:id="6" w:author="Key Guan" w:date="2018-06-02T15:09:00Z" w:initials="KG">
    <w:p w14:paraId="7D270105" w14:textId="77777777" w:rsidR="00073E80" w:rsidRPr="00A94D22" w:rsidRDefault="00073E80"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073E80" w:rsidRPr="00A94D22" w:rsidRDefault="00073E80">
      <w:pPr>
        <w:pStyle w:val="aa"/>
      </w:pPr>
    </w:p>
  </w:comment>
  <w:comment w:id="7" w:author="Key Guan" w:date="2017-07-01T11:01:00Z" w:initials="KG">
    <w:p w14:paraId="4F87085E" w14:textId="77777777" w:rsidR="00073E80" w:rsidRDefault="00073E8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073E80" w:rsidRDefault="00073E80"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073E80" w:rsidRDefault="00073E80"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073E80" w:rsidRDefault="00073E80">
      <w:pPr>
        <w:pStyle w:val="aa"/>
      </w:pPr>
      <w:r>
        <w:rPr>
          <w:rStyle w:val="a9"/>
        </w:rPr>
        <w:annotationRef/>
      </w:r>
      <w:r>
        <w:t>安全</w:t>
      </w:r>
      <w:r>
        <w:rPr>
          <w:rFonts w:hint="eastAsia"/>
        </w:rPr>
        <w:t>机制</w:t>
      </w:r>
      <w:r>
        <w:t>问题？</w:t>
      </w:r>
    </w:p>
  </w:comment>
  <w:comment w:id="10" w:author="Key Guan" w:date="2018-06-02T12:59:00Z" w:initials="KG">
    <w:p w14:paraId="4539E87F" w14:textId="77777777" w:rsidR="00073E80" w:rsidRDefault="00073E80" w:rsidP="00531A36">
      <w:pPr>
        <w:pStyle w:val="aa"/>
      </w:pPr>
      <w:r>
        <w:rPr>
          <w:rStyle w:val="a9"/>
        </w:rPr>
        <w:annotationRef/>
      </w:r>
      <w:r>
        <w:rPr>
          <w:rFonts w:hint="eastAsia"/>
        </w:rPr>
        <w:t>还是</w:t>
      </w:r>
      <w:r>
        <w:t>需要完成的</w:t>
      </w:r>
    </w:p>
  </w:comment>
  <w:comment w:id="12" w:author="Key Guan" w:date="2017-10-21T22:18:00Z" w:initials="KG">
    <w:p w14:paraId="315D622E" w14:textId="77777777" w:rsidR="00073E80" w:rsidRDefault="00073E80" w:rsidP="005C2938">
      <w:pPr>
        <w:pStyle w:val="aa"/>
      </w:pPr>
      <w:r>
        <w:rPr>
          <w:rStyle w:val="a9"/>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31EE165A" w15:done="0"/>
  <w15:commentEx w15:paraId="7E4E1347" w15:done="0"/>
  <w15:commentEx w15:paraId="0A58E122" w15:done="0"/>
  <w15:commentEx w15:paraId="0EC186CF" w15:done="0"/>
  <w15:commentEx w15:paraId="06F0762F" w15:done="0"/>
  <w15:commentEx w15:paraId="4539E87F" w15:done="0"/>
  <w15:commentEx w15:paraId="315D62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375DF" w14:textId="77777777" w:rsidR="00357965" w:rsidRDefault="00357965" w:rsidP="005C2938">
      <w:r>
        <w:separator/>
      </w:r>
    </w:p>
  </w:endnote>
  <w:endnote w:type="continuationSeparator" w:id="0">
    <w:p w14:paraId="4E0A47DC" w14:textId="77777777" w:rsidR="00357965" w:rsidRDefault="00357965"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11E2E" w14:textId="77777777" w:rsidR="00357965" w:rsidRDefault="00357965" w:rsidP="005C2938">
      <w:r>
        <w:separator/>
      </w:r>
    </w:p>
  </w:footnote>
  <w:footnote w:type="continuationSeparator" w:id="0">
    <w:p w14:paraId="6BC5E769" w14:textId="77777777" w:rsidR="00357965" w:rsidRDefault="00357965"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6"/>
  </w:num>
  <w:num w:numId="4">
    <w:abstractNumId w:val="3"/>
  </w:num>
  <w:num w:numId="5">
    <w:abstractNumId w:val="15"/>
  </w:num>
  <w:num w:numId="6">
    <w:abstractNumId w:val="2"/>
  </w:num>
  <w:num w:numId="7">
    <w:abstractNumId w:val="16"/>
  </w:num>
  <w:num w:numId="8">
    <w:abstractNumId w:val="7"/>
  </w:num>
  <w:num w:numId="9">
    <w:abstractNumId w:val="14"/>
  </w:num>
  <w:num w:numId="10">
    <w:abstractNumId w:val="17"/>
  </w:num>
  <w:num w:numId="11">
    <w:abstractNumId w:val="12"/>
  </w:num>
  <w:num w:numId="12">
    <w:abstractNumId w:val="8"/>
  </w:num>
  <w:num w:numId="13">
    <w:abstractNumId w:val="13"/>
  </w:num>
  <w:num w:numId="14">
    <w:abstractNumId w:val="9"/>
  </w:num>
  <w:num w:numId="15">
    <w:abstractNumId w:val="11"/>
  </w:num>
  <w:num w:numId="16">
    <w:abstractNumId w:val="0"/>
  </w:num>
  <w:num w:numId="17">
    <w:abstractNumId w:val="10"/>
  </w:num>
  <w:num w:numId="1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21E05"/>
    <w:rsid w:val="0003001C"/>
    <w:rsid w:val="00040BDB"/>
    <w:rsid w:val="00073E80"/>
    <w:rsid w:val="000B0345"/>
    <w:rsid w:val="000B1B7C"/>
    <w:rsid w:val="000D03FC"/>
    <w:rsid w:val="0010148D"/>
    <w:rsid w:val="001218CA"/>
    <w:rsid w:val="0019020D"/>
    <w:rsid w:val="001A41DB"/>
    <w:rsid w:val="001A5DD1"/>
    <w:rsid w:val="00213290"/>
    <w:rsid w:val="002213AA"/>
    <w:rsid w:val="002710BF"/>
    <w:rsid w:val="002836D9"/>
    <w:rsid w:val="00287D0A"/>
    <w:rsid w:val="002B6265"/>
    <w:rsid w:val="002E1EE8"/>
    <w:rsid w:val="003200A8"/>
    <w:rsid w:val="0033557B"/>
    <w:rsid w:val="003402FD"/>
    <w:rsid w:val="00352363"/>
    <w:rsid w:val="00357965"/>
    <w:rsid w:val="00376E73"/>
    <w:rsid w:val="003A3E43"/>
    <w:rsid w:val="00453620"/>
    <w:rsid w:val="00470621"/>
    <w:rsid w:val="00470710"/>
    <w:rsid w:val="00492D71"/>
    <w:rsid w:val="004B5C0B"/>
    <w:rsid w:val="004C50AE"/>
    <w:rsid w:val="004D7726"/>
    <w:rsid w:val="00531A36"/>
    <w:rsid w:val="00553DB5"/>
    <w:rsid w:val="005B54EC"/>
    <w:rsid w:val="005C2938"/>
    <w:rsid w:val="005D23B1"/>
    <w:rsid w:val="006071CB"/>
    <w:rsid w:val="00631782"/>
    <w:rsid w:val="00640A42"/>
    <w:rsid w:val="00672398"/>
    <w:rsid w:val="00692AB5"/>
    <w:rsid w:val="00695854"/>
    <w:rsid w:val="00746385"/>
    <w:rsid w:val="00776BE6"/>
    <w:rsid w:val="007A2F63"/>
    <w:rsid w:val="007B444F"/>
    <w:rsid w:val="007E030A"/>
    <w:rsid w:val="007E32DF"/>
    <w:rsid w:val="00827E8F"/>
    <w:rsid w:val="008443FE"/>
    <w:rsid w:val="00887DD6"/>
    <w:rsid w:val="00895F8F"/>
    <w:rsid w:val="008D6ECB"/>
    <w:rsid w:val="00904D96"/>
    <w:rsid w:val="00952A81"/>
    <w:rsid w:val="00970741"/>
    <w:rsid w:val="00A94D22"/>
    <w:rsid w:val="00AC060A"/>
    <w:rsid w:val="00AC7BE8"/>
    <w:rsid w:val="00AF71D7"/>
    <w:rsid w:val="00B027EC"/>
    <w:rsid w:val="00B10991"/>
    <w:rsid w:val="00B70B34"/>
    <w:rsid w:val="00BA636F"/>
    <w:rsid w:val="00C10E8C"/>
    <w:rsid w:val="00C35BCF"/>
    <w:rsid w:val="00C943BF"/>
    <w:rsid w:val="00CB1FE2"/>
    <w:rsid w:val="00D2402A"/>
    <w:rsid w:val="00D47DC6"/>
    <w:rsid w:val="00D770E8"/>
    <w:rsid w:val="00DD29AA"/>
    <w:rsid w:val="00E0128F"/>
    <w:rsid w:val="00E709D6"/>
    <w:rsid w:val="00EF27BC"/>
    <w:rsid w:val="00EF663E"/>
    <w:rsid w:val="00F07F60"/>
    <w:rsid w:val="00F71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s://blog.csdn.net/h_gao/article/details/58201121" TargetMode="External"/><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s://blog.csdn.net/chuyouyinghe/article/details/52838678"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blog.csdn.net/firedancer0089/article/details/7068308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blog.csdn.net/yin1031468524/article/details/789985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microsoft.com/office/2011/relationships/people" Target="people.xm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Pages>
  <Words>5600</Words>
  <Characters>31922</Characters>
  <Application>Microsoft Office Word</Application>
  <DocSecurity>0</DocSecurity>
  <Lines>266</Lines>
  <Paragraphs>74</Paragraphs>
  <ScaleCrop>false</ScaleCrop>
  <Company/>
  <LinksUpToDate>false</LinksUpToDate>
  <CharactersWithSpaces>37448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66</cp:revision>
  <dcterms:created xsi:type="dcterms:W3CDTF">2018-05-21T04:22:00Z</dcterms:created>
  <dcterms:modified xsi:type="dcterms:W3CDTF">2018-06-02T14:56:00Z</dcterms:modified>
</cp:coreProperties>
</file>