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96" w:rsidRDefault="00604496" w:rsidP="00604496">
      <w:pPr>
        <w:pStyle w:val="1"/>
      </w:pPr>
      <w:r>
        <w:rPr>
          <w:rFonts w:hint="eastAsia"/>
        </w:rPr>
        <w:t>TODO</w:t>
      </w:r>
      <w:r w:rsidR="00D1551C">
        <w:rPr>
          <w:rFonts w:hint="eastAsia"/>
        </w:rPr>
        <w:t>、</w:t>
      </w:r>
    </w:p>
    <w:p w:rsidR="00D1551C" w:rsidRDefault="00D1551C" w:rsidP="00D1551C"/>
    <w:p w:rsidR="006007F3" w:rsidRDefault="006007F3" w:rsidP="00D1551C">
      <w:pPr>
        <w:rPr>
          <w:rFonts w:hint="eastAsia"/>
        </w:rPr>
      </w:pPr>
      <w:r>
        <w:rPr>
          <w:rFonts w:hint="eastAsia"/>
        </w:rPr>
        <w:t>分辨率</w:t>
      </w:r>
      <w:r>
        <w:t>原理</w:t>
      </w:r>
      <w:r>
        <w:rPr>
          <w:rFonts w:hint="eastAsia"/>
        </w:rPr>
        <w:t>，</w:t>
      </w:r>
      <w:r>
        <w:t>如何吧手机变成平板</w:t>
      </w:r>
      <w:bookmarkStart w:id="0" w:name="_GoBack"/>
      <w:bookmarkEnd w:id="0"/>
    </w:p>
    <w:p w:rsidR="006007F3" w:rsidRPr="006007F3" w:rsidRDefault="006007F3" w:rsidP="00600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07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config_supportAutoRotation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6007F3" w:rsidRDefault="006007F3" w:rsidP="00D1551C">
      <w:pPr>
        <w:rPr>
          <w:rFonts w:hint="eastAsia"/>
        </w:rPr>
      </w:pPr>
    </w:p>
    <w:p w:rsidR="00265EC4" w:rsidRDefault="00265EC4" w:rsidP="00D1551C"/>
    <w:p w:rsidR="00265EC4" w:rsidRPr="00265EC4" w:rsidRDefault="00265EC4" w:rsidP="00265E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65E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string-array </w:t>
      </w:r>
      <w:r w:rsidRPr="00265E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265E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"false" </w:t>
      </w:r>
      <w:r w:rsidRPr="00265E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65E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"config_defaultPinnerServiceFiles"</w:t>
      </w: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265E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string-array</w:t>
      </w: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265EC4" w:rsidRDefault="00265EC4" w:rsidP="00D1551C">
      <w:r>
        <w:rPr>
          <w:rFonts w:hint="eastAsia"/>
        </w:rPr>
        <w:t>干啥</w:t>
      </w:r>
      <w:r>
        <w:t>用的</w:t>
      </w:r>
    </w:p>
    <w:p w:rsidR="00265EC4" w:rsidRDefault="00265EC4" w:rsidP="00D1551C">
      <w:r>
        <w:rPr>
          <w:rFonts w:hint="eastAsia"/>
        </w:rPr>
        <w:t>为何</w:t>
      </w:r>
      <w:r>
        <w:t>加到内</w:t>
      </w:r>
      <w:r>
        <w:rPr>
          <w:rFonts w:hint="eastAsia"/>
        </w:rPr>
        <w:t>寸</w:t>
      </w:r>
      <w:r>
        <w:t>：</w:t>
      </w:r>
      <w:r>
        <w:t>sys/fw/boot-fram.oat</w:t>
      </w:r>
    </w:p>
    <w:p w:rsidR="00265EC4" w:rsidRDefault="00265EC4" w:rsidP="00D1551C">
      <w:r>
        <w:t>Oat/arm64/servers.odex</w:t>
      </w:r>
    </w:p>
    <w:p w:rsidR="00265EC4" w:rsidRDefault="00265EC4" w:rsidP="00D1551C">
      <w:r>
        <w:t>Arm64/boot.oat</w:t>
      </w:r>
    </w:p>
    <w:p w:rsidR="00265EC4" w:rsidRPr="00265EC4" w:rsidRDefault="00265EC4" w:rsidP="00D1551C">
      <w:pPr>
        <w:rPr>
          <w:rFonts w:hint="eastAsia"/>
        </w:rPr>
      </w:pPr>
      <w:r>
        <w:t>Arm64/boot-core-libart.oat</w:t>
      </w:r>
    </w:p>
    <w:p w:rsidR="00D1551C" w:rsidRDefault="00D1551C" w:rsidP="00D1551C">
      <w:r>
        <w:rPr>
          <w:rFonts w:hint="eastAsia"/>
        </w:rPr>
        <w:t>按键</w:t>
      </w:r>
      <w:r>
        <w:t>映射：</w:t>
      </w:r>
      <w:r>
        <w:t>data/keyboards/genre.kl</w:t>
      </w:r>
    </w:p>
    <w:p w:rsidR="00D1551C" w:rsidRDefault="00D1551C" w:rsidP="00D1551C">
      <w:r>
        <w:t>Thumbal 317</w:t>
      </w:r>
    </w:p>
    <w:p w:rsidR="00D1551C" w:rsidRDefault="00D1551C" w:rsidP="00D1551C">
      <w:r>
        <w:t>304 buttom_a</w:t>
      </w:r>
    </w:p>
    <w:p w:rsidR="00D1551C" w:rsidRDefault="00D1551C" w:rsidP="00D1551C"/>
    <w:p w:rsidR="00D1551C" w:rsidRPr="00D1551C" w:rsidRDefault="00D1551C" w:rsidP="00D1551C">
      <w:pPr>
        <w:rPr>
          <w:rFonts w:hint="eastAsia"/>
        </w:rPr>
      </w:pPr>
      <w:r>
        <w:t xml:space="preserve">Fallback  </w:t>
      </w:r>
      <w:r>
        <w:rPr>
          <w:rFonts w:hint="eastAsia"/>
        </w:rPr>
        <w:t>原理</w:t>
      </w:r>
    </w:p>
    <w:p w:rsidR="005C5B54" w:rsidRDefault="005C5B54" w:rsidP="005C5B54"/>
    <w:p w:rsidR="005C5B54" w:rsidRDefault="003D070A" w:rsidP="005C5B54">
      <w:hyperlink r:id="rId7" w:history="1">
        <w:r w:rsidR="005C5B54" w:rsidRPr="005F2655">
          <w:rPr>
            <w:rStyle w:val="a6"/>
          </w:rPr>
          <w:t>https://www.jianshu.com/p/641d0a984362?utm_campaign=maleskine&amp;utm_content=note&amp;utm_medium=seo_notes&amp;utm_source=recommendation</w:t>
        </w:r>
      </w:hyperlink>
    </w:p>
    <w:p w:rsidR="005C5B54" w:rsidRDefault="005C5B54" w:rsidP="005C5B54"/>
    <w:p w:rsidR="005C5B54" w:rsidRPr="005C5B54" w:rsidRDefault="005C5B54" w:rsidP="005C5B54"/>
    <w:p w:rsidR="00604496" w:rsidRDefault="00604496" w:rsidP="00604496">
      <w:r>
        <w:t>&lt;permission android:name="android.permission.CAMERA"</w:t>
      </w:r>
    </w:p>
    <w:p w:rsidR="00604496" w:rsidRDefault="00604496" w:rsidP="00604496">
      <w:r>
        <w:t xml:space="preserve">        android:permissionGroup="android.permission-group.CAMERA"</w:t>
      </w:r>
    </w:p>
    <w:p w:rsidR="00604496" w:rsidRDefault="00604496" w:rsidP="00604496">
      <w:r>
        <w:t xml:space="preserve">        android:label="@string/permlab_camera"</w:t>
      </w:r>
    </w:p>
    <w:p w:rsidR="00604496" w:rsidRDefault="00604496" w:rsidP="00604496">
      <w:r>
        <w:t xml:space="preserve">        android:description="@string/permdesc_camera"</w:t>
      </w:r>
    </w:p>
    <w:p w:rsidR="00604496" w:rsidRDefault="00604496" w:rsidP="00604496">
      <w:r>
        <w:t xml:space="preserve">        android:protectionLevel="dangerous" /&gt;</w:t>
      </w:r>
    </w:p>
    <w:p w:rsidR="00604496" w:rsidRDefault="00604496" w:rsidP="00890B23"/>
    <w:p w:rsidR="004049B9" w:rsidRDefault="004049B9" w:rsidP="00890B23"/>
    <w:p w:rsidR="004049B9" w:rsidRPr="004049B9" w:rsidRDefault="004049B9" w:rsidP="0040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showNextPermissionGroupGrantRequest()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groupCount =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currentIndex =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(GroupState groupState :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.values())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mState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GroupState.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STATE_UNKNOWN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CharSequence appLabel =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mAppPermissions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.getAppLabel();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Spanned message = Html.</w:t>
      </w:r>
      <w:r w:rsidRPr="004049B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fromHtml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(getString(R.string.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permission_warning_template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appLabel, 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mGroup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.getDescription()),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4049B9" w:rsidRDefault="004049B9" w:rsidP="00890B23"/>
    <w:p w:rsidR="004049B9" w:rsidRPr="004049B9" w:rsidRDefault="004049B9" w:rsidP="00890B23"/>
    <w:p w:rsidR="00890B23" w:rsidRPr="006775BE" w:rsidRDefault="00890B23" w:rsidP="00890B23">
      <w:r w:rsidRPr="006775BE">
        <w:rPr>
          <w:rFonts w:hint="eastAsia"/>
        </w:rPr>
        <w:lastRenderedPageBreak/>
        <w:t>Android</w:t>
      </w:r>
      <w:r w:rsidRPr="006775BE">
        <w:rPr>
          <w:rFonts w:hint="eastAsia"/>
        </w:rPr>
        <w:t>资源管理框架</w:t>
      </w:r>
    </w:p>
    <w:p w:rsidR="00890B23" w:rsidRDefault="003D070A" w:rsidP="00890B23">
      <w:hyperlink r:id="rId8" w:history="1">
        <w:r w:rsidR="00890B23" w:rsidRPr="00430630">
          <w:rPr>
            <w:rStyle w:val="a6"/>
          </w:rPr>
          <w:t>http://zuoquanxiong.com/Android%E8%B5%84%E6%BA%90%E7%AE%A1%E7%90%86%E6%A1%86%E6%9E%B6</w:t>
        </w:r>
      </w:hyperlink>
    </w:p>
    <w:p w:rsidR="00890B23" w:rsidRDefault="00890B23" w:rsidP="00CA5A49"/>
    <w:p w:rsidR="00890B23" w:rsidRDefault="00890B23" w:rsidP="00CA5A49"/>
    <w:p w:rsidR="00890B23" w:rsidRDefault="00890B23" w:rsidP="00CA5A49"/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3D070A" w:rsidP="00CA5A49">
      <w:hyperlink r:id="rId9" w:history="1">
        <w:r w:rsidR="008A2476" w:rsidRPr="00722E0E">
          <w:rPr>
            <w:rStyle w:val="a6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</w:p>
    <w:p w:rsidR="00535200" w:rsidRDefault="003D070A" w:rsidP="00CA5A49">
      <w:hyperlink r:id="rId10" w:history="1">
        <w:r w:rsidR="003A3AD4" w:rsidRPr="007D60CA">
          <w:rPr>
            <w:rStyle w:val="a6"/>
          </w:rPr>
          <w:t>https://github.com/yipianfengye/androidSource</w:t>
        </w:r>
      </w:hyperlink>
    </w:p>
    <w:p w:rsidR="003A3AD4" w:rsidRDefault="003A3AD4" w:rsidP="00CA5A49"/>
    <w:p w:rsidR="003A3AD4" w:rsidRDefault="003A3AD4" w:rsidP="00CA5A49">
      <w:r>
        <w:rPr>
          <w:rFonts w:hint="eastAsia"/>
        </w:rPr>
        <w:t>如何</w:t>
      </w:r>
      <w:r>
        <w:t>改写代码呢，</w:t>
      </w:r>
      <w:r>
        <w:t>overlay</w:t>
      </w:r>
      <w:r w:rsidR="00F90C74">
        <w:rPr>
          <w:rFonts w:hint="eastAsia"/>
        </w:rPr>
        <w:t>方式</w:t>
      </w:r>
      <w:r w:rsidR="00F90C74">
        <w:t>添加代码</w:t>
      </w:r>
    </w:p>
    <w:p w:rsidR="00890B23" w:rsidRDefault="00890B23" w:rsidP="00CA5A49"/>
    <w:p w:rsidR="00890B23" w:rsidRDefault="00890B23" w:rsidP="00CA5A49"/>
    <w:p w:rsidR="00717C0E" w:rsidRDefault="00717C0E" w:rsidP="00CA5A49">
      <w:r>
        <w:t>Z</w:t>
      </w:r>
      <w:r>
        <w:rPr>
          <w:rFonts w:hint="eastAsia"/>
        </w:rPr>
        <w:t>自动化</w:t>
      </w:r>
      <w:r>
        <w:t>测试原理</w:t>
      </w:r>
    </w:p>
    <w:p w:rsidR="00717C0E" w:rsidRDefault="00717C0E" w:rsidP="00CA5A4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编译</w:t>
      </w:r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，自动跳转到某一个界面</w:t>
      </w:r>
    </w:p>
    <w:p w:rsidR="00B01868" w:rsidRDefault="00B01868" w:rsidP="00CA5A49"/>
    <w:p w:rsidR="00B01868" w:rsidRPr="00832BED" w:rsidRDefault="00B01868" w:rsidP="00832BED">
      <w:pPr>
        <w:pStyle w:val="1"/>
        <w:rPr>
          <w:shd w:val="clear" w:color="auto" w:fill="FEFEF2"/>
        </w:rPr>
      </w:pPr>
      <w:r>
        <w:rPr>
          <w:shd w:val="clear" w:color="auto" w:fill="FEFEF2"/>
        </w:rPr>
        <w:t> Binder.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clearCallingIdentity</w:t>
      </w:r>
      <w:r>
        <w:rPr>
          <w:shd w:val="clear" w:color="auto" w:fill="FEFEF2"/>
        </w:rPr>
        <w:t>()</w:t>
      </w:r>
      <w:r>
        <w:rPr>
          <w:rFonts w:hint="eastAsia"/>
          <w:shd w:val="clear" w:color="auto" w:fill="FEFEF2"/>
        </w:rPr>
        <w:t>机制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注意发送该广播前有如下操作：成对出现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操作前</w:t>
      </w:r>
      <w:r>
        <w:rPr>
          <w:rFonts w:ascii="Verdana" w:hAnsi="Verdana"/>
          <w:color w:val="000000"/>
          <w:sz w:val="20"/>
          <w:szCs w:val="20"/>
        </w:rPr>
        <w:t xml:space="preserve"> clear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long ident = Binder.</w:t>
      </w:r>
      <w:r>
        <w:rPr>
          <w:rStyle w:val="a7"/>
          <w:rFonts w:ascii="Verdana" w:hAnsi="Verdana"/>
          <w:color w:val="000000"/>
          <w:sz w:val="20"/>
          <w:szCs w:val="20"/>
        </w:rPr>
        <w:t>clearCallingIdentity</w:t>
      </w:r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//do</w:t>
      </w:r>
      <w:r>
        <w:rPr>
          <w:rFonts w:ascii="Verdana" w:hAnsi="Verdana"/>
          <w:color w:val="000000"/>
          <w:sz w:val="20"/>
          <w:szCs w:val="20"/>
        </w:rPr>
        <w:t>相关操作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……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操作后</w:t>
      </w:r>
      <w:r>
        <w:rPr>
          <w:rFonts w:ascii="Verdana" w:hAnsi="Verdana"/>
          <w:color w:val="000000"/>
          <w:sz w:val="20"/>
          <w:szCs w:val="20"/>
        </w:rPr>
        <w:t>restore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Binder.</w:t>
      </w:r>
      <w:r>
        <w:rPr>
          <w:rStyle w:val="a7"/>
          <w:rFonts w:ascii="Verdana" w:hAnsi="Verdana"/>
          <w:color w:val="000000"/>
          <w:sz w:val="20"/>
          <w:szCs w:val="20"/>
        </w:rPr>
        <w:t>restoreCallingIdentity</w:t>
      </w:r>
      <w:r>
        <w:rPr>
          <w:rFonts w:ascii="Verdana" w:hAnsi="Verdana"/>
          <w:color w:val="000000"/>
          <w:sz w:val="20"/>
          <w:szCs w:val="20"/>
        </w:rPr>
        <w:t xml:space="preserve">(ident); 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Style w:val="a7"/>
          <w:rFonts w:ascii="Verdana" w:hAnsi="Verdana"/>
          <w:color w:val="000000"/>
          <w:sz w:val="20"/>
          <w:szCs w:val="20"/>
        </w:rPr>
        <w:t>通常这俩都是成对出现，具体的作用简单说下：这涉及到权限管理后面会讨论。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Binder.</w:t>
      </w:r>
      <w:r>
        <w:rPr>
          <w:rStyle w:val="a7"/>
          <w:rFonts w:ascii="Verdana" w:hAnsi="Verdana"/>
          <w:color w:val="000000"/>
          <w:sz w:val="20"/>
          <w:szCs w:val="20"/>
        </w:rPr>
        <w:t>clearCallingIdentity</w:t>
      </w:r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通过</w:t>
      </w:r>
      <w:r>
        <w:rPr>
          <w:rFonts w:ascii="Verdana" w:hAnsi="Verdana"/>
          <w:color w:val="000000"/>
          <w:sz w:val="20"/>
          <w:szCs w:val="20"/>
        </w:rPr>
        <w:t>IPC binder</w:t>
      </w:r>
      <w:r>
        <w:rPr>
          <w:rFonts w:ascii="Verdana" w:hAnsi="Verdana"/>
          <w:color w:val="000000"/>
          <w:sz w:val="20"/>
          <w:szCs w:val="20"/>
        </w:rPr>
        <w:t>调用来远端进程，当前进程会记录调用者的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，即通常使用的</w:t>
      </w:r>
      <w:r>
        <w:rPr>
          <w:rFonts w:ascii="Verdana" w:hAnsi="Verdana"/>
          <w:color w:val="000000"/>
          <w:sz w:val="20"/>
          <w:szCs w:val="20"/>
        </w:rPr>
        <w:t>getCallingPid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getCallingUid</w:t>
      </w:r>
      <w:r>
        <w:rPr>
          <w:rFonts w:ascii="Verdana" w:hAnsi="Verdana"/>
          <w:color w:val="000000"/>
          <w:sz w:val="20"/>
          <w:szCs w:val="20"/>
        </w:rPr>
        <w:t>，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而会</w:t>
      </w:r>
      <w:r>
        <w:rPr>
          <w:rStyle w:val="a7"/>
          <w:rFonts w:ascii="Verdana" w:hAnsi="Verdana"/>
          <w:color w:val="000000"/>
          <w:sz w:val="20"/>
          <w:szCs w:val="20"/>
        </w:rPr>
        <w:t>clearCallingIdentity</w:t>
      </w:r>
      <w:r>
        <w:rPr>
          <w:rFonts w:ascii="Verdana" w:hAnsi="Verdana"/>
          <w:color w:val="000000"/>
          <w:sz w:val="20"/>
          <w:szCs w:val="20"/>
        </w:rPr>
        <w:t>把调用者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清除，将其设置为当前进程的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，并将原来的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作为返回值；</w:t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Fonts w:ascii="Verdana" w:hAnsi="Verdana"/>
          <w:color w:val="000000"/>
          <w:sz w:val="20"/>
          <w:szCs w:val="20"/>
        </w:rPr>
        <w:t xml:space="preserve">  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是保存在一个</w:t>
      </w:r>
      <w:r>
        <w:rPr>
          <w:rFonts w:ascii="Verdana" w:hAnsi="Verdana"/>
          <w:color w:val="000000"/>
          <w:sz w:val="20"/>
          <w:szCs w:val="20"/>
        </w:rPr>
        <w:t>long</w:t>
      </w:r>
      <w:r>
        <w:rPr>
          <w:rFonts w:ascii="Verdana" w:hAnsi="Verdana"/>
          <w:color w:val="000000"/>
          <w:sz w:val="20"/>
          <w:szCs w:val="20"/>
        </w:rPr>
        <w:t>型数中，通过移位计算。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          Binder.</w:t>
      </w:r>
      <w:r>
        <w:rPr>
          <w:rStyle w:val="a7"/>
          <w:rFonts w:ascii="Verdana" w:hAnsi="Verdana"/>
          <w:color w:val="000000"/>
          <w:sz w:val="20"/>
          <w:szCs w:val="20"/>
        </w:rPr>
        <w:t>restoreCallingIdentity</w:t>
      </w:r>
      <w:r>
        <w:rPr>
          <w:rFonts w:ascii="Verdana" w:hAnsi="Verdana"/>
          <w:color w:val="000000"/>
          <w:sz w:val="20"/>
          <w:szCs w:val="20"/>
        </w:rPr>
        <w:t>(ident)</w:t>
      </w:r>
      <w:r>
        <w:rPr>
          <w:rFonts w:ascii="Verdana" w:hAnsi="Verdana"/>
          <w:color w:val="000000"/>
          <w:sz w:val="20"/>
          <w:szCs w:val="20"/>
        </w:rPr>
        <w:t>：恢复刚才清除的远端调用者的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</w:t>
      </w:r>
      <w:r>
        <w:rPr>
          <w:rStyle w:val="a7"/>
          <w:rFonts w:ascii="Verdana" w:hAnsi="Verdana"/>
          <w:color w:val="000000"/>
          <w:sz w:val="20"/>
          <w:szCs w:val="20"/>
        </w:rPr>
        <w:t>这样做有什么作用？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Fonts w:ascii="Verdana" w:hAnsi="Verdana"/>
          <w:color w:val="000000"/>
          <w:sz w:val="20"/>
          <w:szCs w:val="20"/>
        </w:rPr>
        <w:t>这涉及到权限管理，</w:t>
      </w:r>
      <w:r>
        <w:rPr>
          <w:rStyle w:val="a7"/>
          <w:rFonts w:ascii="Verdana" w:hAnsi="Verdana"/>
          <w:color w:val="000000"/>
          <w:sz w:val="20"/>
          <w:szCs w:val="20"/>
        </w:rPr>
        <w:t>clearCallingIdentity</w:t>
      </w:r>
      <w:r>
        <w:rPr>
          <w:rFonts w:ascii="Verdana" w:hAnsi="Verdana"/>
          <w:color w:val="000000"/>
          <w:sz w:val="20"/>
          <w:szCs w:val="20"/>
        </w:rPr>
        <w:t>接口注释，举了</w:t>
      </w:r>
      <w:r>
        <w:rPr>
          <w:rFonts w:ascii="Verdana" w:hAnsi="Verdana"/>
          <w:color w:val="000000"/>
          <w:sz w:val="20"/>
          <w:szCs w:val="20"/>
        </w:rPr>
        <w:t>incoming call</w:t>
      </w:r>
      <w:r>
        <w:rPr>
          <w:rFonts w:ascii="Verdana" w:hAnsi="Verdana"/>
          <w:color w:val="000000"/>
          <w:sz w:val="20"/>
          <w:szCs w:val="20"/>
        </w:rPr>
        <w:t>例子，看下原注释：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7"/>
          <w:rFonts w:ascii="Verdana" w:hAnsi="Verdana"/>
          <w:color w:val="000000"/>
          <w:sz w:val="20"/>
          <w:szCs w:val="20"/>
        </w:rPr>
        <w:t>大概的意思可以理解成这样：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5274310" cy="1804035"/>
            <wp:effectExtent l="0" t="0" r="2540" b="5715"/>
            <wp:docPr id="3" name="图片 3" descr="https://images2015.cnblogs.com/blog/328668/201608/328668-20160821172351105-1344154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28668/201608/328668-20160821172351105-13441548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Style w:val="a7"/>
          <w:rFonts w:ascii="Verdana" w:hAnsi="Verdana"/>
          <w:color w:val="000000"/>
          <w:sz w:val="20"/>
          <w:szCs w:val="20"/>
        </w:rPr>
        <w:t xml:space="preserve">　在</w:t>
      </w:r>
      <w:r>
        <w:rPr>
          <w:rStyle w:val="a7"/>
          <w:rFonts w:ascii="Verdana" w:hAnsi="Verdana"/>
          <w:color w:val="000000"/>
          <w:sz w:val="20"/>
          <w:szCs w:val="20"/>
        </w:rPr>
        <w:t>ProcessB</w:t>
      </w:r>
      <w:r>
        <w:rPr>
          <w:rStyle w:val="a7"/>
          <w:rFonts w:ascii="Verdana" w:hAnsi="Verdana"/>
          <w:color w:val="000000"/>
          <w:sz w:val="20"/>
          <w:szCs w:val="20"/>
        </w:rPr>
        <w:t>中，</w:t>
      </w:r>
      <w:r>
        <w:rPr>
          <w:rStyle w:val="a7"/>
          <w:rFonts w:ascii="Verdana" w:hAnsi="Verdana"/>
          <w:color w:val="000000"/>
          <w:sz w:val="20"/>
          <w:szCs w:val="20"/>
        </w:rPr>
        <w:t>InterfaceA</w:t>
      </w:r>
      <w:r>
        <w:rPr>
          <w:rStyle w:val="a7"/>
          <w:rFonts w:ascii="Verdana" w:hAnsi="Verdana"/>
          <w:color w:val="000000"/>
          <w:sz w:val="20"/>
          <w:szCs w:val="20"/>
        </w:rPr>
        <w:t>调用</w:t>
      </w:r>
      <w:r>
        <w:rPr>
          <w:rStyle w:val="a7"/>
          <w:rFonts w:ascii="Verdana" w:hAnsi="Verdana"/>
          <w:color w:val="000000"/>
          <w:sz w:val="20"/>
          <w:szCs w:val="20"/>
        </w:rPr>
        <w:t>InterfaceB</w:t>
      </w:r>
      <w:r>
        <w:rPr>
          <w:rStyle w:val="a7"/>
          <w:rFonts w:ascii="Verdana" w:hAnsi="Verdana"/>
          <w:color w:val="000000"/>
          <w:sz w:val="20"/>
          <w:szCs w:val="20"/>
        </w:rPr>
        <w:t>时，</w:t>
      </w:r>
      <w:r>
        <w:rPr>
          <w:rStyle w:val="a7"/>
          <w:rFonts w:ascii="Verdana" w:hAnsi="Verdana"/>
          <w:color w:val="000000"/>
          <w:sz w:val="20"/>
          <w:szCs w:val="20"/>
        </w:rPr>
        <w:t>InterfaceB</w:t>
      </w:r>
      <w:r>
        <w:rPr>
          <w:rStyle w:val="a7"/>
          <w:rFonts w:ascii="Verdana" w:hAnsi="Verdana"/>
          <w:color w:val="000000"/>
          <w:sz w:val="20"/>
          <w:szCs w:val="20"/>
        </w:rPr>
        <w:t>中要做权限检查，通过</w:t>
      </w:r>
      <w:r>
        <w:rPr>
          <w:rStyle w:val="a7"/>
          <w:rFonts w:ascii="Verdana" w:hAnsi="Verdana"/>
          <w:color w:val="000000"/>
          <w:sz w:val="20"/>
          <w:szCs w:val="20"/>
        </w:rPr>
        <w:t>getCallingPid</w:t>
      </w:r>
      <w:r>
        <w:rPr>
          <w:rStyle w:val="a7"/>
          <w:rFonts w:ascii="Verdana" w:hAnsi="Verdana"/>
          <w:color w:val="000000"/>
          <w:sz w:val="20"/>
          <w:szCs w:val="20"/>
        </w:rPr>
        <w:t>，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 xml:space="preserve">　　　　　　这时拿到的</w:t>
      </w:r>
      <w:r>
        <w:rPr>
          <w:rStyle w:val="a7"/>
          <w:rFonts w:ascii="Verdana" w:hAnsi="Verdana"/>
          <w:color w:val="000000"/>
          <w:sz w:val="20"/>
          <w:szCs w:val="20"/>
        </w:rPr>
        <w:t>PID</w:t>
      </w:r>
      <w:r>
        <w:rPr>
          <w:rStyle w:val="a7"/>
          <w:rFonts w:ascii="Verdana" w:hAnsi="Verdana"/>
          <w:color w:val="000000"/>
          <w:sz w:val="20"/>
          <w:szCs w:val="20"/>
        </w:rPr>
        <w:t>是</w:t>
      </w:r>
      <w:r>
        <w:rPr>
          <w:rStyle w:val="a7"/>
          <w:rFonts w:ascii="Verdana" w:hAnsi="Verdana"/>
          <w:color w:val="000000"/>
          <w:sz w:val="20"/>
          <w:szCs w:val="20"/>
        </w:rPr>
        <w:t>ProcessA</w:t>
      </w:r>
      <w:r>
        <w:rPr>
          <w:rStyle w:val="a7"/>
          <w:rFonts w:ascii="Verdana" w:hAnsi="Verdana"/>
          <w:color w:val="000000"/>
          <w:sz w:val="20"/>
          <w:szCs w:val="20"/>
        </w:rPr>
        <w:t>的，权限不够肿么办。</w:t>
      </w:r>
      <w:r>
        <w:rPr>
          <w:rStyle w:val="a7"/>
          <w:rFonts w:ascii="Verdana" w:hAnsi="Verdana"/>
          <w:color w:val="000000"/>
          <w:sz w:val="20"/>
          <w:szCs w:val="20"/>
        </w:rPr>
        <w:t>ProcessB</w:t>
      </w:r>
      <w:r>
        <w:rPr>
          <w:rStyle w:val="a7"/>
          <w:rFonts w:ascii="Verdana" w:hAnsi="Verdana"/>
          <w:color w:val="000000"/>
          <w:sz w:val="20"/>
          <w:szCs w:val="20"/>
        </w:rPr>
        <w:t>的权限是够可以的：就可以如下面</w:t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4310" cy="1880235"/>
            <wp:effectExtent l="0" t="0" r="2540" b="5715"/>
            <wp:docPr id="2" name="图片 2" descr="https://images2015.cnblogs.com/blog/328668/201608/328668-20160821172358323-41591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28668/201608/328668-20160821172358323-415918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Style w:val="a7"/>
          <w:rFonts w:ascii="Verdana" w:hAnsi="Verdana"/>
          <w:color w:val="000000"/>
          <w:sz w:val="20"/>
          <w:szCs w:val="20"/>
        </w:rPr>
        <w:t>代码里面很多这样的例子，具体原因请自行体会，贴一段源代码看看</w:t>
      </w:r>
    </w:p>
    <w:p w:rsidR="00B01868" w:rsidRPr="00B01868" w:rsidRDefault="00B01868" w:rsidP="00B01868"/>
    <w:p w:rsidR="00890B23" w:rsidRDefault="00890B23" w:rsidP="00CA5A49"/>
    <w:p w:rsidR="00890B23" w:rsidRDefault="00890B23" w:rsidP="00CA5A49"/>
    <w:p w:rsidR="008A2476" w:rsidRDefault="008A2476" w:rsidP="008A33CB"/>
    <w:p w:rsidR="002407E0" w:rsidRDefault="00CA5A49" w:rsidP="00CA5A49">
      <w:pPr>
        <w:pStyle w:val="1"/>
        <w:numPr>
          <w:ilvl w:val="0"/>
          <w:numId w:val="2"/>
        </w:numPr>
      </w:pPr>
      <w:r w:rsidRPr="00CA5A49">
        <w:rPr>
          <w:rFonts w:hint="eastAsia"/>
        </w:rPr>
        <w:lastRenderedPageBreak/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</w:pPr>
      <w:r w:rsidRPr="00CA5A49">
        <w:t>ViewRootImpl</w:t>
      </w:r>
    </w:p>
    <w:p w:rsidR="00CA5A49" w:rsidRDefault="00B245C8" w:rsidP="00B245C8">
      <w:pPr>
        <w:pStyle w:val="1"/>
        <w:numPr>
          <w:ilvl w:val="0"/>
          <w:numId w:val="2"/>
        </w:numPr>
      </w:pPr>
      <w:r w:rsidRPr="00B245C8">
        <w:t>InputStage</w:t>
      </w:r>
      <w:r>
        <w:rPr>
          <w:rFonts w:hint="eastAsia"/>
        </w:rPr>
        <w:t>责任链机制</w:t>
      </w: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70A" w:rsidRDefault="003D070A" w:rsidP="00CA5A49">
      <w:r>
        <w:separator/>
      </w:r>
    </w:p>
  </w:endnote>
  <w:endnote w:type="continuationSeparator" w:id="0">
    <w:p w:rsidR="003D070A" w:rsidRDefault="003D070A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70A" w:rsidRDefault="003D070A" w:rsidP="00CA5A49">
      <w:r>
        <w:separator/>
      </w:r>
    </w:p>
  </w:footnote>
  <w:footnote w:type="continuationSeparator" w:id="0">
    <w:p w:rsidR="003D070A" w:rsidRDefault="003D070A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55"/>
    <w:rsid w:val="00093455"/>
    <w:rsid w:val="00194843"/>
    <w:rsid w:val="00265EC4"/>
    <w:rsid w:val="0029299A"/>
    <w:rsid w:val="002A5060"/>
    <w:rsid w:val="002D1B2E"/>
    <w:rsid w:val="002F4F29"/>
    <w:rsid w:val="003A3AD4"/>
    <w:rsid w:val="003D070A"/>
    <w:rsid w:val="004049B9"/>
    <w:rsid w:val="00535200"/>
    <w:rsid w:val="005C5B54"/>
    <w:rsid w:val="006007F3"/>
    <w:rsid w:val="00604496"/>
    <w:rsid w:val="00611823"/>
    <w:rsid w:val="00677A6A"/>
    <w:rsid w:val="00717C0E"/>
    <w:rsid w:val="00832BED"/>
    <w:rsid w:val="00890B23"/>
    <w:rsid w:val="008A2476"/>
    <w:rsid w:val="008A33CB"/>
    <w:rsid w:val="008E0E8A"/>
    <w:rsid w:val="009C28C4"/>
    <w:rsid w:val="009C7775"/>
    <w:rsid w:val="00B01868"/>
    <w:rsid w:val="00B245C8"/>
    <w:rsid w:val="00B55725"/>
    <w:rsid w:val="00BB3046"/>
    <w:rsid w:val="00BB7E12"/>
    <w:rsid w:val="00C845A7"/>
    <w:rsid w:val="00CA5A49"/>
    <w:rsid w:val="00D1551C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  <w:style w:type="character" w:styleId="a6">
    <w:name w:val="Hyperlink"/>
    <w:basedOn w:val="a0"/>
    <w:uiPriority w:val="99"/>
    <w:unhideWhenUsed/>
    <w:rsid w:val="008A247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04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9B9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5C5B54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B01868"/>
    <w:rPr>
      <w:b/>
      <w:bCs/>
    </w:rPr>
  </w:style>
  <w:style w:type="paragraph" w:styleId="a8">
    <w:name w:val="Normal (Web)"/>
    <w:basedOn w:val="a"/>
    <w:uiPriority w:val="99"/>
    <w:semiHidden/>
    <w:unhideWhenUsed/>
    <w:rsid w:val="00B01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uoquanxiong.com/Android%E8%B5%84%E6%BA%90%E7%AE%A1%E7%90%86%E6%A1%86%E6%9E%B6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jianshu.com/p/641d0a984362?utm_campaign=maleskine&amp;utm_content=note&amp;utm_medium=seo_notes&amp;utm_source=recommendati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ipianfengye/android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05646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408</Words>
  <Characters>2331</Characters>
  <Application>Microsoft Office Word</Application>
  <DocSecurity>0</DocSecurity>
  <Lines>19</Lines>
  <Paragraphs>5</Paragraphs>
  <ScaleCrop>false</ScaleCrop>
  <Company>Microsoft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20</cp:revision>
  <dcterms:created xsi:type="dcterms:W3CDTF">2018-06-13T18:29:00Z</dcterms:created>
  <dcterms:modified xsi:type="dcterms:W3CDTF">2018-10-27T13:10:00Z</dcterms:modified>
</cp:coreProperties>
</file>