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EF3238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EF3238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722DC914" w14:textId="77777777" w:rsidR="002416B2" w:rsidRDefault="002416B2" w:rsidP="002416B2"/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</w:t>
      </w:r>
      <w:proofErr w:type="gramStart"/>
      <w:r>
        <w:t>IBinder::</w:t>
      </w:r>
      <w:proofErr w:type="gramEnd"/>
      <w:r>
        <w:t>shellCommand(service, STDIN_FILENO, STDOUT_FILENO, STDERR_FILENO, args,</w:t>
      </w:r>
    </w:p>
    <w:p w14:paraId="47B5358D" w14:textId="77777777" w:rsidR="002416B2" w:rsidRDefault="002416B2" w:rsidP="002416B2">
      <w:pPr>
        <w:rPr>
          <w:rFonts w:hint="eastAsia"/>
        </w:rPr>
      </w:pPr>
      <w:r>
        <w:t xml:space="preserve">            new </w:t>
      </w:r>
      <w:proofErr w:type="gramStart"/>
      <w:r>
        <w:t>MyResultReceiver(</w:t>
      </w:r>
      <w:proofErr w:type="gramEnd"/>
      <w:r>
        <w:t>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7777777" w:rsidR="002416B2" w:rsidRPr="002416B2" w:rsidRDefault="002416B2" w:rsidP="002416B2"/>
    <w:p w14:paraId="5D19B2D6" w14:textId="77777777" w:rsidR="00BB6ABA" w:rsidRDefault="00BB6ABA" w:rsidP="008C1634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  <w:rPr>
          <w:rFonts w:hint="eastAsia"/>
        </w:rPr>
      </w:pPr>
      <w:r w:rsidRPr="002416B2">
        <w:lastRenderedPageBreak/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0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0"/>
      <w:r w:rsidR="00F51D68">
        <w:rPr>
          <w:rStyle w:val="a8"/>
        </w:rPr>
        <w:commentReference w:id="0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proofErr w:type="gramStart"/>
      <w:r w:rsidRPr="00F51D68">
        <w:t>dumpstate(</w:t>
      </w:r>
      <w:proofErr w:type="gramEnd"/>
      <w:r w:rsidRPr="00F51D68">
        <w:t>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t>run_</w:t>
      </w:r>
      <w:proofErr w:type="gramStart"/>
      <w:r w:rsidRPr="002D0766">
        <w:t>command(</w:t>
      </w:r>
      <w:proofErr w:type="gramEnd"/>
      <w:r w:rsidRPr="002D0766">
        <w:t>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</w:t>
      </w:r>
      <w:proofErr w:type="gramStart"/>
      <w:r w:rsidRPr="0024275F">
        <w:t>file(</w:t>
      </w:r>
      <w:proofErr w:type="gramEnd"/>
      <w:r w:rsidRPr="0024275F">
        <w:t>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lastRenderedPageBreak/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lastRenderedPageBreak/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proofErr w:type="gramStart"/>
      <w:r w:rsidRPr="00740908">
        <w:rPr>
          <w:rFonts w:hint="eastAsia"/>
        </w:rPr>
        <w:t>一</w:t>
      </w:r>
      <w:proofErr w:type="gramEnd"/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EF3238" w:rsidP="00E87725">
      <w:hyperlink r:id="rId18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1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1"/>
      <w:r>
        <w:rPr>
          <w:rStyle w:val="a8"/>
        </w:rPr>
        <w:commentReference w:id="1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ALOGI(  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lastRenderedPageBreak/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lastRenderedPageBreak/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</w:t>
      </w:r>
      <w:proofErr w:type="gram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帧</w:t>
      </w:r>
      <w:proofErr w:type="gramEnd"/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status_t 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run(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lastRenderedPageBreak/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lastRenderedPageBreak/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lastRenderedPageBreak/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2"/>
            <w:r>
              <w:rPr>
                <w:rStyle w:val="HTML"/>
              </w:rPr>
              <w:t>createSurface</w:t>
            </w:r>
            <w:commentRangeEnd w:id="2"/>
            <w:r w:rsidR="00B4479A">
              <w:rPr>
                <w:rStyle w:val="a8"/>
              </w:rPr>
              <w:commentReference w:id="2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lastRenderedPageBreak/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19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EF3238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0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 xml:space="preserve">bool </w:t>
      </w:r>
      <w:proofErr w:type="gramStart"/>
      <w:r>
        <w:t>BootAnimation::</w:t>
      </w:r>
      <w:proofErr w:type="gramEnd"/>
      <w:r>
        <w:t>threadLoop()</w:t>
      </w:r>
    </w:p>
    <w:p w14:paraId="68412621" w14:textId="77777777" w:rsidR="00923DAC" w:rsidRDefault="00923DAC" w:rsidP="00923DAC">
      <w:r>
        <w:lastRenderedPageBreak/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</w:t>
      </w:r>
      <w:proofErr w:type="gramStart"/>
      <w:r>
        <w:t>android(</w:t>
      </w:r>
      <w:proofErr w:type="gramEnd"/>
      <w:r>
        <w:t>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</w:t>
      </w:r>
      <w:proofErr w:type="gramStart"/>
      <w:r>
        <w:t>movie(</w:t>
      </w:r>
      <w:proofErr w:type="gramEnd"/>
      <w:r>
        <w:t>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</w:t>
      </w:r>
      <w:proofErr w:type="gramStart"/>
      <w:r>
        <w:t>eglMakeCurrent(</w:t>
      </w:r>
      <w:proofErr w:type="gramEnd"/>
      <w:r>
        <w:t>mDisplay, EGL_NO_SURFACE, EGL_NO_SURFACE, EGL_NO_CONTEXT);</w:t>
      </w:r>
    </w:p>
    <w:p w14:paraId="07F6910E" w14:textId="77777777" w:rsidR="00923DAC" w:rsidRDefault="00923DAC" w:rsidP="00923DAC">
      <w:r>
        <w:t xml:space="preserve">    </w:t>
      </w:r>
      <w:proofErr w:type="gramStart"/>
      <w:r>
        <w:t>eglDestroyContext(</w:t>
      </w:r>
      <w:proofErr w:type="gramEnd"/>
      <w:r>
        <w:t>mDisplay, mContext);</w:t>
      </w:r>
    </w:p>
    <w:p w14:paraId="19276FC0" w14:textId="77777777" w:rsidR="00923DAC" w:rsidRDefault="00923DAC" w:rsidP="00923DAC">
      <w:r>
        <w:t xml:space="preserve">    </w:t>
      </w:r>
      <w:proofErr w:type="gramStart"/>
      <w:r>
        <w:t>eglDestroySurface(</w:t>
      </w:r>
      <w:proofErr w:type="gramEnd"/>
      <w:r>
        <w:t>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</w:t>
      </w:r>
      <w:proofErr w:type="gramStart"/>
      <w:r>
        <w:t>IPCThreadState::</w:t>
      </w:r>
      <w:proofErr w:type="gramEnd"/>
      <w:r>
        <w:t>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lastRenderedPageBreak/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lastRenderedPageBreak/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EF3238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proofErr w:type="gramStart"/>
      <w:r w:rsidRPr="00905B0D">
        <w:lastRenderedPageBreak/>
        <w:t>movie(</w:t>
      </w:r>
      <w:proofErr w:type="gramEnd"/>
      <w:r w:rsidRPr="00905B0D">
        <w:t>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</w:t>
      </w:r>
      <w:proofErr w:type="gramStart"/>
      <w:r w:rsidRPr="00905B0D">
        <w:rPr>
          <w:rFonts w:hint="eastAsia"/>
        </w:rPr>
        <w:t>一点</w:t>
      </w:r>
      <w:proofErr w:type="gramEnd"/>
      <w:r w:rsidRPr="00905B0D">
        <w:rPr>
          <w:rFonts w:hint="eastAsia"/>
        </w:rPr>
        <w:t>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</w:t>
      </w:r>
      <w:proofErr w:type="gramStart"/>
      <w:r>
        <w:t>(!readFile</w:t>
      </w:r>
      <w:proofErr w:type="gramEnd"/>
      <w:r>
        <w:t>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</w:t>
      </w:r>
      <w:proofErr w:type="gramStart"/>
      <w:r>
        <w:t>readFile(</w:t>
      </w:r>
      <w:proofErr w:type="gramEnd"/>
      <w:r>
        <w:t>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</w:t>
      </w:r>
      <w:proofErr w:type="gramStart"/>
      <w:r>
        <w:t>(!mAudioPlayer</w:t>
      </w:r>
      <w:proofErr w:type="gramEnd"/>
      <w:r>
        <w:t>-&gt;init(audioConf.string())) {</w:t>
      </w:r>
    </w:p>
    <w:p w14:paraId="3A3E3C27" w14:textId="77777777" w:rsidR="00905B0D" w:rsidRDefault="00905B0D" w:rsidP="00905B0D">
      <w:r>
        <w:t xml:space="preserve">            </w:t>
      </w:r>
      <w:proofErr w:type="gramStart"/>
      <w:r>
        <w:t>ALOGE(</w:t>
      </w:r>
      <w:proofErr w:type="gramEnd"/>
      <w:r>
        <w:t>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</w:t>
      </w:r>
      <w:proofErr w:type="gramStart"/>
      <w:r>
        <w:t>strstr(</w:t>
      </w:r>
      <w:proofErr w:type="gramEnd"/>
      <w:r>
        <w:t>s, "\n");</w:t>
      </w:r>
    </w:p>
    <w:p w14:paraId="160C215B" w14:textId="77777777" w:rsidR="00905B0D" w:rsidRDefault="00905B0D" w:rsidP="00905B0D">
      <w:pPr>
        <w:ind w:firstLine="420"/>
      </w:pPr>
      <w:r>
        <w:t xml:space="preserve">        if </w:t>
      </w:r>
      <w:proofErr w:type="gramStart"/>
      <w:r>
        <w:t>(!endl</w:t>
      </w:r>
      <w:proofErr w:type="gramEnd"/>
      <w:r>
        <w:t>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</w:t>
      </w:r>
      <w:proofErr w:type="gramStart"/>
      <w:r>
        <w:t>line.string</w:t>
      </w:r>
      <w:proofErr w:type="gramEnd"/>
      <w:r>
        <w:t>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</w:t>
      </w:r>
      <w:proofErr w:type="gramStart"/>
      <w:r>
        <w:t>path[</w:t>
      </w:r>
      <w:proofErr w:type="gramEnd"/>
      <w:r>
        <w:t>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</w:t>
      </w:r>
      <w:proofErr w:type="gramStart"/>
      <w:r>
        <w:t>color[</w:t>
      </w:r>
      <w:proofErr w:type="gramEnd"/>
      <w:r>
        <w:t>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读取帧率和</w:t>
      </w:r>
      <w:proofErr w:type="gramEnd"/>
      <w:r>
        <w:rPr>
          <w:rFonts w:hint="eastAsia"/>
        </w:rPr>
        <w:t>宽高</w:t>
      </w:r>
    </w:p>
    <w:p w14:paraId="2F87546B" w14:textId="77777777" w:rsidR="00905B0D" w:rsidRDefault="00905B0D" w:rsidP="00905B0D">
      <w:pPr>
        <w:ind w:firstLine="420"/>
      </w:pPr>
      <w:r>
        <w:t xml:space="preserve">        if (</w:t>
      </w:r>
      <w:proofErr w:type="gramStart"/>
      <w:r>
        <w:t>sscanf(</w:t>
      </w:r>
      <w:proofErr w:type="gramEnd"/>
      <w:r>
        <w:t>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lastRenderedPageBreak/>
        <w:t xml:space="preserve">        else if (</w:t>
      </w:r>
      <w:proofErr w:type="gramStart"/>
      <w:r>
        <w:t>sscanf(</w:t>
      </w:r>
      <w:proofErr w:type="gramEnd"/>
      <w:r>
        <w:t>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</w:t>
      </w:r>
      <w:proofErr w:type="gramStart"/>
      <w:r>
        <w:t>(!parseColor</w:t>
      </w:r>
      <w:proofErr w:type="gramEnd"/>
      <w:r>
        <w:t>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</w:t>
      </w:r>
      <w:proofErr w:type="gramStart"/>
      <w:r>
        <w:t>ALOGE(</w:t>
      </w:r>
      <w:proofErr w:type="gramEnd"/>
      <w:r>
        <w:t>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</w:t>
      </w:r>
      <w:proofErr w:type="gramEnd"/>
      <w:r>
        <w:t>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</w:t>
      </w:r>
      <w:proofErr w:type="gramEnd"/>
      <w:r>
        <w:t>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</w:t>
      </w:r>
      <w:proofErr w:type="gramEnd"/>
      <w:r>
        <w:t>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</w:t>
      </w:r>
      <w:proofErr w:type="gramStart"/>
      <w:r>
        <w:t>animation.parts</w:t>
      </w:r>
      <w:proofErr w:type="gramEnd"/>
      <w:r>
        <w:t>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</w:t>
      </w:r>
      <w:proofErr w:type="gramStart"/>
      <w:r>
        <w:t>(!mZip</w:t>
      </w:r>
      <w:proofErr w:type="gramEnd"/>
      <w:r>
        <w:t>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t xml:space="preserve">    char </w:t>
      </w:r>
      <w:proofErr w:type="gramStart"/>
      <w:r>
        <w:t>name[</w:t>
      </w:r>
      <w:proofErr w:type="gramEnd"/>
      <w:r>
        <w:t>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</w:t>
      </w:r>
      <w:proofErr w:type="gramStart"/>
      <w:r>
        <w:t>) !</w:t>
      </w:r>
      <w:proofErr w:type="gramEnd"/>
      <w:r>
        <w:t>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</w:t>
      </w:r>
      <w:proofErr w:type="gramStart"/>
      <w:r>
        <w:t>getEntryFileName(</w:t>
      </w:r>
      <w:proofErr w:type="gramEnd"/>
      <w:r>
        <w:t>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</w:t>
      </w:r>
      <w:proofErr w:type="gramStart"/>
      <w:r>
        <w:t>ALOGE(</w:t>
      </w:r>
      <w:proofErr w:type="gramEnd"/>
      <w:r>
        <w:t>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</w:t>
      </w:r>
      <w:proofErr w:type="gramStart"/>
      <w:r>
        <w:t>path(</w:t>
      </w:r>
      <w:proofErr w:type="gramEnd"/>
      <w:r>
        <w:t>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</w:t>
      </w:r>
      <w:proofErr w:type="gramStart"/>
      <w:r>
        <w:t>leaf(</w:t>
      </w:r>
      <w:proofErr w:type="gramEnd"/>
      <w:r>
        <w:t>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</w:t>
      </w:r>
      <w:proofErr w:type="gramStart"/>
      <w:r>
        <w:t>leaf.size</w:t>
      </w:r>
      <w:proofErr w:type="gramEnd"/>
      <w:r>
        <w:t>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</w:t>
      </w:r>
      <w:proofErr w:type="gramStart"/>
      <w:r>
        <w:t>0 ;</w:t>
      </w:r>
      <w:proofErr w:type="gramEnd"/>
      <w:r>
        <w:t xml:space="preserve"> j&lt;pcount files="" if="" int="" mzip-="" only="" path="=" </w:t>
      </w:r>
      <w:r>
        <w:lastRenderedPageBreak/>
        <w:t>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</w:t>
      </w:r>
      <w:proofErr w:type="gramStart"/>
      <w:r>
        <w:t>ZipFileRO::</w:t>
      </w:r>
      <w:proofErr w:type="gramEnd"/>
      <w:r>
        <w:t>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</w:t>
      </w:r>
      <w:proofErr w:type="gramStart"/>
      <w:r>
        <w:t>Animation::</w:t>
      </w:r>
      <w:proofErr w:type="gramEnd"/>
      <w:r>
        <w:t>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t xml:space="preserve">    </w:t>
      </w:r>
      <w:proofErr w:type="gramStart"/>
      <w:r>
        <w:t>glShadeModel(</w:t>
      </w:r>
      <w:proofErr w:type="gramEnd"/>
      <w:r>
        <w:t>GL_FLAT);</w:t>
      </w:r>
    </w:p>
    <w:p w14:paraId="0390A875" w14:textId="77777777"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GL_DITHER);</w:t>
      </w:r>
    </w:p>
    <w:p w14:paraId="5F9B4FF7" w14:textId="77777777"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GL_SCISSOR_TEST);</w:t>
      </w:r>
    </w:p>
    <w:p w14:paraId="6457B129" w14:textId="77777777"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GL_BLEND);</w:t>
      </w:r>
    </w:p>
    <w:p w14:paraId="13346A75" w14:textId="77777777" w:rsidR="00905B0D" w:rsidRDefault="00905B0D" w:rsidP="00905B0D">
      <w:r>
        <w:t xml:space="preserve">    </w:t>
      </w:r>
      <w:proofErr w:type="gramStart"/>
      <w:r>
        <w:t>glClearColor(</w:t>
      </w:r>
      <w:proofErr w:type="gramEnd"/>
      <w:r>
        <w:t>0,0,0,1);</w:t>
      </w:r>
    </w:p>
    <w:p w14:paraId="5CE4C7F2" w14:textId="77777777" w:rsidR="00905B0D" w:rsidRDefault="00905B0D" w:rsidP="00905B0D"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</w:t>
      </w:r>
      <w:proofErr w:type="gramStart"/>
      <w:r>
        <w:t>eglSwapBuffers(</w:t>
      </w:r>
      <w:proofErr w:type="gramEnd"/>
      <w:r>
        <w:t>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</w:t>
      </w:r>
      <w:proofErr w:type="gramStart"/>
      <w:r>
        <w:t>glBindTexture(</w:t>
      </w:r>
      <w:proofErr w:type="gramEnd"/>
      <w:r>
        <w:t>GL_TEXTURE_2D, 0);</w:t>
      </w:r>
    </w:p>
    <w:p w14:paraId="515EECEE" w14:textId="77777777" w:rsidR="00905B0D" w:rsidRDefault="00905B0D" w:rsidP="00905B0D">
      <w:r>
        <w:t xml:space="preserve">    </w:t>
      </w:r>
      <w:proofErr w:type="gramStart"/>
      <w:r>
        <w:t>glEnable(</w:t>
      </w:r>
      <w:proofErr w:type="gramEnd"/>
      <w:r>
        <w:t>GL_TEXTURE_2D);</w:t>
      </w:r>
    </w:p>
    <w:p w14:paraId="41B45A4D" w14:textId="77777777" w:rsidR="00905B0D" w:rsidRDefault="00905B0D" w:rsidP="00905B0D">
      <w:r>
        <w:t xml:space="preserve">    </w:t>
      </w:r>
      <w:proofErr w:type="gramStart"/>
      <w:r>
        <w:t>glTexEnvx(</w:t>
      </w:r>
      <w:proofErr w:type="gramEnd"/>
      <w:r>
        <w:t>GL_TEXTURE_ENV, GL_TEXTURE_ENV_MODE, GL_REPLACE);</w:t>
      </w:r>
    </w:p>
    <w:p w14:paraId="3EF90EC5" w14:textId="77777777"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GL_TEXTURE_WRAP_S, GL_REPEAT);</w:t>
      </w:r>
    </w:p>
    <w:p w14:paraId="73B86A63" w14:textId="77777777"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GL_TEXTURE_WRAP_T, GL_REPEAT);</w:t>
      </w:r>
    </w:p>
    <w:p w14:paraId="04D65B78" w14:textId="77777777" w:rsidR="00905B0D" w:rsidRDefault="00905B0D" w:rsidP="00905B0D">
      <w:r>
        <w:lastRenderedPageBreak/>
        <w:t xml:space="preserve">    </w:t>
      </w:r>
      <w:proofErr w:type="gramStart"/>
      <w:r>
        <w:t>glTexParameterx(</w:t>
      </w:r>
      <w:proofErr w:type="gramEnd"/>
      <w:r>
        <w:t>GL_TEXTURE_2D, GL_TEXTURE_MIN_FILTER, GL_LINEAR);</w:t>
      </w:r>
    </w:p>
    <w:p w14:paraId="2E7FB5AE" w14:textId="77777777"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</w:t>
      </w:r>
      <w:proofErr w:type="gramStart"/>
      <w:r>
        <w:t>animation.width</w:t>
      </w:r>
      <w:proofErr w:type="gramEnd"/>
      <w:r>
        <w:t>) / 2;</w:t>
      </w:r>
    </w:p>
    <w:p w14:paraId="1A9CEB52" w14:textId="77777777" w:rsidR="00905B0D" w:rsidRDefault="00905B0D" w:rsidP="00905B0D">
      <w:r>
        <w:t xml:space="preserve">    const int yc = ((mHeight - </w:t>
      </w:r>
      <w:proofErr w:type="gramStart"/>
      <w:r>
        <w:t>animation.height</w:t>
      </w:r>
      <w:proofErr w:type="gramEnd"/>
      <w:r>
        <w:t>) / 2);</w:t>
      </w:r>
    </w:p>
    <w:p w14:paraId="10FC5FF1" w14:textId="77777777" w:rsidR="00905B0D" w:rsidRDefault="00905B0D" w:rsidP="00905B0D">
      <w:r>
        <w:t xml:space="preserve">    nsecs_t lastFrame = </w:t>
      </w:r>
      <w:proofErr w:type="gramStart"/>
      <w:r>
        <w:t>systemTime(</w:t>
      </w:r>
      <w:proofErr w:type="gramEnd"/>
      <w:r>
        <w:t>);</w:t>
      </w:r>
    </w:p>
    <w:p w14:paraId="3CF9480A" w14:textId="77777777" w:rsidR="00905B0D" w:rsidRDefault="00905B0D" w:rsidP="00905B0D">
      <w:r>
        <w:t xml:space="preserve">    nsecs_t frameDuration = s2</w:t>
      </w:r>
      <w:proofErr w:type="gramStart"/>
      <w:r>
        <w:t>ns(</w:t>
      </w:r>
      <w:proofErr w:type="gramEnd"/>
      <w:r>
        <w:t>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</w:t>
      </w:r>
      <w:proofErr w:type="gramStart"/>
      <w:r>
        <w:t>clearReg(</w:t>
      </w:r>
      <w:proofErr w:type="gramEnd"/>
      <w:r>
        <w:t>Rect(mWidth, mHeight));</w:t>
      </w:r>
    </w:p>
    <w:p w14:paraId="56C4374B" w14:textId="77777777" w:rsidR="00905B0D" w:rsidRDefault="00905B0D" w:rsidP="00905B0D">
      <w:r>
        <w:t xml:space="preserve">    clearReg.subtractSelf(</w:t>
      </w:r>
      <w:proofErr w:type="gramStart"/>
      <w:r>
        <w:t>Rect(</w:t>
      </w:r>
      <w:proofErr w:type="gramEnd"/>
      <w:r>
        <w:t>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</w:t>
      </w:r>
      <w:proofErr w:type="gramStart"/>
      <w:r>
        <w:t>glClearColor(</w:t>
      </w:r>
      <w:proofErr w:type="gramEnd"/>
    </w:p>
    <w:p w14:paraId="44EDCF06" w14:textId="77777777" w:rsidR="00905B0D" w:rsidRDefault="00905B0D" w:rsidP="00905B0D">
      <w:r>
        <w:t xml:space="preserve">                    </w:t>
      </w:r>
      <w:proofErr w:type="gramStart"/>
      <w:r>
        <w:t>part.backgroundColor</w:t>
      </w:r>
      <w:proofErr w:type="gramEnd"/>
      <w:r>
        <w:t>[0],</w:t>
      </w:r>
    </w:p>
    <w:p w14:paraId="722BE215" w14:textId="77777777" w:rsidR="00905B0D" w:rsidRDefault="00905B0D" w:rsidP="00905B0D">
      <w:r>
        <w:t xml:space="preserve">                    </w:t>
      </w:r>
      <w:proofErr w:type="gramStart"/>
      <w:r>
        <w:t>part.backgroundColor</w:t>
      </w:r>
      <w:proofErr w:type="gramEnd"/>
      <w:r>
        <w:t>[1],</w:t>
      </w:r>
    </w:p>
    <w:p w14:paraId="188D35B8" w14:textId="77777777" w:rsidR="00905B0D" w:rsidRDefault="00905B0D" w:rsidP="00905B0D">
      <w:r>
        <w:t xml:space="preserve">                    </w:t>
      </w:r>
      <w:proofErr w:type="gramStart"/>
      <w:r>
        <w:t>part.backgroundColor</w:t>
      </w:r>
      <w:proofErr w:type="gramEnd"/>
      <w:r>
        <w:t>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</w:t>
      </w:r>
      <w:proofErr w:type="gramStart"/>
      <w:r>
        <w:t>0 ;</w:t>
      </w:r>
      <w:proofErr w:type="gramEnd"/>
      <w:r>
        <w:t xml:space="preserve">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</w:t>
      </w:r>
      <w:proofErr w:type="gramStart"/>
      <w:r>
        <w:t>glBindTexture(</w:t>
      </w:r>
      <w:proofErr w:type="gramEnd"/>
      <w:r>
        <w:t>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</w:t>
      </w:r>
      <w:proofErr w:type="gramStart"/>
      <w:r>
        <w:t>part.count</w:t>
      </w:r>
      <w:proofErr w:type="gramEnd"/>
      <w:r>
        <w:t xml:space="preserve"> != 1) {</w:t>
      </w:r>
    </w:p>
    <w:p w14:paraId="73B6A2FF" w14:textId="77777777" w:rsidR="00905B0D" w:rsidRDefault="00905B0D" w:rsidP="00905B0D">
      <w:r>
        <w:t xml:space="preserve">                        </w:t>
      </w:r>
      <w:proofErr w:type="gramStart"/>
      <w:r>
        <w:t>glGenTextures(</w:t>
      </w:r>
      <w:proofErr w:type="gramEnd"/>
      <w:r>
        <w:t>1, &amp;frame.tid);</w:t>
      </w:r>
    </w:p>
    <w:p w14:paraId="4097F87D" w14:textId="77777777" w:rsidR="00905B0D" w:rsidRDefault="00905B0D" w:rsidP="00905B0D">
      <w:r>
        <w:t xml:space="preserve">                        </w:t>
      </w:r>
      <w:proofErr w:type="gramStart"/>
      <w:r>
        <w:t>glBindTexture(</w:t>
      </w:r>
      <w:proofErr w:type="gramEnd"/>
      <w:r>
        <w:t>GL_TEXTURE_2D, frame.tid);</w:t>
      </w:r>
    </w:p>
    <w:p w14:paraId="2124A3F6" w14:textId="77777777"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GL_TEXTURE_MIN_FILTER, GL_LINEAR);</w:t>
      </w:r>
    </w:p>
    <w:p w14:paraId="15B2D1F6" w14:textId="77777777"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</w:t>
      </w:r>
      <w:proofErr w:type="gramStart"/>
      <w:r>
        <w:t>(!clearReg.isEmpty</w:t>
      </w:r>
      <w:proofErr w:type="gramEnd"/>
      <w:r>
        <w:t>()) {</w:t>
      </w:r>
    </w:p>
    <w:p w14:paraId="67D17831" w14:textId="77777777" w:rsidR="00905B0D" w:rsidRDefault="00905B0D" w:rsidP="00905B0D">
      <w:r>
        <w:t xml:space="preserve">                    </w:t>
      </w:r>
      <w:proofErr w:type="gramStart"/>
      <w:r>
        <w:t>Region::</w:t>
      </w:r>
      <w:proofErr w:type="gramEnd"/>
      <w:r>
        <w:t>const_iterator head(clearReg.begin());</w:t>
      </w:r>
    </w:p>
    <w:p w14:paraId="69FCE30A" w14:textId="77777777" w:rsidR="00905B0D" w:rsidRDefault="00905B0D" w:rsidP="00905B0D">
      <w:r>
        <w:t xml:space="preserve">                    </w:t>
      </w:r>
      <w:proofErr w:type="gramStart"/>
      <w:r>
        <w:t>Region::</w:t>
      </w:r>
      <w:proofErr w:type="gramEnd"/>
      <w:r>
        <w:t>const_iterator tail(clearReg.end());</w:t>
      </w:r>
    </w:p>
    <w:p w14:paraId="259EDE69" w14:textId="77777777" w:rsidR="00905B0D" w:rsidRDefault="00905B0D" w:rsidP="00905B0D">
      <w:r>
        <w:t xml:space="preserve">                    </w:t>
      </w:r>
      <w:proofErr w:type="gramStart"/>
      <w:r>
        <w:t>glEnable(</w:t>
      </w:r>
      <w:proofErr w:type="gramEnd"/>
      <w:r>
        <w:t>GL_SCISSOR_TEST);</w:t>
      </w:r>
    </w:p>
    <w:p w14:paraId="5AC72B93" w14:textId="77777777" w:rsidR="00905B0D" w:rsidRDefault="00905B0D" w:rsidP="00905B0D">
      <w:r>
        <w:t xml:space="preserve">                    while (</w:t>
      </w:r>
      <w:proofErr w:type="gramStart"/>
      <w:r>
        <w:t>head !</w:t>
      </w:r>
      <w:proofErr w:type="gramEnd"/>
      <w:r>
        <w:t>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lastRenderedPageBreak/>
        <w:t xml:space="preserve">                        </w:t>
      </w:r>
      <w:proofErr w:type="gramStart"/>
      <w:r>
        <w:t>glScissor(</w:t>
      </w:r>
      <w:proofErr w:type="gramEnd"/>
      <w:r>
        <w:t>r.left, mHeight - r.bottom,</w:t>
      </w:r>
    </w:p>
    <w:p w14:paraId="3159AB1E" w14:textId="77777777" w:rsidR="00905B0D" w:rsidRDefault="00905B0D" w:rsidP="00905B0D">
      <w:r>
        <w:t xml:space="preserve">                                </w:t>
      </w:r>
      <w:proofErr w:type="gramStart"/>
      <w:r>
        <w:t>r.width</w:t>
      </w:r>
      <w:proofErr w:type="gramEnd"/>
      <w:r>
        <w:t>(), r.height());</w:t>
      </w:r>
    </w:p>
    <w:p w14:paraId="58066D9F" w14:textId="77777777" w:rsidR="00905B0D" w:rsidRDefault="00905B0D" w:rsidP="00905B0D">
      <w:r>
        <w:t xml:space="preserve">                        </w:t>
      </w:r>
      <w:proofErr w:type="gramStart"/>
      <w:r>
        <w:t>glClear(</w:t>
      </w:r>
      <w:proofErr w:type="gramEnd"/>
      <w:r>
        <w:t>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</w:t>
      </w:r>
      <w:proofErr w:type="gramStart"/>
      <w:r>
        <w:t>glDisable(</w:t>
      </w:r>
      <w:proofErr w:type="gramEnd"/>
      <w:r>
        <w:t>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</w:t>
      </w:r>
      <w:proofErr w:type="gramStart"/>
      <w:r>
        <w:t>glDrawTexiOES(</w:t>
      </w:r>
      <w:proofErr w:type="gramEnd"/>
      <w:r>
        <w:t>xc, yc, 0, animation.width, animation.height);</w:t>
      </w:r>
    </w:p>
    <w:p w14:paraId="4CD0529B" w14:textId="77777777" w:rsidR="00905B0D" w:rsidRDefault="00905B0D" w:rsidP="00905B0D">
      <w:r>
        <w:t xml:space="preserve">                </w:t>
      </w:r>
      <w:proofErr w:type="gramStart"/>
      <w:r>
        <w:t>eglSwapBuffers(</w:t>
      </w:r>
      <w:proofErr w:type="gramEnd"/>
      <w:r>
        <w:t>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</w:t>
      </w:r>
      <w:proofErr w:type="gramStart"/>
      <w:r>
        <w:t>systemTime(</w:t>
      </w:r>
      <w:proofErr w:type="gramEnd"/>
      <w:r>
        <w:t>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</w:t>
      </w:r>
      <w:proofErr w:type="gramStart"/>
      <w:r>
        <w:t>ALOGD(</w:t>
      </w:r>
      <w:proofErr w:type="gramEnd"/>
      <w:r>
        <w:t>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</w:t>
      </w:r>
      <w:proofErr w:type="gramStart"/>
      <w:r>
        <w:t>sec  =</w:t>
      </w:r>
      <w:proofErr w:type="gramEnd"/>
      <w:r>
        <w:t xml:space="preserve">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</w:t>
      </w:r>
      <w:proofErr w:type="gramStart"/>
      <w:r>
        <w:t>nanosleep(</w:t>
      </w:r>
      <w:proofErr w:type="gramEnd"/>
      <w:r>
        <w:t>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</w:t>
      </w:r>
      <w:proofErr w:type="gramStart"/>
      <w:r>
        <w:t>checkExit(</w:t>
      </w:r>
      <w:proofErr w:type="gramEnd"/>
      <w:r>
        <w:t>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</w:t>
      </w:r>
      <w:proofErr w:type="gramStart"/>
      <w:r>
        <w:t>usleep(</w:t>
      </w:r>
      <w:proofErr w:type="gramEnd"/>
      <w:r>
        <w:t>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</w:t>
      </w:r>
      <w:proofErr w:type="gramStart"/>
      <w:r>
        <w:t>exitPending(</w:t>
      </w:r>
      <w:proofErr w:type="gramEnd"/>
      <w:r>
        <w:t>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</w:t>
      </w:r>
      <w:proofErr w:type="gramStart"/>
      <w:r>
        <w:t>part.count</w:t>
      </w:r>
      <w:proofErr w:type="gramEnd"/>
      <w:r>
        <w:t xml:space="preserve"> != 1) {</w:t>
      </w:r>
    </w:p>
    <w:p w14:paraId="27BF2EC2" w14:textId="77777777" w:rsidR="00905B0D" w:rsidRPr="00905B0D" w:rsidRDefault="00905B0D" w:rsidP="00905B0D">
      <w:r>
        <w:t xml:space="preserve">            for (size_t j=</w:t>
      </w:r>
      <w:proofErr w:type="gramStart"/>
      <w:r>
        <w:t>0 ;</w:t>
      </w:r>
      <w:proofErr w:type="gramEnd"/>
      <w:r>
        <w:t xml:space="preserve">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</w:t>
      </w:r>
      <w:r>
        <w:rPr>
          <w:rFonts w:hint="eastAsia"/>
        </w:rPr>
        <w:lastRenderedPageBreak/>
        <w:t>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</w:t>
      </w:r>
      <w:proofErr w:type="gramStart"/>
      <w:r>
        <w:t>).exec</w:t>
      </w:r>
      <w:proofErr w:type="gramEnd"/>
      <w:r>
        <w:t>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 xml:space="preserve">OutputStream os = </w:t>
      </w:r>
      <w:proofErr w:type="gramStart"/>
      <w:r>
        <w:t>process.getOutputStream</w:t>
      </w:r>
      <w:proofErr w:type="gramEnd"/>
      <w:r>
        <w:t>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 xml:space="preserve">InputStream is = </w:t>
      </w:r>
      <w:proofErr w:type="gramStart"/>
      <w:r>
        <w:t>process.getInputStream</w:t>
      </w:r>
      <w:proofErr w:type="gramEnd"/>
      <w:r>
        <w:t>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</w:t>
      </w:r>
      <w:proofErr w:type="gramStart"/>
      <w:r>
        <w:rPr>
          <w:rFonts w:hint="eastAsia"/>
        </w:rPr>
        <w:t>重启有两种</w:t>
      </w:r>
      <w:proofErr w:type="gramEnd"/>
      <w:r>
        <w:rPr>
          <w:rFonts w:hint="eastAsia"/>
        </w:rPr>
        <w:t>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</w:t>
      </w:r>
      <w:proofErr w:type="gramStart"/>
      <w:r>
        <w:rPr>
          <w:rFonts w:hint="eastAsia"/>
        </w:rPr>
        <w:t>启方式</w:t>
      </w:r>
      <w:proofErr w:type="gramEnd"/>
      <w:r>
        <w:rPr>
          <w:rFonts w:hint="eastAsia"/>
        </w:rPr>
        <w:t>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</w:t>
      </w:r>
      <w:proofErr w:type="gramStart"/>
      <w:r>
        <w:t>getSystemService(</w:t>
      </w:r>
      <w:proofErr w:type="gramEnd"/>
      <w:r>
        <w:t>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proofErr w:type="gramStart"/>
      <w:r>
        <w:t>pm.reboot</w:t>
      </w:r>
      <w:proofErr w:type="gramEnd"/>
      <w:r>
        <w:t>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t>Service</w:t>
      </w:r>
      <w:bookmarkStart w:id="3" w:name="_GoBack"/>
      <w:bookmarkEnd w:id="3"/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proofErr w:type="gramStart"/>
      <w:r>
        <w:rPr>
          <w:rFonts w:hint="eastAsia"/>
        </w:rPr>
        <w:t>然后去类里面</w:t>
      </w:r>
      <w:proofErr w:type="gramEnd"/>
      <w:r>
        <w:rPr>
          <w:rFonts w:hint="eastAsia"/>
        </w:rPr>
        <w:t>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F5460F" w:rsidP="002416B2">
      <w:pPr>
        <w:rPr>
          <w:rFonts w:hint="eastAsia"/>
        </w:rPr>
      </w:pPr>
      <w:hyperlink r:id="rId22" w:history="1">
        <w:r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3-21T00:20:00Z" w:initials="k">
    <w:p w14:paraId="3738FDDF" w14:textId="77777777" w:rsidR="002416B2" w:rsidRDefault="002416B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自己的调试工具链吧</w:t>
      </w:r>
    </w:p>
  </w:comment>
  <w:comment w:id="1" w:author="key" w:date="2018-06-29T01:47:00Z" w:initials="k">
    <w:p w14:paraId="20701487" w14:textId="77777777" w:rsidR="002416B2" w:rsidRDefault="002416B2" w:rsidP="00CC5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原来如此！！</w:t>
      </w:r>
    </w:p>
  </w:comment>
  <w:comment w:id="2" w:author="key" w:date="2018-06-29T02:50:00Z" w:initials="k">
    <w:p w14:paraId="06D04195" w14:textId="77777777" w:rsidR="002416B2" w:rsidRDefault="002416B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D1592" w14:textId="77777777" w:rsidR="00EF3238" w:rsidRDefault="00EF3238" w:rsidP="00484C34">
      <w:r>
        <w:separator/>
      </w:r>
    </w:p>
  </w:endnote>
  <w:endnote w:type="continuationSeparator" w:id="0">
    <w:p w14:paraId="3D742CA4" w14:textId="77777777" w:rsidR="00EF3238" w:rsidRDefault="00EF3238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36973" w14:textId="77777777" w:rsidR="00EF3238" w:rsidRDefault="00EF3238" w:rsidP="00484C34">
      <w:r>
        <w:separator/>
      </w:r>
    </w:p>
  </w:footnote>
  <w:footnote w:type="continuationSeparator" w:id="0">
    <w:p w14:paraId="4EBAA3C0" w14:textId="77777777" w:rsidR="00EF3238" w:rsidRDefault="00EF3238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17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16"/>
  </w:num>
  <w:num w:numId="16">
    <w:abstractNumId w:val="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1FC"/>
    <w:rsid w:val="00013ED2"/>
    <w:rsid w:val="00046A16"/>
    <w:rsid w:val="000F22E5"/>
    <w:rsid w:val="00172592"/>
    <w:rsid w:val="002416B2"/>
    <w:rsid w:val="0024275F"/>
    <w:rsid w:val="0029299A"/>
    <w:rsid w:val="002B64EA"/>
    <w:rsid w:val="002C7AB7"/>
    <w:rsid w:val="002D0766"/>
    <w:rsid w:val="002D1B2E"/>
    <w:rsid w:val="002D1C02"/>
    <w:rsid w:val="00484C34"/>
    <w:rsid w:val="004E20C8"/>
    <w:rsid w:val="005306AF"/>
    <w:rsid w:val="005925EC"/>
    <w:rsid w:val="005A02B9"/>
    <w:rsid w:val="00615470"/>
    <w:rsid w:val="00645929"/>
    <w:rsid w:val="00740908"/>
    <w:rsid w:val="0080732A"/>
    <w:rsid w:val="0086344E"/>
    <w:rsid w:val="008C1634"/>
    <w:rsid w:val="008D566B"/>
    <w:rsid w:val="00905B0D"/>
    <w:rsid w:val="00916180"/>
    <w:rsid w:val="00923DAC"/>
    <w:rsid w:val="00A508E2"/>
    <w:rsid w:val="00B4479A"/>
    <w:rsid w:val="00BB6ABA"/>
    <w:rsid w:val="00BD0150"/>
    <w:rsid w:val="00C856AA"/>
    <w:rsid w:val="00CB744A"/>
    <w:rsid w:val="00CC5059"/>
    <w:rsid w:val="00E87725"/>
    <w:rsid w:val="00EB31FC"/>
    <w:rsid w:val="00EF3238"/>
    <w:rsid w:val="00F51D68"/>
    <w:rsid w:val="00F5460F"/>
    <w:rsid w:val="00F75972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C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C3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1D6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1D6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1D6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1D6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1D6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1D68"/>
    <w:rPr>
      <w:sz w:val="18"/>
      <w:szCs w:val="18"/>
    </w:rPr>
  </w:style>
  <w:style w:type="paragraph" w:styleId="af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F51D68"/>
    <w:rPr>
      <w:b/>
      <w:bCs/>
    </w:rPr>
  </w:style>
  <w:style w:type="character" w:customStyle="1" w:styleId="40">
    <w:name w:val="标题 4 字符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B0D"/>
    <w:rPr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2880213" TargetMode="External"/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hyperlink" Target="http://gityuan.com/2016/06/11/bugreport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201608/536186.html" TargetMode="Externa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hyperlink" Target="http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1028850792/article/details/79346153" TargetMode="External"/><Relationship Id="rId20" Type="http://schemas.openxmlformats.org/officeDocument/2006/relationships/hyperlink" Target="https://www.2cto.com/kf/201608/53618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qq1028850792/article/details/79346153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www.2cto.com/article/jiami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blog.csdn.net/qq1028850792/article/details/79346153" TargetMode="External"/><Relationship Id="rId22" Type="http://schemas.openxmlformats.org/officeDocument/2006/relationships/hyperlink" Target="https://www.jianshu.com/p/7374273750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32</Pages>
  <Words>6673</Words>
  <Characters>38039</Characters>
  <Application>Microsoft Office Word</Application>
  <DocSecurity>0</DocSecurity>
  <Lines>316</Lines>
  <Paragraphs>89</Paragraphs>
  <ScaleCrop>false</ScaleCrop>
  <Company>Microsoft</Company>
  <LinksUpToDate>false</LinksUpToDate>
  <CharactersWithSpaces>44623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 </cp:lastModifiedBy>
  <cp:revision>23</cp:revision>
  <dcterms:created xsi:type="dcterms:W3CDTF">2018-03-16T16:17:00Z</dcterms:created>
  <dcterms:modified xsi:type="dcterms:W3CDTF">2018-10-07T15:25:00Z</dcterms:modified>
</cp:coreProperties>
</file>