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02DBE" w14:textId="02DABC1D" w:rsidR="003B3D20" w:rsidRDefault="003B3D20" w:rsidP="00C7728C">
      <w:pPr>
        <w:pStyle w:val="1"/>
        <w:numPr>
          <w:ilvl w:val="0"/>
          <w:numId w:val="2"/>
        </w:numPr>
      </w:pPr>
      <w:r w:rsidRPr="003B3D20">
        <w:rPr>
          <w:rFonts w:hint="eastAsia"/>
        </w:rPr>
        <w:t>OKR</w:t>
      </w:r>
    </w:p>
    <w:p w14:paraId="5FBEC8A7" w14:textId="1FF3048D" w:rsidR="00E433C9" w:rsidRDefault="00C7728C">
      <w:pPr>
        <w:rPr>
          <w:rFonts w:hint="eastAsia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OKR 全称是「目标和关键成果」（Objectives and Key Results）</w:t>
      </w:r>
    </w:p>
    <w:p w14:paraId="08965581" w14:textId="54876F26" w:rsidR="00C7728C" w:rsidRDefault="00C7728C">
      <w:pPr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重要的点</w:t>
      </w:r>
    </w:p>
    <w:p w14:paraId="0BDE5223" w14:textId="25BB87E8" w:rsidR="00C7728C" w:rsidRPr="00C7728C" w:rsidRDefault="00C7728C" w:rsidP="00C7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28C">
        <w:rPr>
          <w:rFonts w:ascii="宋体" w:eastAsia="宋体" w:hAnsi="宋体" w:cs="宋体"/>
          <w:kern w:val="0"/>
          <w:sz w:val="24"/>
          <w:szCs w:val="24"/>
        </w:rPr>
        <w:t>1. 可量化的（时间&amp;数量），比如不能说“使</w:t>
      </w:r>
      <w:proofErr w:type="spellStart"/>
      <w:r w:rsidRPr="00C7728C">
        <w:rPr>
          <w:rFonts w:ascii="宋体" w:eastAsia="宋体" w:hAnsi="宋体" w:cs="宋体"/>
          <w:kern w:val="0"/>
          <w:sz w:val="24"/>
          <w:szCs w:val="24"/>
        </w:rPr>
        <w:t>gmail</w:t>
      </w:r>
      <w:proofErr w:type="spellEnd"/>
      <w:r w:rsidRPr="00C7728C">
        <w:rPr>
          <w:rFonts w:ascii="宋体" w:eastAsia="宋体" w:hAnsi="宋体" w:cs="宋体"/>
          <w:kern w:val="0"/>
          <w:sz w:val="24"/>
          <w:szCs w:val="24"/>
        </w:rPr>
        <w:t>达到成功”而是“在9月上线</w:t>
      </w:r>
      <w:proofErr w:type="spellStart"/>
      <w:r w:rsidRPr="00C7728C">
        <w:rPr>
          <w:rFonts w:ascii="宋体" w:eastAsia="宋体" w:hAnsi="宋体" w:cs="宋体"/>
          <w:kern w:val="0"/>
          <w:sz w:val="24"/>
          <w:szCs w:val="24"/>
        </w:rPr>
        <w:t>gmail</w:t>
      </w:r>
      <w:proofErr w:type="spellEnd"/>
      <w:r w:rsidRPr="00C7728C">
        <w:rPr>
          <w:rFonts w:ascii="宋体" w:eastAsia="宋体" w:hAnsi="宋体" w:cs="宋体"/>
          <w:kern w:val="0"/>
          <w:sz w:val="24"/>
          <w:szCs w:val="24"/>
        </w:rPr>
        <w:t>并在11月有100万用户”</w:t>
      </w:r>
    </w:p>
    <w:p w14:paraId="6B01B419" w14:textId="26598D53" w:rsidR="00C7728C" w:rsidRPr="00C7728C" w:rsidRDefault="00C7728C" w:rsidP="00C772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28C">
        <w:rPr>
          <w:rFonts w:ascii="宋体" w:eastAsia="宋体" w:hAnsi="宋体" w:cs="宋体"/>
          <w:kern w:val="0"/>
          <w:sz w:val="24"/>
          <w:szCs w:val="24"/>
        </w:rPr>
        <w:t>2.目标要有野心的，有一些挑战的，有些让你不舒服的。一般来说，1为总分的评分，达到0.6-0.7是较好的了，这样你才会不断为你的目标而奋斗，而不会出现期限不到就完成目标的情况。</w:t>
      </w:r>
    </w:p>
    <w:p w14:paraId="6ABFEDC7" w14:textId="49024E3E" w:rsidR="00C7728C" w:rsidRPr="00C77351" w:rsidRDefault="00C7728C" w:rsidP="00C7735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728C">
        <w:rPr>
          <w:rFonts w:ascii="宋体" w:eastAsia="宋体" w:hAnsi="宋体" w:cs="宋体"/>
          <w:kern w:val="0"/>
          <w:sz w:val="24"/>
          <w:szCs w:val="24"/>
        </w:rPr>
        <w:t>3.公开透明的。比如每个人的介绍页里面就放着他们的OKRs的记录，包括内容和评分（等会会讲到如何评分）</w:t>
      </w:r>
    </w:p>
    <w:p w14:paraId="3BB794B6" w14:textId="0EB3F506" w:rsidR="003C557C" w:rsidRPr="00C7728C" w:rsidRDefault="003C557C"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快速假设，快速学习/失败，快速调整</w:t>
      </w:r>
    </w:p>
    <w:p w14:paraId="048C54C9" w14:textId="24B082BF" w:rsidR="00C7728C" w:rsidRDefault="00C7728C"/>
    <w:p w14:paraId="22948DB0" w14:textId="14C45CB1" w:rsidR="00B8561F" w:rsidRDefault="00B8561F" w:rsidP="00B8561F">
      <w:pPr>
        <w:pStyle w:val="1"/>
        <w:numPr>
          <w:ilvl w:val="0"/>
          <w:numId w:val="2"/>
        </w:numPr>
      </w:pPr>
      <w:r>
        <w:rPr>
          <w:rFonts w:hint="eastAsia"/>
        </w:rPr>
        <w:t>高管语录</w:t>
      </w:r>
    </w:p>
    <w:p w14:paraId="4C24B330" w14:textId="36FB1DD1" w:rsidR="00B8561F" w:rsidRDefault="00B8561F" w:rsidP="00B8561F"/>
    <w:p w14:paraId="5AB3AB8C" w14:textId="18CA5A7E" w:rsidR="00B8561F" w:rsidRPr="00B8561F" w:rsidRDefault="00B8561F" w:rsidP="00B8561F">
      <w:pPr>
        <w:rPr>
          <w:rFonts w:hint="eastAsia"/>
          <w:szCs w:val="21"/>
        </w:rPr>
      </w:pPr>
      <w:r w:rsidRPr="00B8561F">
        <w:rPr>
          <w:rFonts w:ascii="KaiTi" w:eastAsia="KaiTi" w:cs="KaiTi" w:hint="eastAsia"/>
          <w:kern w:val="0"/>
          <w:szCs w:val="21"/>
        </w:rPr>
        <w:t>执行力就是一切</w:t>
      </w:r>
    </w:p>
    <w:p w14:paraId="105E4CD0" w14:textId="77777777" w:rsidR="00B8561F" w:rsidRDefault="00B8561F" w:rsidP="00B8561F">
      <w:pPr>
        <w:rPr>
          <w:rFonts w:hint="eastAsia"/>
        </w:rPr>
      </w:pPr>
      <w:r>
        <w:rPr>
          <w:rFonts w:hint="eastAsia"/>
        </w:rPr>
        <w:t>我认为“好主意”再加上“卓越的</w:t>
      </w:r>
    </w:p>
    <w:p w14:paraId="0CB579FE" w14:textId="77777777" w:rsidR="00B8561F" w:rsidRDefault="00B8561F" w:rsidP="00B8561F">
      <w:pPr>
        <w:rPr>
          <w:rFonts w:hint="eastAsia"/>
        </w:rPr>
      </w:pPr>
      <w:r>
        <w:rPr>
          <w:rFonts w:hint="eastAsia"/>
        </w:rPr>
        <w:t>执行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，就一定可以创造奇迹，而这正是</w:t>
      </w:r>
      <w:r>
        <w:rPr>
          <w:rFonts w:hint="eastAsia"/>
        </w:rPr>
        <w:t>OKR</w:t>
      </w:r>
      <w:r>
        <w:rPr>
          <w:rFonts w:hint="eastAsia"/>
        </w:rPr>
        <w:t>（目标与关键结果，</w:t>
      </w:r>
    </w:p>
    <w:p w14:paraId="2915C21E" w14:textId="77777777" w:rsidR="00B8561F" w:rsidRDefault="00B8561F" w:rsidP="00B8561F">
      <w:pPr>
        <w:rPr>
          <w:rFonts w:hint="eastAsia"/>
        </w:rPr>
      </w:pPr>
      <w:r>
        <w:rPr>
          <w:rFonts w:hint="eastAsia"/>
        </w:rPr>
        <w:t>Objectives and Key Results</w:t>
      </w:r>
      <w:r>
        <w:rPr>
          <w:rFonts w:hint="eastAsia"/>
        </w:rPr>
        <w:t>）管理模式的奥妙所在，它可以让好的想法得</w:t>
      </w:r>
    </w:p>
    <w:p w14:paraId="00990826" w14:textId="10EA0FF6" w:rsidR="003B3D20" w:rsidRDefault="00B8561F" w:rsidP="00B8561F">
      <w:r>
        <w:rPr>
          <w:rFonts w:hint="eastAsia"/>
        </w:rPr>
        <w:t>以实现。</w:t>
      </w:r>
    </w:p>
    <w:p w14:paraId="7E7300B1" w14:textId="78B229E6" w:rsidR="00B8561F" w:rsidRDefault="00B8561F" w:rsidP="00B8561F">
      <w:pPr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英特尔的管理方法一直处于业内领先水平</w:t>
      </w:r>
    </w:p>
    <w:p w14:paraId="65FE61DA" w14:textId="6AFCC76D" w:rsidR="00B8561F" w:rsidRDefault="00B8561F" w:rsidP="00B8561F">
      <w:pPr>
        <w:rPr>
          <w:rFonts w:ascii="宋体" w:eastAsia="宋体" w:cs="宋体"/>
          <w:kern w:val="0"/>
          <w:sz w:val="30"/>
          <w:szCs w:val="30"/>
        </w:rPr>
      </w:pPr>
    </w:p>
    <w:p w14:paraId="7E7B9BA0" w14:textId="22FBE511" w:rsidR="00B8561F" w:rsidRDefault="00B8561F" w:rsidP="00B8561F">
      <w:pPr>
        <w:pStyle w:val="1"/>
        <w:numPr>
          <w:ilvl w:val="0"/>
          <w:numId w:val="2"/>
        </w:numPr>
      </w:pPr>
      <w:r>
        <w:rPr>
          <w:rFonts w:hint="eastAsia"/>
        </w:rPr>
        <w:t xml:space="preserve">上篇　</w:t>
      </w:r>
      <w:r>
        <w:rPr>
          <w:rFonts w:ascii="LiberationSerif" w:eastAsia="LiberationSerif" w:cs="LiberationSerif"/>
        </w:rPr>
        <w:t>OKR</w:t>
      </w:r>
      <w:r>
        <w:rPr>
          <w:rFonts w:hint="eastAsia"/>
        </w:rPr>
        <w:t>的基本特征与实践</w:t>
      </w:r>
    </w:p>
    <w:p w14:paraId="348F9272" w14:textId="02F1EE05" w:rsidR="00B8561F" w:rsidRDefault="00B8561F" w:rsidP="00B8561F"/>
    <w:p w14:paraId="25FC33E3" w14:textId="60402D9B" w:rsidR="00B8561F" w:rsidRDefault="00B8561F" w:rsidP="00B8561F">
      <w:pPr>
        <w:pStyle w:val="1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lastRenderedPageBreak/>
        <w:t>当谷歌</w:t>
      </w:r>
      <w:proofErr w:type="gramEnd"/>
      <w:r>
        <w:rPr>
          <w:rFonts w:hint="eastAsia"/>
        </w:rPr>
        <w:t>遇见</w:t>
      </w:r>
      <w:r>
        <w:rPr>
          <w:rFonts w:ascii="LiberationSerif-Bold" w:eastAsia="LiberationSerif-Bold" w:cs="LiberationSerif-Bold"/>
        </w:rPr>
        <w:t>OKR</w:t>
      </w:r>
    </w:p>
    <w:p w14:paraId="0906D398" w14:textId="14B2E291" w:rsidR="00B8561F" w:rsidRDefault="00B8561F" w:rsidP="00B8561F">
      <w:pPr>
        <w:rPr>
          <w:rFonts w:ascii="KaiTi" w:eastAsia="KaiTi" w:cs="KaiTi"/>
          <w:kern w:val="0"/>
          <w:sz w:val="30"/>
          <w:szCs w:val="30"/>
        </w:rPr>
      </w:pPr>
      <w:r>
        <w:rPr>
          <w:rFonts w:ascii="KaiTi" w:eastAsia="KaiTi" w:cs="KaiTi" w:hint="eastAsia"/>
          <w:kern w:val="0"/>
          <w:sz w:val="30"/>
          <w:szCs w:val="30"/>
        </w:rPr>
        <w:t>如果你不知道目的地在哪里，你可能永远无法到达</w:t>
      </w:r>
    </w:p>
    <w:p w14:paraId="2DAA9F02" w14:textId="13905B94" w:rsidR="00B8561F" w:rsidRDefault="00B8561F" w:rsidP="00B8561F">
      <w:pPr>
        <w:rPr>
          <w:rFonts w:ascii="KaiTi" w:eastAsia="KaiTi" w:cs="KaiTi"/>
          <w:kern w:val="0"/>
          <w:sz w:val="30"/>
          <w:szCs w:val="30"/>
        </w:rPr>
      </w:pPr>
      <w:r>
        <w:rPr>
          <w:rFonts w:ascii="KaiTi" w:eastAsia="KaiTi" w:cs="KaiTi" w:hint="eastAsia"/>
          <w:kern w:val="0"/>
          <w:sz w:val="30"/>
          <w:szCs w:val="30"/>
        </w:rPr>
        <w:t>尤吉·贝拉</w:t>
      </w:r>
    </w:p>
    <w:p w14:paraId="2415F32A" w14:textId="73D2EA35" w:rsidR="00B8561F" w:rsidRDefault="00B8561F" w:rsidP="00B8561F">
      <w:pPr>
        <w:autoSpaceDE w:val="0"/>
        <w:autoSpaceDN w:val="0"/>
        <w:adjustRightInd w:val="0"/>
        <w:jc w:val="left"/>
        <w:rPr>
          <w:rFonts w:ascii="KaiTi" w:eastAsia="KaiTi" w:cs="KaiTi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谢尔盖精力充沛、机智灵活，并且很有主见，能轻而易举地跨越知识间的鸿沟</w:t>
      </w:r>
    </w:p>
    <w:p w14:paraId="68E83F5A" w14:textId="7948C704" w:rsidR="00B8561F" w:rsidRDefault="00B8561F" w:rsidP="00B8561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拉里是一位既仰望星空又脚踏实地的思想家。</w:t>
      </w:r>
    </w:p>
    <w:p w14:paraId="1E68154B" w14:textId="6247C52C" w:rsidR="00B8561F" w:rsidRDefault="00B8561F" w:rsidP="00B8561F">
      <w:pPr>
        <w:rPr>
          <w:rFonts w:ascii="宋体" w:eastAsia="宋体" w:cs="宋体"/>
          <w:kern w:val="0"/>
          <w:sz w:val="30"/>
          <w:szCs w:val="30"/>
        </w:rPr>
      </w:pPr>
    </w:p>
    <w:p w14:paraId="76642570" w14:textId="47BF7016" w:rsidR="00452E03" w:rsidRDefault="00452E03" w:rsidP="00452E0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，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谷歌公司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就有很多远大的理想。它的创始人们都是典型的远见卓识者，具有极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强的创业精神。他们所缺乏的是管理经验。</w:t>
      </w:r>
      <w:r>
        <w:rPr>
          <w:rFonts w:ascii="宋体" w:eastAsia="宋体" w:cs="宋体"/>
          <w:color w:val="000000"/>
          <w:kern w:val="0"/>
          <w:sz w:val="30"/>
          <w:szCs w:val="30"/>
        </w:rPr>
        <w:t xml:space="preserve"> </w:t>
      </w:r>
      <w:r>
        <w:rPr>
          <w:rFonts w:ascii="LiberationSerif" w:eastAsia="LiberationSerif" w:cs="LiberationSerif"/>
          <w:color w:val="0000EF"/>
          <w:kern w:val="0"/>
          <w:sz w:val="30"/>
          <w:szCs w:val="30"/>
        </w:rPr>
        <w:t xml:space="preserve">[2] </w:t>
      </w:r>
      <w:proofErr w:type="gramStart"/>
      <w:r>
        <w:rPr>
          <w:rFonts w:ascii="宋体" w:eastAsia="宋体" w:cs="宋体" w:hint="eastAsia"/>
          <w:color w:val="000000"/>
          <w:kern w:val="0"/>
          <w:sz w:val="30"/>
          <w:szCs w:val="30"/>
        </w:rPr>
        <w:t>对于谷歌公司</w:t>
      </w:r>
      <w:proofErr w:type="gram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来说，要产生真正的影响力，甚至让这种影响力达到顶峰，创始人就必须学会做出艰难的选择，让他们的团队走上正轨。考虑</w:t>
      </w:r>
      <w:proofErr w:type="gramStart"/>
      <w:r>
        <w:rPr>
          <w:rFonts w:ascii="宋体" w:eastAsia="宋体" w:cs="宋体" w:hint="eastAsia"/>
          <w:color w:val="000000"/>
          <w:kern w:val="0"/>
          <w:sz w:val="30"/>
          <w:szCs w:val="30"/>
        </w:rPr>
        <w:t>到谷歌公司</w:t>
      </w:r>
      <w:proofErr w:type="gramEnd"/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的高风险偏好，他们需要停止对失败者的投入</w:t>
      </w:r>
      <w:r>
        <w:rPr>
          <w:rFonts w:ascii="LiberationSerif" w:eastAsia="LiberationSerif" w:cs="LiberationSerif" w:hint="eastAsia"/>
          <w:color w:val="000000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快速结束那些失败的项目</w:t>
      </w:r>
    </w:p>
    <w:p w14:paraId="163BDBAE" w14:textId="116753F7" w:rsidR="00452E03" w:rsidRDefault="00452E03" w:rsidP="00452E0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</w:p>
    <w:p w14:paraId="440CF595" w14:textId="72444CAD" w:rsidR="00452E03" w:rsidRDefault="00452E03" w:rsidP="00452E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哲学道理，也就是我的口头禅：想法很容易，执行最重要。</w:t>
      </w:r>
    </w:p>
    <w:p w14:paraId="413E80F5" w14:textId="1388E4CA" w:rsidR="00452E03" w:rsidRDefault="00452E03" w:rsidP="00452E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目标与关键结果法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r>
        <w:rPr>
          <w:rFonts w:ascii="宋体" w:eastAsia="宋体" w:cs="宋体" w:hint="eastAsia"/>
          <w:kern w:val="0"/>
          <w:sz w:val="30"/>
          <w:szCs w:val="30"/>
        </w:rPr>
        <w:t>（</w:t>
      </w:r>
      <w:r>
        <w:rPr>
          <w:rFonts w:ascii="LiberationSerif" w:eastAsia="LiberationSerif" w:cs="LiberationSerif"/>
          <w:kern w:val="0"/>
          <w:sz w:val="30"/>
          <w:szCs w:val="30"/>
        </w:rPr>
        <w:t>Objectives and Key Results</w:t>
      </w:r>
      <w:r>
        <w:rPr>
          <w:rFonts w:ascii="宋体" w:eastAsia="宋体" w:cs="宋体" w:hint="eastAsia"/>
          <w:kern w:val="0"/>
          <w:sz w:val="30"/>
          <w:szCs w:val="30"/>
        </w:rPr>
        <w:t>，简称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）。这是一种由公司、团队和个人协同制定目标的方法。目前，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并不是万能的，它不能代替正确的判断、强有力的领导和创造性的企业文化。但是，如果这些基本要素能够到位的话，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就能引导个人和团队走向顶峰。</w:t>
      </w:r>
    </w:p>
    <w:p w14:paraId="05BDD1E2" w14:textId="77777777" w:rsidR="00452E03" w:rsidRPr="00452E03" w:rsidRDefault="00452E03" w:rsidP="00452E0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</w:p>
    <w:p w14:paraId="413B197C" w14:textId="77777777" w:rsidR="00452E03" w:rsidRDefault="00452E03" w:rsidP="00452E0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>概念：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是确保将整个组织的力量都聚焦于完成对所有人都</w:t>
      </w:r>
    </w:p>
    <w:p w14:paraId="371DF4C3" w14:textId="134D701C" w:rsidR="00452E03" w:rsidRPr="00452E03" w:rsidRDefault="00452E03" w:rsidP="00452E03">
      <w:pPr>
        <w:autoSpaceDE w:val="0"/>
        <w:autoSpaceDN w:val="0"/>
        <w:adjustRightInd w:val="0"/>
        <w:jc w:val="left"/>
        <w:rPr>
          <w:rFonts w:ascii="KaiTi" w:eastAsia="KaiTi" w:cs="KaiTi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同样重要的事项的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一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套管理方法</w:t>
      </w:r>
    </w:p>
    <w:p w14:paraId="44DAB086" w14:textId="65A2C2EA" w:rsidR="00B8561F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目标应该是重要的、具体的、具有行动导向并且能鼓舞人心的。如果设计合理并且实施得当，目标能够有效地防止思维和执行过程中出现模糊不清的情况</w:t>
      </w:r>
    </w:p>
    <w:p w14:paraId="758B1080" w14:textId="301C7E66" w:rsidR="00444698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5029DE67" w14:textId="26C156B3" w:rsidR="00444698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关键结果是检查和监控我们如何达到目标的标准。有效的关键结果应该是具体的、有时限的且具有挑战性的，但又必须是能够实现的。最重要的是，它们必须是可衡量、可验证的。正如玛丽莎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·</w:t>
      </w:r>
      <w:r>
        <w:rPr>
          <w:rFonts w:ascii="宋体" w:eastAsia="宋体" w:cs="宋体" w:hint="eastAsia"/>
          <w:kern w:val="0"/>
          <w:sz w:val="30"/>
          <w:szCs w:val="30"/>
        </w:rPr>
        <w:t>梅耶尔所说的那样：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如果没有一个具体数字可以衡量这些结果，那么它就不能算是一个关键结果。</w:t>
      </w:r>
    </w:p>
    <w:p w14:paraId="6227C780" w14:textId="2B1D555D" w:rsidR="00444698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5DD8D2AE" w14:textId="78695729" w:rsidR="00444698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目标就像是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一种需要谨慎使用和严密监管的处方药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r>
        <w:rPr>
          <w:rFonts w:ascii="宋体" w:eastAsia="宋体" w:cs="宋体" w:hint="eastAsia"/>
          <w:kern w:val="0"/>
          <w:sz w:val="30"/>
          <w:szCs w:val="30"/>
        </w:rPr>
        <w:t>。作者甚至还提出这样的警告：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由于聚焦过度、出现不道德行为、冒险行为增多，以及合作意愿和工作积极性下降等原因，目标会在</w:t>
      </w:r>
    </w:p>
    <w:p w14:paraId="1F609ECA" w14:textId="7C41B1EF" w:rsidR="00444698" w:rsidRDefault="00444698" w:rsidP="00444698">
      <w:pPr>
        <w:autoSpaceDE w:val="0"/>
        <w:autoSpaceDN w:val="0"/>
        <w:adjustRightInd w:val="0"/>
        <w:jc w:val="left"/>
        <w:rPr>
          <w:rFonts w:ascii="LiberationSerif" w:eastAsia="LiberationSerif" w:cs="LiberationSerif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组织内部引发系统性问题。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</w:p>
    <w:p w14:paraId="7F540958" w14:textId="55F767FC" w:rsidR="00444698" w:rsidRDefault="00444698" w:rsidP="00444698">
      <w:pPr>
        <w:autoSpaceDE w:val="0"/>
        <w:autoSpaceDN w:val="0"/>
        <w:adjustRightInd w:val="0"/>
        <w:jc w:val="left"/>
        <w:rPr>
          <w:rFonts w:ascii="LiberationSerif" w:eastAsia="LiberationSerif" w:cs="LiberationSerif"/>
          <w:kern w:val="0"/>
          <w:sz w:val="30"/>
          <w:szCs w:val="30"/>
        </w:rPr>
      </w:pPr>
    </w:p>
    <w:p w14:paraId="0F5D017F" w14:textId="794A68A9" w:rsidR="00444698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commentRangeStart w:id="0"/>
      <w:r>
        <w:rPr>
          <w:rFonts w:ascii="宋体" w:eastAsia="宋体" w:cs="宋体" w:hint="eastAsia"/>
          <w:kern w:val="0"/>
          <w:sz w:val="30"/>
          <w:szCs w:val="30"/>
        </w:rPr>
        <w:t>埃德温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·</w:t>
      </w:r>
      <w:r>
        <w:rPr>
          <w:rFonts w:ascii="宋体" w:eastAsia="宋体" w:cs="宋体" w:hint="eastAsia"/>
          <w:kern w:val="0"/>
          <w:sz w:val="30"/>
          <w:szCs w:val="30"/>
        </w:rPr>
        <w:t>洛克指出：首先，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困难目标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r>
        <w:rPr>
          <w:rFonts w:ascii="宋体" w:eastAsia="宋体" w:cs="宋体" w:hint="eastAsia"/>
          <w:kern w:val="0"/>
          <w:sz w:val="30"/>
          <w:szCs w:val="30"/>
        </w:rPr>
        <w:t>往往比简单目标更能有效提升绩效；其次，具体的、困难的目标往往比含糊其词的目标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带来更高的产出</w:t>
      </w:r>
      <w:commentRangeEnd w:id="0"/>
      <w:r>
        <w:rPr>
          <w:rStyle w:val="a9"/>
        </w:rPr>
        <w:commentReference w:id="0"/>
      </w:r>
    </w:p>
    <w:p w14:paraId="369E1AD9" w14:textId="5ECE8F93" w:rsidR="00444698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，</w:t>
      </w:r>
      <w:r>
        <w:rPr>
          <w:rFonts w:ascii="LiberationSerif" w:eastAsia="LiberationSerif" w:cs="LiberationSerif"/>
          <w:kern w:val="0"/>
          <w:sz w:val="30"/>
          <w:szCs w:val="30"/>
        </w:rPr>
        <w:t>90%</w:t>
      </w:r>
      <w:r>
        <w:rPr>
          <w:rFonts w:ascii="宋体" w:eastAsia="宋体" w:cs="宋体" w:hint="eastAsia"/>
          <w:kern w:val="0"/>
          <w:sz w:val="30"/>
          <w:szCs w:val="30"/>
        </w:rPr>
        <w:t>的结果都表明：明确的、具有挑战性的目标确实能够提升生产效率。</w:t>
      </w:r>
    </w:p>
    <w:p w14:paraId="3566E9BF" w14:textId="196F455C" w:rsidR="00444698" w:rsidRDefault="00444698" w:rsidP="004446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color w:val="000000"/>
          <w:kern w:val="0"/>
          <w:sz w:val="30"/>
          <w:szCs w:val="30"/>
        </w:rPr>
        <w:lastRenderedPageBreak/>
        <w:t>年复一年的盖洛普调查证实了</w:t>
      </w:r>
      <w:r>
        <w:rPr>
          <w:rFonts w:ascii="LiberationSerif" w:eastAsia="LiberationSerif" w:cs="LiberationSerif" w:hint="eastAsia"/>
          <w:color w:val="000000"/>
          <w:kern w:val="0"/>
          <w:sz w:val="30"/>
          <w:szCs w:val="30"/>
        </w:rPr>
        <w:t>“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世界范围的员工敬业度危机</w:t>
      </w:r>
      <w:r>
        <w:rPr>
          <w:rFonts w:ascii="LiberationSerif" w:eastAsia="LiberationSerif" w:cs="LiberationSerif" w:hint="eastAsia"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，只有不到</w:t>
      </w:r>
      <w:r>
        <w:rPr>
          <w:rFonts w:ascii="LiberationSerif" w:eastAsia="LiberationSerif" w:cs="LiberationSerif"/>
          <w:color w:val="000000"/>
          <w:kern w:val="0"/>
          <w:sz w:val="30"/>
          <w:szCs w:val="30"/>
        </w:rPr>
        <w:t>1/3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的美国员工对自己的工作是投入、充满热情和全身心付出的。</w:t>
      </w:r>
      <w:r>
        <w:rPr>
          <w:rFonts w:ascii="LiberationSerif" w:eastAsia="LiberationSerif" w:cs="LiberationSerif"/>
          <w:color w:val="0000EF"/>
          <w:kern w:val="0"/>
          <w:sz w:val="30"/>
          <w:szCs w:val="30"/>
        </w:rPr>
        <w:t xml:space="preserve">[8] 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而剩下的数百万员工中，超过一半的人会为了不到</w:t>
      </w:r>
      <w:r>
        <w:rPr>
          <w:rFonts w:ascii="LiberationSerif" w:eastAsia="LiberationSerif" w:cs="LiberationSerif"/>
          <w:color w:val="000000"/>
          <w:kern w:val="0"/>
          <w:sz w:val="30"/>
          <w:szCs w:val="30"/>
        </w:rPr>
        <w:t>20%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的加薪而离开公司。在科技行业，有</w:t>
      </w:r>
      <w:r>
        <w:rPr>
          <w:rFonts w:ascii="LiberationSerif" w:eastAsia="LiberationSerif" w:cs="LiberationSerif"/>
          <w:color w:val="000000"/>
          <w:kern w:val="0"/>
          <w:sz w:val="30"/>
          <w:szCs w:val="30"/>
        </w:rPr>
        <w:t>2/3</w:t>
      </w:r>
      <w:r>
        <w:rPr>
          <w:rFonts w:ascii="宋体" w:eastAsia="宋体" w:cs="宋体" w:hint="eastAsia"/>
          <w:color w:val="000000"/>
          <w:kern w:val="0"/>
          <w:sz w:val="30"/>
          <w:szCs w:val="30"/>
        </w:rPr>
        <w:t>的员工认为他们能够在两个月内找到一份更好的工作。</w:t>
      </w:r>
    </w:p>
    <w:p w14:paraId="5CC492B1" w14:textId="7C3C79F2" w:rsidR="00DA795C" w:rsidRDefault="00DA795C" w:rsidP="004446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0"/>
          <w:szCs w:val="30"/>
        </w:rPr>
      </w:pPr>
    </w:p>
    <w:p w14:paraId="371F3D77" w14:textId="64131658" w:rsidR="00DA795C" w:rsidRPr="00DA795C" w:rsidRDefault="004A23A3" w:rsidP="004A23A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没有哪一个因素比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明确定义的、被记录下来且能够自由分享的目标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r>
        <w:rPr>
          <w:rFonts w:ascii="宋体" w:eastAsia="宋体" w:cs="宋体" w:hint="eastAsia"/>
          <w:kern w:val="0"/>
          <w:sz w:val="30"/>
          <w:szCs w:val="30"/>
        </w:rPr>
        <w:t>更重要了。目标可以确保一致性、清晰性，并提升工作满意度</w:t>
      </w:r>
    </w:p>
    <w:p w14:paraId="1E19FA44" w14:textId="7C68E1B9" w:rsidR="00444698" w:rsidRDefault="00444698" w:rsidP="00444698">
      <w:pPr>
        <w:autoSpaceDE w:val="0"/>
        <w:autoSpaceDN w:val="0"/>
        <w:adjustRightInd w:val="0"/>
        <w:jc w:val="left"/>
      </w:pPr>
    </w:p>
    <w:p w14:paraId="5EA85E5B" w14:textId="15D68F05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是一种弹性的、数据驱动的方法，适用于自由的、崇尚数据的企业</w:t>
      </w:r>
    </w:p>
    <w:p w14:paraId="6339653E" w14:textId="2BEDDEBB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5F86724A" w14:textId="434CE2B7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鼓励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有益的失败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r>
        <w:rPr>
          <w:rFonts w:ascii="宋体" w:eastAsia="宋体" w:cs="宋体" w:hint="eastAsia"/>
          <w:kern w:val="0"/>
          <w:sz w:val="30"/>
          <w:szCs w:val="30"/>
        </w:rPr>
        <w:t>，这正是两位当时最大胆的思想家的勇气之源。</w:t>
      </w:r>
    </w:p>
    <w:p w14:paraId="77A2621D" w14:textId="2B9AF85C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7336A4C8" w14:textId="429C4576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，再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加上谷歌公司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的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LiberationSerif" w:eastAsia="LiberationSerif" w:cs="LiberationSerif"/>
          <w:kern w:val="0"/>
          <w:sz w:val="30"/>
          <w:szCs w:val="30"/>
        </w:rPr>
        <w:t>20%</w:t>
      </w:r>
      <w:r>
        <w:rPr>
          <w:rFonts w:ascii="宋体" w:eastAsia="宋体" w:cs="宋体" w:hint="eastAsia"/>
          <w:kern w:val="0"/>
          <w:sz w:val="30"/>
          <w:szCs w:val="30"/>
        </w:rPr>
        <w:t>时间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r>
        <w:rPr>
          <w:rFonts w:ascii="宋体" w:eastAsia="宋体" w:cs="宋体" w:hint="eastAsia"/>
          <w:kern w:val="0"/>
          <w:sz w:val="30"/>
          <w:szCs w:val="30"/>
        </w:rPr>
        <w:t>制度（即允许基层工程师随意用</w:t>
      </w:r>
      <w:r>
        <w:rPr>
          <w:rFonts w:ascii="LiberationSerif" w:eastAsia="LiberationSerif" w:cs="LiberationSerif"/>
          <w:kern w:val="0"/>
          <w:sz w:val="30"/>
          <w:szCs w:val="30"/>
        </w:rPr>
        <w:t>20%</w:t>
      </w:r>
      <w:r>
        <w:rPr>
          <w:rFonts w:ascii="宋体" w:eastAsia="宋体" w:cs="宋体" w:hint="eastAsia"/>
          <w:kern w:val="0"/>
          <w:sz w:val="30"/>
          <w:szCs w:val="30"/>
        </w:rPr>
        <w:t>的时间把精力投入他们认为有希望的项目中去），</w:t>
      </w:r>
    </w:p>
    <w:p w14:paraId="0021A4CD" w14:textId="25BBF34A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367114CF" w14:textId="4B07EFB1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LiberationSerif" w:eastAsia="LiberationSerif" w:cs="LiberationSerif"/>
          <w:kern w:val="0"/>
          <w:sz w:val="30"/>
          <w:szCs w:val="30"/>
        </w:rPr>
        <w:t>7</w:t>
      </w:r>
      <w:r>
        <w:rPr>
          <w:rFonts w:ascii="宋体" w:eastAsia="宋体" w:cs="宋体" w:hint="eastAsia"/>
          <w:kern w:val="0"/>
          <w:sz w:val="30"/>
          <w:szCs w:val="30"/>
        </w:rPr>
        <w:t>人原则</w:t>
      </w:r>
      <w:proofErr w:type="gramStart"/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，即向上级直接汇报的下级人数最多不超过</w:t>
      </w:r>
      <w:r>
        <w:rPr>
          <w:rFonts w:ascii="LiberationSerif" w:eastAsia="LiberationSerif" w:cs="LiberationSerif"/>
          <w:kern w:val="0"/>
          <w:sz w:val="30"/>
          <w:szCs w:val="30"/>
        </w:rPr>
        <w:t>7</w:t>
      </w:r>
      <w:r>
        <w:rPr>
          <w:rFonts w:ascii="宋体" w:eastAsia="宋体" w:cs="宋体" w:hint="eastAsia"/>
          <w:kern w:val="0"/>
          <w:sz w:val="30"/>
          <w:szCs w:val="30"/>
        </w:rPr>
        <w:t>人</w:t>
      </w:r>
    </w:p>
    <w:p w14:paraId="6B3E2B17" w14:textId="4F46CF9E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追踪自己的工作是如何与他人的工作联系在一起的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如何融入公司的整体战略。</w:t>
      </w:r>
    </w:p>
    <w:p w14:paraId="1FAF67AA" w14:textId="2728AE6A" w:rsidR="009608A9" w:rsidRDefault="009608A9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5EB7E130" w14:textId="78A05937" w:rsidR="009608A9" w:rsidRDefault="00A35321" w:rsidP="009608A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>然后阐述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的四大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“</w:t>
      </w:r>
      <w:r>
        <w:rPr>
          <w:rFonts w:ascii="宋体" w:eastAsia="宋体" w:cs="宋体" w:hint="eastAsia"/>
          <w:kern w:val="0"/>
          <w:sz w:val="30"/>
          <w:szCs w:val="30"/>
        </w:rPr>
        <w:t>利器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”</w:t>
      </w:r>
      <w:r>
        <w:rPr>
          <w:rFonts w:ascii="宋体" w:eastAsia="宋体" w:cs="宋体" w:hint="eastAsia"/>
          <w:kern w:val="0"/>
          <w:sz w:val="30"/>
          <w:szCs w:val="30"/>
        </w:rPr>
        <w:t>：聚焦、协同、追踪和延展。</w:t>
      </w:r>
    </w:p>
    <w:p w14:paraId="1ABFE01B" w14:textId="77777777" w:rsidR="00A35321" w:rsidRDefault="00A35321" w:rsidP="00A3532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利器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 xml:space="preserve">1 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对优先事项的聚焦和承诺（第</w:t>
      </w:r>
      <w:r>
        <w:rPr>
          <w:rFonts w:ascii="LiberationSerif" w:eastAsia="LiberationSerif" w:cs="LiberationSerif"/>
          <w:kern w:val="0"/>
          <w:sz w:val="30"/>
          <w:szCs w:val="30"/>
        </w:rPr>
        <w:t>4</w:t>
      </w:r>
      <w:r>
        <w:rPr>
          <w:rFonts w:ascii="宋体" w:eastAsia="宋体" w:cs="宋体" w:hint="eastAsia"/>
          <w:kern w:val="0"/>
          <w:sz w:val="30"/>
          <w:szCs w:val="30"/>
        </w:rPr>
        <w:t>章、第</w:t>
      </w:r>
      <w:r>
        <w:rPr>
          <w:rFonts w:ascii="LiberationSerif" w:eastAsia="LiberationSerif" w:cs="LiberationSerif"/>
          <w:kern w:val="0"/>
          <w:sz w:val="30"/>
          <w:szCs w:val="30"/>
        </w:rPr>
        <w:t>5</w:t>
      </w:r>
      <w:r>
        <w:rPr>
          <w:rFonts w:ascii="宋体" w:eastAsia="宋体" w:cs="宋体" w:hint="eastAsia"/>
          <w:kern w:val="0"/>
          <w:sz w:val="30"/>
          <w:szCs w:val="30"/>
        </w:rPr>
        <w:t>章和第</w:t>
      </w:r>
      <w:r>
        <w:rPr>
          <w:rFonts w:ascii="LiberationSerif" w:eastAsia="LiberationSerif" w:cs="LiberationSerif"/>
          <w:kern w:val="0"/>
          <w:sz w:val="30"/>
          <w:szCs w:val="30"/>
        </w:rPr>
        <w:t>6</w:t>
      </w:r>
      <w:r>
        <w:rPr>
          <w:rFonts w:ascii="宋体" w:eastAsia="宋体" w:cs="宋体" w:hint="eastAsia"/>
          <w:kern w:val="0"/>
          <w:sz w:val="30"/>
          <w:szCs w:val="30"/>
        </w:rPr>
        <w:t>章）：</w:t>
      </w:r>
    </w:p>
    <w:p w14:paraId="3A8B8C71" w14:textId="022F63B5" w:rsidR="00A35321" w:rsidRDefault="00A35321" w:rsidP="00A3532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高绩效组织应该聚焦重要的工作，同时清楚什么是不重要的。领导层面临艰难抉择时，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可推动其做出选择。对于部门、团队和个人来说，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是一种精准沟通的工具，能消除困惑，让我们进一步明确目标，聚焦到关键的成功要素上。</w:t>
      </w:r>
    </w:p>
    <w:p w14:paraId="6F10C6DB" w14:textId="71A9B0ED" w:rsidR="00A35321" w:rsidRDefault="00A35321" w:rsidP="00A3532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32648CD3" w14:textId="77777777" w:rsidR="00A35321" w:rsidRDefault="00A35321" w:rsidP="00A3532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利器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 xml:space="preserve">2 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团队工作的协同和联系（第</w:t>
      </w:r>
      <w:r>
        <w:rPr>
          <w:rFonts w:ascii="LiberationSerif" w:eastAsia="LiberationSerif" w:cs="LiberationSerif"/>
          <w:kern w:val="0"/>
          <w:sz w:val="30"/>
          <w:szCs w:val="30"/>
        </w:rPr>
        <w:t>7</w:t>
      </w:r>
      <w:r>
        <w:rPr>
          <w:rFonts w:ascii="宋体" w:eastAsia="宋体" w:cs="宋体" w:hint="eastAsia"/>
          <w:kern w:val="0"/>
          <w:sz w:val="30"/>
          <w:szCs w:val="30"/>
        </w:rPr>
        <w:t>章、第</w:t>
      </w:r>
      <w:r>
        <w:rPr>
          <w:rFonts w:ascii="LiberationSerif" w:eastAsia="LiberationSerif" w:cs="LiberationSerif"/>
          <w:kern w:val="0"/>
          <w:sz w:val="30"/>
          <w:szCs w:val="30"/>
        </w:rPr>
        <w:t>8</w:t>
      </w:r>
      <w:r>
        <w:rPr>
          <w:rFonts w:ascii="宋体" w:eastAsia="宋体" w:cs="宋体" w:hint="eastAsia"/>
          <w:kern w:val="0"/>
          <w:sz w:val="30"/>
          <w:szCs w:val="30"/>
        </w:rPr>
        <w:t>章和第</w:t>
      </w:r>
      <w:r>
        <w:rPr>
          <w:rFonts w:ascii="LiberationSerif" w:eastAsia="LiberationSerif" w:cs="LiberationSerif"/>
          <w:kern w:val="0"/>
          <w:sz w:val="30"/>
          <w:szCs w:val="30"/>
        </w:rPr>
        <w:t>9</w:t>
      </w:r>
      <w:r>
        <w:rPr>
          <w:rFonts w:ascii="宋体" w:eastAsia="宋体" w:cs="宋体" w:hint="eastAsia"/>
          <w:kern w:val="0"/>
          <w:sz w:val="30"/>
          <w:szCs w:val="30"/>
        </w:rPr>
        <w:t>章）：</w:t>
      </w:r>
    </w:p>
    <w:p w14:paraId="1D74A097" w14:textId="712A78DE" w:rsidR="00A35321" w:rsidRDefault="00A35321" w:rsidP="00A3532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具有透明性，上自首席执行官，下至一般员工，每个人的目标都是公开的。每个员工都将个人目标与公司计划紧密地联系起来，进而明确两者之间的依赖关系，并与其他团队展开通力协作。这种自上而下的协</w:t>
      </w:r>
    </w:p>
    <w:p w14:paraId="15F55E20" w14:textId="05997D46" w:rsidR="00A35321" w:rsidRDefault="00A35321" w:rsidP="00A3532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同，将个人贡献与组织成功联系起来，为工作赋予了特定的意义。自下而上的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，则通过加深员工的主人翁意识，促进了个人的参与和创新。</w:t>
      </w:r>
    </w:p>
    <w:p w14:paraId="6683038E" w14:textId="77777777" w:rsidR="00D0660A" w:rsidRDefault="00D0660A" w:rsidP="00D066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利器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 xml:space="preserve">3 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责任追踪（第</w:t>
      </w:r>
      <w:r>
        <w:rPr>
          <w:rFonts w:ascii="LiberationSerif" w:eastAsia="LiberationSerif" w:cs="LiberationSerif"/>
          <w:kern w:val="0"/>
          <w:sz w:val="30"/>
          <w:szCs w:val="30"/>
        </w:rPr>
        <w:t>10</w:t>
      </w:r>
      <w:r>
        <w:rPr>
          <w:rFonts w:ascii="宋体" w:eastAsia="宋体" w:cs="宋体" w:hint="eastAsia"/>
          <w:kern w:val="0"/>
          <w:sz w:val="30"/>
          <w:szCs w:val="30"/>
        </w:rPr>
        <w:t>章和第</w:t>
      </w:r>
      <w:r>
        <w:rPr>
          <w:rFonts w:ascii="LiberationSerif" w:eastAsia="LiberationSerif" w:cs="LiberationSerif"/>
          <w:kern w:val="0"/>
          <w:sz w:val="30"/>
          <w:szCs w:val="30"/>
        </w:rPr>
        <w:t>11</w:t>
      </w:r>
      <w:r>
        <w:rPr>
          <w:rFonts w:ascii="宋体" w:eastAsia="宋体" w:cs="宋体" w:hint="eastAsia"/>
          <w:kern w:val="0"/>
          <w:sz w:val="30"/>
          <w:szCs w:val="30"/>
        </w:rPr>
        <w:t>章）：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是由数据驱动的。</w:t>
      </w:r>
    </w:p>
    <w:p w14:paraId="4E8D3C18" w14:textId="0252BDAF" w:rsidR="00D0660A" w:rsidRDefault="00D0660A" w:rsidP="00D066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定期检查、目标评分和持续的重新评估可以让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充满生机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所有这一切都是基于客观、负责的精神。危险的关键结果会引发某些行动，应使其回到正轨，或者在必要时对其进行修改或替换。</w:t>
      </w:r>
    </w:p>
    <w:p w14:paraId="1B4746CD" w14:textId="77777777" w:rsidR="00D0660A" w:rsidRDefault="00D0660A" w:rsidP="00D0660A">
      <w:pPr>
        <w:autoSpaceDE w:val="0"/>
        <w:autoSpaceDN w:val="0"/>
        <w:adjustRightInd w:val="0"/>
        <w:jc w:val="left"/>
        <w:rPr>
          <w:rFonts w:ascii="LiberationSerif" w:eastAsia="LiberationSerif" w:cs="LiberationSerif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利器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 xml:space="preserve">4 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充分延展进而挑战不可能（第</w:t>
      </w:r>
      <w:r>
        <w:rPr>
          <w:rFonts w:ascii="LiberationSerif" w:eastAsia="LiberationSerif" w:cs="LiberationSerif"/>
          <w:kern w:val="0"/>
          <w:sz w:val="30"/>
          <w:szCs w:val="30"/>
        </w:rPr>
        <w:t>12</w:t>
      </w:r>
      <w:r>
        <w:rPr>
          <w:rFonts w:ascii="宋体" w:eastAsia="宋体" w:cs="宋体" w:hint="eastAsia"/>
          <w:kern w:val="0"/>
          <w:sz w:val="30"/>
          <w:szCs w:val="30"/>
        </w:rPr>
        <w:t>章、第</w:t>
      </w:r>
      <w:r>
        <w:rPr>
          <w:rFonts w:ascii="LiberationSerif" w:eastAsia="LiberationSerif" w:cs="LiberationSerif"/>
          <w:kern w:val="0"/>
          <w:sz w:val="30"/>
          <w:szCs w:val="30"/>
        </w:rPr>
        <w:t>13</w:t>
      </w:r>
      <w:r>
        <w:rPr>
          <w:rFonts w:ascii="宋体" w:eastAsia="宋体" w:cs="宋体" w:hint="eastAsia"/>
          <w:kern w:val="0"/>
          <w:sz w:val="30"/>
          <w:szCs w:val="30"/>
        </w:rPr>
        <w:t>章和第</w:t>
      </w:r>
      <w:r>
        <w:rPr>
          <w:rFonts w:ascii="LiberationSerif" w:eastAsia="LiberationSerif" w:cs="LiberationSerif"/>
          <w:kern w:val="0"/>
          <w:sz w:val="30"/>
          <w:szCs w:val="30"/>
        </w:rPr>
        <w:t>14</w:t>
      </w:r>
    </w:p>
    <w:p w14:paraId="6C67A3CB" w14:textId="6336062A" w:rsidR="00D0660A" w:rsidRDefault="00D0660A" w:rsidP="00D0660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>章）：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激励我们不断超越之前设定的各种可能，甚至超出我们的想象力。通过挑战极限和允许失败，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能够促使我们释放出最具创造力和雄心的自我。</w:t>
      </w:r>
    </w:p>
    <w:p w14:paraId="0FFB1906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本书下篇主要介绍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的应用及其对实践工作的意义。</w:t>
      </w:r>
    </w:p>
    <w:p w14:paraId="2EFBC43C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>CFR</w:t>
      </w:r>
      <w:r>
        <w:rPr>
          <w:rFonts w:ascii="宋体" w:eastAsia="宋体" w:cs="宋体" w:hint="eastAsia"/>
          <w:kern w:val="0"/>
          <w:sz w:val="30"/>
          <w:szCs w:val="30"/>
        </w:rPr>
        <w:t>（第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>15</w:t>
      </w:r>
      <w:r>
        <w:rPr>
          <w:rFonts w:ascii="宋体" w:eastAsia="宋体" w:cs="宋体" w:hint="eastAsia"/>
          <w:kern w:val="0"/>
          <w:sz w:val="30"/>
          <w:szCs w:val="30"/>
        </w:rPr>
        <w:t>章和第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>16</w:t>
      </w:r>
      <w:r>
        <w:rPr>
          <w:rFonts w:ascii="宋体" w:eastAsia="宋体" w:cs="宋体" w:hint="eastAsia"/>
          <w:kern w:val="0"/>
          <w:sz w:val="30"/>
          <w:szCs w:val="30"/>
        </w:rPr>
        <w:t>章）</w:t>
      </w:r>
      <w:r>
        <w:rPr>
          <w:rFonts w:ascii="宋体" w:eastAsia="宋体" w:cs="宋体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kern w:val="0"/>
          <w:sz w:val="30"/>
          <w:szCs w:val="30"/>
        </w:rPr>
        <w:t>：年度绩效评估的失败催生了一种强有</w:t>
      </w:r>
    </w:p>
    <w:p w14:paraId="0BA40F76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LiberationSerif" w:eastAsia="LiberationSerif" w:cs="LiberationSerif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力的替代品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持续性绩效管理。这部分将重点介绍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的近亲</w:t>
      </w:r>
      <w:r>
        <w:rPr>
          <w:rFonts w:ascii="LiberationSerif" w:eastAsia="LiberationSerif" w:cs="LiberationSerif" w:hint="eastAsia"/>
          <w:kern w:val="0"/>
          <w:sz w:val="30"/>
          <w:szCs w:val="30"/>
        </w:rPr>
        <w:t>——</w:t>
      </w:r>
    </w:p>
    <w:p w14:paraId="2FF1D74B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LiberationSerif" w:eastAsia="LiberationSerif" w:cs="LiberationSerif"/>
          <w:kern w:val="0"/>
          <w:sz w:val="30"/>
          <w:szCs w:val="30"/>
        </w:rPr>
        <w:t>CFR</w:t>
      </w:r>
      <w:r>
        <w:rPr>
          <w:rFonts w:ascii="宋体" w:eastAsia="宋体" w:cs="宋体" w:hint="eastAsia"/>
          <w:kern w:val="0"/>
          <w:sz w:val="30"/>
          <w:szCs w:val="30"/>
        </w:rPr>
        <w:t>，即对话（</w:t>
      </w:r>
      <w:r>
        <w:rPr>
          <w:rFonts w:ascii="LiberationSerif" w:eastAsia="LiberationSerif" w:cs="LiberationSerif"/>
          <w:kern w:val="0"/>
          <w:sz w:val="30"/>
          <w:szCs w:val="30"/>
        </w:rPr>
        <w:t>Conversation</w:t>
      </w:r>
      <w:r>
        <w:rPr>
          <w:rFonts w:ascii="宋体" w:eastAsia="宋体" w:cs="宋体" w:hint="eastAsia"/>
          <w:kern w:val="0"/>
          <w:sz w:val="30"/>
          <w:szCs w:val="30"/>
        </w:rPr>
        <w:t>）、反馈（</w:t>
      </w:r>
      <w:r>
        <w:rPr>
          <w:rFonts w:ascii="LiberationSerif" w:eastAsia="LiberationSerif" w:cs="LiberationSerif"/>
          <w:kern w:val="0"/>
          <w:sz w:val="30"/>
          <w:szCs w:val="30"/>
        </w:rPr>
        <w:t>Feedback</w:t>
      </w:r>
      <w:r>
        <w:rPr>
          <w:rFonts w:ascii="宋体" w:eastAsia="宋体" w:cs="宋体" w:hint="eastAsia"/>
          <w:kern w:val="0"/>
          <w:sz w:val="30"/>
          <w:szCs w:val="30"/>
        </w:rPr>
        <w:t>）和认可</w:t>
      </w:r>
    </w:p>
    <w:p w14:paraId="6BDD1F47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（</w:t>
      </w:r>
      <w:proofErr w:type="spellStart"/>
      <w:r>
        <w:rPr>
          <w:rFonts w:ascii="LiberationSerif" w:eastAsia="LiberationSerif" w:cs="LiberationSerif"/>
          <w:kern w:val="0"/>
          <w:sz w:val="30"/>
          <w:szCs w:val="30"/>
        </w:rPr>
        <w:t>Recognation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），以及如何将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和</w:t>
      </w:r>
      <w:r>
        <w:rPr>
          <w:rFonts w:ascii="LiberationSerif" w:eastAsia="LiberationSerif" w:cs="LiberationSerif"/>
          <w:kern w:val="0"/>
          <w:sz w:val="30"/>
          <w:szCs w:val="30"/>
        </w:rPr>
        <w:t>CFR</w:t>
      </w:r>
      <w:r>
        <w:rPr>
          <w:rFonts w:ascii="宋体" w:eastAsia="宋体" w:cs="宋体" w:hint="eastAsia"/>
          <w:kern w:val="0"/>
          <w:sz w:val="30"/>
          <w:szCs w:val="30"/>
        </w:rPr>
        <w:t>结合起来，从而让领导者、员</w:t>
      </w:r>
    </w:p>
    <w:p w14:paraId="1D05C821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工和组织提升到全新的水平。</w:t>
      </w:r>
    </w:p>
    <w:p w14:paraId="01DB4BAB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持续改进（第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>17</w:t>
      </w:r>
      <w:r>
        <w:rPr>
          <w:rFonts w:ascii="宋体" w:eastAsia="宋体" w:cs="宋体" w:hint="eastAsia"/>
          <w:kern w:val="0"/>
          <w:sz w:val="30"/>
          <w:szCs w:val="30"/>
        </w:rPr>
        <w:t>章）</w:t>
      </w:r>
      <w:r>
        <w:rPr>
          <w:rFonts w:ascii="宋体" w:eastAsia="宋体" w:cs="宋体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kern w:val="0"/>
          <w:sz w:val="30"/>
          <w:szCs w:val="30"/>
        </w:rPr>
        <w:t>：作为结构化目标设定和持续性绩效管理的</w:t>
      </w:r>
    </w:p>
    <w:p w14:paraId="54F2A301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案例之一，本部分将研究一家由机器人制作比萨的公司如何在企业运营</w:t>
      </w:r>
    </w:p>
    <w:p w14:paraId="7B644CEE" w14:textId="77777777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的各个方面部署和应用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，其中涉及从厨房生产到市场营销、销售等</w:t>
      </w:r>
    </w:p>
    <w:p w14:paraId="2A977437" w14:textId="74D9DD4C" w:rsidR="00D0660A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一系列环节。</w:t>
      </w:r>
    </w:p>
    <w:p w14:paraId="650BA192" w14:textId="1923686E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文化的重要性（第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>18</w:t>
      </w:r>
      <w:r>
        <w:rPr>
          <w:rFonts w:ascii="宋体" w:eastAsia="宋体" w:cs="宋体" w:hint="eastAsia"/>
          <w:kern w:val="0"/>
          <w:sz w:val="30"/>
          <w:szCs w:val="30"/>
        </w:rPr>
        <w:t>章、第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>19</w:t>
      </w:r>
      <w:r>
        <w:rPr>
          <w:rFonts w:ascii="宋体" w:eastAsia="宋体" w:cs="宋体" w:hint="eastAsia"/>
          <w:kern w:val="0"/>
          <w:sz w:val="30"/>
          <w:szCs w:val="30"/>
        </w:rPr>
        <w:t>章和第</w:t>
      </w:r>
      <w:r>
        <w:rPr>
          <w:rFonts w:ascii="LiberationSerif-Bold" w:eastAsia="LiberationSerif-Bold" w:cs="LiberationSerif-Bold"/>
          <w:b/>
          <w:bCs/>
          <w:kern w:val="0"/>
          <w:sz w:val="30"/>
          <w:szCs w:val="30"/>
        </w:rPr>
        <w:t>20</w:t>
      </w:r>
      <w:r>
        <w:rPr>
          <w:rFonts w:ascii="宋体" w:eastAsia="宋体" w:cs="宋体" w:hint="eastAsia"/>
          <w:kern w:val="0"/>
          <w:sz w:val="30"/>
          <w:szCs w:val="30"/>
        </w:rPr>
        <w:t>章）</w:t>
      </w:r>
      <w:r>
        <w:rPr>
          <w:rFonts w:ascii="宋体" w:eastAsia="宋体" w:cs="宋体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kern w:val="0"/>
          <w:sz w:val="30"/>
          <w:szCs w:val="30"/>
        </w:rPr>
        <w:t>：主要探讨</w:t>
      </w:r>
      <w:r>
        <w:rPr>
          <w:rFonts w:ascii="LiberationSerif" w:eastAsia="LiberationSerif" w:cs="LiberationSerif"/>
          <w:kern w:val="0"/>
          <w:sz w:val="30"/>
          <w:szCs w:val="30"/>
        </w:rPr>
        <w:t>OKR</w:t>
      </w:r>
      <w:r>
        <w:rPr>
          <w:rFonts w:ascii="宋体" w:eastAsia="宋体" w:cs="宋体" w:hint="eastAsia"/>
          <w:kern w:val="0"/>
          <w:sz w:val="30"/>
          <w:szCs w:val="30"/>
        </w:rPr>
        <w:t>对实践工作的影响，以及如何简化和加速组织文化变革。</w:t>
      </w:r>
    </w:p>
    <w:p w14:paraId="7E6A0D9D" w14:textId="45992F14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20AFF39A" w14:textId="04DA6D03" w:rsidR="000E6ADB" w:rsidRPr="000E6ADB" w:rsidRDefault="000E6ADB" w:rsidP="000E6ADB">
      <w:pPr>
        <w:pStyle w:val="1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</w:rPr>
        <w:lastRenderedPageBreak/>
        <w:t>第</w:t>
      </w:r>
      <w:r>
        <w:rPr>
          <w:rFonts w:ascii="LiberationSerif-Bold" w:eastAsia="LiberationSerif-Bold" w:cs="LiberationSerif-Bold"/>
        </w:rPr>
        <w:t>2</w:t>
      </w:r>
      <w:r>
        <w:rPr>
          <w:rFonts w:hint="eastAsia"/>
        </w:rPr>
        <w:t xml:space="preserve">章　</w:t>
      </w:r>
      <w:r>
        <w:rPr>
          <w:rFonts w:ascii="LiberationSerif-Bold" w:eastAsia="LiberationSerif-Bold" w:cs="LiberationSerif-Bold"/>
        </w:rPr>
        <w:t>OKR</w:t>
      </w:r>
      <w:r>
        <w:rPr>
          <w:rFonts w:hint="eastAsia"/>
        </w:rPr>
        <w:t>之父</w:t>
      </w:r>
    </w:p>
    <w:p w14:paraId="4A94AD0F" w14:textId="44BFEF4B" w:rsidR="000E6ADB" w:rsidRDefault="000E6ADB" w:rsidP="000E6ADB">
      <w:pPr>
        <w:pStyle w:val="1"/>
      </w:pPr>
    </w:p>
    <w:p w14:paraId="124BD7BB" w14:textId="77777777" w:rsidR="000E6ADB" w:rsidRPr="000E6ADB" w:rsidRDefault="000E6ADB" w:rsidP="000E6ADB">
      <w:pPr>
        <w:pStyle w:val="1"/>
        <w:rPr>
          <w:rFonts w:hint="eastAsia"/>
          <w:sz w:val="30"/>
          <w:szCs w:val="30"/>
        </w:rPr>
      </w:pPr>
      <w:bookmarkStart w:id="1" w:name="_GoBack"/>
      <w:bookmarkEnd w:id="1"/>
    </w:p>
    <w:p w14:paraId="2C85A076" w14:textId="1D698724" w:rsidR="000E6ADB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</w:p>
    <w:p w14:paraId="7472335C" w14:textId="77777777" w:rsidR="000E6ADB" w:rsidRPr="00D0660A" w:rsidRDefault="000E6ADB" w:rsidP="000E6ADB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</w:p>
    <w:p w14:paraId="4F67757D" w14:textId="77777777" w:rsidR="00A35321" w:rsidRPr="00A35321" w:rsidRDefault="00A35321" w:rsidP="009608A9">
      <w:pPr>
        <w:autoSpaceDE w:val="0"/>
        <w:autoSpaceDN w:val="0"/>
        <w:adjustRightInd w:val="0"/>
        <w:jc w:val="left"/>
        <w:rPr>
          <w:rFonts w:hint="eastAsia"/>
        </w:rPr>
      </w:pPr>
    </w:p>
    <w:p w14:paraId="49E2F5C8" w14:textId="77777777" w:rsidR="00B8561F" w:rsidRDefault="00B8561F" w:rsidP="00B8561F">
      <w:pPr>
        <w:rPr>
          <w:rFonts w:hint="eastAsia"/>
        </w:rPr>
      </w:pPr>
    </w:p>
    <w:p w14:paraId="14301339" w14:textId="349F1D7C" w:rsidR="003B3D20" w:rsidRDefault="003B3D20" w:rsidP="003B3D20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573AF3FD" w14:textId="0B38A5AA" w:rsidR="003B3D20" w:rsidRDefault="003B3D20" w:rsidP="003B3D20"/>
    <w:p w14:paraId="17381937" w14:textId="005FB531" w:rsidR="003C557C" w:rsidRDefault="003C557C" w:rsidP="003B3D20">
      <w:r w:rsidRPr="003C557C">
        <w:t>https://www.zhihu.com/question/22471467</w:t>
      </w:r>
    </w:p>
    <w:sectPr w:rsidR="003C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3-13T23:46:00Z" w:initials="W用">
    <w:p w14:paraId="59BA28F7" w14:textId="5EE10359" w:rsidR="00444698" w:rsidRDefault="0044469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我也应该这么定义吧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BA2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BA28F7" w16cid:durableId="203414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BE258" w14:textId="77777777" w:rsidR="00133C71" w:rsidRDefault="00133C71" w:rsidP="003B3D20">
      <w:r>
        <w:separator/>
      </w:r>
    </w:p>
  </w:endnote>
  <w:endnote w:type="continuationSeparator" w:id="0">
    <w:p w14:paraId="2DEA805E" w14:textId="77777777" w:rsidR="00133C71" w:rsidRDefault="00133C71" w:rsidP="003B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erif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erif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ADB5F" w14:textId="77777777" w:rsidR="00133C71" w:rsidRDefault="00133C71" w:rsidP="003B3D20">
      <w:r>
        <w:separator/>
      </w:r>
    </w:p>
  </w:footnote>
  <w:footnote w:type="continuationSeparator" w:id="0">
    <w:p w14:paraId="252CA743" w14:textId="77777777" w:rsidR="00133C71" w:rsidRDefault="00133C71" w:rsidP="003B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2C8"/>
    <w:multiLevelType w:val="hybridMultilevel"/>
    <w:tmpl w:val="AC62DCEA"/>
    <w:lvl w:ilvl="0" w:tplc="E196F9EE">
      <w:start w:val="1"/>
      <w:numFmt w:val="decimal"/>
      <w:lvlText w:val="第%1章"/>
      <w:lvlJc w:val="left"/>
      <w:pPr>
        <w:ind w:left="1320" w:hanging="1320"/>
      </w:pPr>
      <w:rPr>
        <w:rFonts w:ascii="LiberationSerif-Bold" w:eastAsia="LiberationSerif-Bold" w:cs="LiberationSerif-Bold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D2D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08804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EE80E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5555"/>
    <w:rsid w:val="000E6ADB"/>
    <w:rsid w:val="00133C71"/>
    <w:rsid w:val="00245555"/>
    <w:rsid w:val="003B3D20"/>
    <w:rsid w:val="003C557C"/>
    <w:rsid w:val="00444698"/>
    <w:rsid w:val="00452E03"/>
    <w:rsid w:val="004A23A3"/>
    <w:rsid w:val="0079460E"/>
    <w:rsid w:val="009608A9"/>
    <w:rsid w:val="00A35321"/>
    <w:rsid w:val="00B8561F"/>
    <w:rsid w:val="00C7728C"/>
    <w:rsid w:val="00C77351"/>
    <w:rsid w:val="00D0660A"/>
    <w:rsid w:val="00DA795C"/>
    <w:rsid w:val="00E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7AAA9"/>
  <w15:chartTrackingRefBased/>
  <w15:docId w15:val="{AAF57433-0D45-4182-944F-BD3BCA4D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B3D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85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D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D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3D20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77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85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8561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44469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4469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44698"/>
  </w:style>
  <w:style w:type="paragraph" w:styleId="ac">
    <w:name w:val="annotation subject"/>
    <w:basedOn w:val="aa"/>
    <w:next w:val="aa"/>
    <w:link w:val="ad"/>
    <w:uiPriority w:val="99"/>
    <w:semiHidden/>
    <w:unhideWhenUsed/>
    <w:rsid w:val="0044469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4469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4469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446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2019-02-19T15:46:00Z</dcterms:created>
  <dcterms:modified xsi:type="dcterms:W3CDTF">2019-03-13T16:00:00Z</dcterms:modified>
</cp:coreProperties>
</file>