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0"/>
                <w:szCs w:val="30"/>
              </w:rPr>
              <w:t xml:space="preserve">Denta</w:t>
            </w:r>
            <w:r>
              <w:rPr>
                <w:rFonts w:ascii="Calibri" w:cs="Calibri" w:eastAsia="Calibri" w:hAnsi="Calibri"/>
                <w:b/>
                <w:bCs/>
                <w:color w:val="5B2FB5"/>
                <w:sz w:val="30"/>
                <w:szCs w:val="30"/>
              </w:rPr>
              <w:t xml:space="preserve">Scale</w:t>
            </w:r>
          </w:p>
          <w:p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Branding &amp; paid social for dental practices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30"/>
                <w:szCs w:val="30"/>
              </w:rPr>
              <w:t xml:space="preserve">INVOICE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Invoice no.  ____________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Date  ____________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Due  ____________</w:t>
            </w:r>
          </w:p>
        </w:tc>
      </w:tr>
    </w:tbl>
    <w:p>
      <w:pPr>
        <w:pBdr>
          <w:bottom w:val="single" w:color="1A1A1A" w:sz="12" w:space="8"/>
        </w:pBdr>
        <w:spacing w:after="280" w:before="200"/>
      </w:pPr>
      <w:r>
        <w:rPr>
          <w:rFonts w:ascii="Calibri" w:cs="Calibri" w:eastAsia="Calibri" w:hAnsi="Calibri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7"/>
                <w:szCs w:val="17"/>
              </w:rPr>
              <w:t xml:space="preserve">FROM</w:t>
            </w:r>
          </w:p>
          <w:p>
            <w:pPr>
              <w:spacing w:after="20" w:line="27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DentaScale</w:t>
            </w:r>
          </w:p>
          <w:p>
            <w:pPr>
              <w:spacing w:after="20" w:line="2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Keyhan Kamelian</w:t>
            </w:r>
          </w:p>
          <w:p>
            <w:pPr>
              <w:spacing w:after="20" w:line="2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310-694-7875</w:t>
            </w:r>
          </w:p>
          <w:p>
            <w:pPr>
              <w:spacing w:after="20" w:line="2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keyhan@dentascale.net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666666"/>
                <w:sz w:val="21"/>
                <w:szCs w:val="21"/>
              </w:rPr>
              <w:t xml:space="preserve">[your mailing address]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7"/>
                <w:szCs w:val="17"/>
              </w:rPr>
              <w:t xml:space="preserve">BILL TO</w:t>
            </w:r>
          </w:p>
          <w:p>
            <w:pPr>
              <w:spacing w:after="20" w:line="27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[Practice name]</w:t>
            </w:r>
          </w:p>
          <w:p>
            <w:pPr>
              <w:spacing w:after="20" w:line="2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[Attn: Dr. name]</w:t>
            </w:r>
          </w:p>
          <w:p>
            <w:pPr>
              <w:spacing w:after="20" w:line="2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[Address]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[Email]</w:t>
            </w:r>
          </w:p>
        </w:tc>
      </w:tr>
    </w:tbl>
    <w:p>
      <w:pPr>
        <w:spacing w:after="280"/>
      </w:pPr>
      <w:r>
        <w:rPr>
          <w:rFonts w:ascii="Calibri" w:cs="Calibri" w:eastAsia="Calibri" w:hAnsi="Calibri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400"/>
        <w:gridCol w:w="1400"/>
        <w:gridCol w:w="1400"/>
      </w:tblGrid>
      <w:tr>
        <w:tc>
          <w:tcPr>
            <w:tcW w:type="dxa" w:w="5160"/>
            <w:tcBorders>
              <w:top w:val="single" w:color="D8D5E0" w:sz="2"/>
              <w:left w:val="none"/>
              <w:bottom w:val="single" w:color="D8D5E0" w:sz="2"/>
              <w:right w:val="none"/>
            </w:tcBorders>
            <w:shd w:fill="EFEC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shd w:fill="EFEC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Qty</w:t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shd w:fill="EFEC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Rate</w:t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shd w:fill="EFEC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516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Monthly marketing management — [Plan name]</w:t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$2,000.00</w:t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$2,000.00</w:t>
            </w:r>
          </w:p>
        </w:tc>
      </w:tr>
      <w:tr>
        <w:tc>
          <w:tcPr>
            <w:tcW w:type="dxa" w:w="516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Service period: [date] – [date]</w:t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shd w:fill="EFEC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Total due</w:t>
            </w:r>
          </w:p>
        </w:tc>
        <w:tc>
          <w:tcPr>
            <w:tcW w:type="dxa" w:w="1400"/>
            <w:tcBorders>
              <w:top w:val="single" w:color="D8D5E0" w:sz="2"/>
              <w:left w:val="none"/>
              <w:bottom w:val="single" w:color="D8D5E0" w:sz="2"/>
              <w:right w:val="none"/>
            </w:tcBorders>
            <w:shd w:fill="EFEC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$2,000.00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666666"/>
          <w:sz w:val="17"/>
          <w:szCs w:val="17"/>
        </w:rPr>
        <w:t xml:space="preserve">PAYMENT</w:t>
      </w:r>
    </w:p>
    <w:p>
      <w:pPr>
        <w:spacing w:after="12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Payable within 7 days. [Bank transfer / Zelle / card link — fill in your preferred method]</w:t>
      </w:r>
    </w:p>
    <w:p>
      <w:pPr>
        <w:spacing w:after="22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Account details: ______________________________________________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666666"/>
          <w:sz w:val="17"/>
          <w:szCs w:val="17"/>
        </w:rPr>
        <w:t xml:space="preserve">NOTE</w:t>
      </w:r>
    </w:p>
    <w:p>
      <w:pPr>
        <w:spacing w:after="120" w:line="27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This is the first invoice under our agreement, issued on delivery of your 30th lead. All setup work — content shoot, editing, booking funnel, campaign build, and launch — was carried out at no charge before this point.</w:t>
      </w:r>
    </w:p>
    <w:p>
      <w:pPr>
        <w:spacing w:after="120" w:line="27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Advertising spend is billed separately by Meta and Google directly to your own payment method and does not pass through DentaScale.</w:t>
      </w:r>
    </w:p>
    <w:p>
      <w:pPr>
        <w:spacing w:before="34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Thank you — Keyhan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2026-08-31T22:41:28.506Z</dcterms:created>
  <dcterms:modified xsi:type="dcterms:W3CDTF">2026-08-31T22:41:28.506Z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