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0EDA"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2F8E871B"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09E1DC58"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8CEE506"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7434F4D6"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EA1B7E5"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0D18934D"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02D7B2EA"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27F7687E"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59706711" w14:textId="77777777"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Proyecto Motor de Integridad Multibase NoSQL</w:t>
      </w:r>
    </w:p>
    <w:p w14:paraId="482ED7F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4820AC19" w14:textId="77777777"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 Base de Datos II</w:t>
      </w:r>
    </w:p>
    <w:p w14:paraId="287714D9"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B679388"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F93CC48" w14:textId="77777777"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 Ing. Patrick José Cuadros Quiroga</w:t>
      </w:r>
    </w:p>
    <w:p w14:paraId="7410B401" w14:textId="77777777" w:rsidR="00B57446" w:rsidRDefault="00B57446" w:rsidP="00B57446">
      <w:pPr>
        <w:spacing w:after="0"/>
        <w:jc w:val="center"/>
        <w:rPr>
          <w:rFonts w:ascii="Arial" w:eastAsia="Times New Roman" w:hAnsi="Arial" w:cs="Arial"/>
          <w:sz w:val="32"/>
          <w:szCs w:val="32"/>
          <w:lang w:eastAsia="es-PE"/>
        </w:rPr>
      </w:pPr>
    </w:p>
    <w:p w14:paraId="3FD68000"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22F960BC"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400D2E1"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3EA6DFA0" w14:textId="77777777" w:rsidR="00B57446" w:rsidRPr="004C3A42" w:rsidRDefault="00B57446" w:rsidP="00B57446">
      <w:pPr>
        <w:tabs>
          <w:tab w:val="left" w:pos="4252"/>
        </w:tabs>
        <w:spacing w:after="0"/>
        <w:rPr>
          <w:rFonts w:ascii="Arial" w:eastAsia="Times New Roman" w:hAnsi="Arial" w:cs="Arial"/>
          <w:b/>
          <w:i/>
          <w:sz w:val="28"/>
          <w:szCs w:val="28"/>
          <w:lang w:eastAsia="es-PE"/>
        </w:rPr>
      </w:pPr>
      <w:r w:rsidRPr="004C3A42">
        <w:rPr>
          <w:rFonts w:ascii="Arial" w:eastAsia="Times New Roman" w:hAnsi="Arial" w:cs="Arial"/>
          <w:b/>
          <w:i/>
          <w:sz w:val="28"/>
          <w:szCs w:val="28"/>
          <w:lang w:eastAsia="es-PE"/>
        </w:rPr>
        <w:t>Salas Acuña, Adrian Fabricio</w:t>
      </w:r>
      <w:r w:rsidRPr="004C3A42">
        <w:rPr>
          <w:rFonts w:ascii="Arial" w:eastAsia="Times New Roman" w:hAnsi="Arial" w:cs="Arial"/>
          <w:b/>
          <w:i/>
          <w:sz w:val="28"/>
          <w:szCs w:val="28"/>
          <w:lang w:eastAsia="es-PE"/>
        </w:rPr>
        <w:tab/>
        <w:t>(2021069829)</w:t>
      </w:r>
      <w:r w:rsidRPr="004C3A42">
        <w:rPr>
          <w:rFonts w:ascii="Arial" w:eastAsia="Times New Roman" w:hAnsi="Arial" w:cs="Arial"/>
          <w:b/>
          <w:i/>
          <w:sz w:val="28"/>
          <w:szCs w:val="28"/>
          <w:lang w:eastAsia="es-PE"/>
        </w:rPr>
        <w:br/>
        <w:t>Lopez Ojeda, Keyla Noelia</w:t>
      </w:r>
      <w:r w:rsidRPr="004C3A42">
        <w:rPr>
          <w:rFonts w:ascii="Arial" w:eastAsia="Times New Roman" w:hAnsi="Arial" w:cs="Arial"/>
          <w:b/>
          <w:i/>
          <w:sz w:val="28"/>
          <w:szCs w:val="28"/>
          <w:lang w:eastAsia="es-PE"/>
        </w:rPr>
        <w:tab/>
        <w:t>(2023078690)</w:t>
      </w:r>
    </w:p>
    <w:p w14:paraId="22DDC775" w14:textId="77777777" w:rsidR="00B57446" w:rsidRDefault="00B57446" w:rsidP="00B57446">
      <w:pPr>
        <w:spacing w:after="0"/>
        <w:jc w:val="center"/>
        <w:rPr>
          <w:rFonts w:ascii="Arial" w:eastAsia="Times New Roman" w:hAnsi="Arial" w:cs="Arial"/>
          <w:sz w:val="32"/>
          <w:szCs w:val="32"/>
          <w:lang w:eastAsia="es-PE"/>
        </w:rPr>
      </w:pPr>
    </w:p>
    <w:p w14:paraId="31398E2D" w14:textId="77777777" w:rsidR="00B57446" w:rsidRDefault="00B57446" w:rsidP="00B57446">
      <w:pPr>
        <w:spacing w:after="0"/>
        <w:jc w:val="center"/>
        <w:rPr>
          <w:rFonts w:ascii="Arial" w:eastAsia="Times New Roman" w:hAnsi="Arial" w:cs="Arial"/>
          <w:sz w:val="32"/>
          <w:szCs w:val="32"/>
          <w:lang w:eastAsia="es-PE"/>
        </w:rPr>
      </w:pPr>
    </w:p>
    <w:p w14:paraId="08101072" w14:textId="77777777" w:rsidR="004C3A42" w:rsidRDefault="004C3A42" w:rsidP="00B57446">
      <w:pPr>
        <w:spacing w:after="0"/>
        <w:jc w:val="center"/>
        <w:rPr>
          <w:rFonts w:ascii="Arial" w:eastAsia="Times New Roman" w:hAnsi="Arial" w:cs="Arial"/>
          <w:sz w:val="32"/>
          <w:szCs w:val="32"/>
          <w:lang w:eastAsia="es-PE"/>
        </w:rPr>
      </w:pPr>
    </w:p>
    <w:p w14:paraId="6B538C73" w14:textId="77777777" w:rsidR="004C3A42" w:rsidRDefault="004C3A42" w:rsidP="00B57446">
      <w:pPr>
        <w:spacing w:after="0"/>
        <w:jc w:val="center"/>
        <w:rPr>
          <w:rFonts w:ascii="Arial" w:eastAsia="Times New Roman" w:hAnsi="Arial" w:cs="Arial"/>
          <w:sz w:val="32"/>
          <w:szCs w:val="32"/>
          <w:lang w:eastAsia="es-PE"/>
        </w:rPr>
      </w:pPr>
    </w:p>
    <w:p w14:paraId="7F4009F7"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6CB420A" w14:textId="77777777" w:rsidR="00B57446" w:rsidRPr="008055BC" w:rsidRDefault="00B57446" w:rsidP="00B57446">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p>
    <w:p w14:paraId="4EB15678" w14:textId="77777777" w:rsidR="00B57446" w:rsidRDefault="00B57446" w:rsidP="00B57446">
      <w:pPr>
        <w:spacing w:after="200" w:line="276" w:lineRule="auto"/>
        <w:rPr>
          <w:rFonts w:ascii="Arial" w:hAnsi="Arial" w:cs="Arial"/>
          <w:b/>
          <w:color w:val="000000"/>
          <w:sz w:val="24"/>
        </w:rPr>
      </w:pPr>
    </w:p>
    <w:p w14:paraId="044F1576"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68F6F781" w14:textId="77777777" w:rsidR="0070130A" w:rsidRDefault="0070130A" w:rsidP="0070130A">
      <w:pPr>
        <w:jc w:val="center"/>
        <w:rPr>
          <w:b/>
          <w:sz w:val="24"/>
          <w:szCs w:val="24"/>
          <w:u w:val="single"/>
        </w:rPr>
      </w:pPr>
    </w:p>
    <w:p w14:paraId="6581ED12" w14:textId="77777777" w:rsidR="00E07651" w:rsidRDefault="00E07651" w:rsidP="0070130A">
      <w:pPr>
        <w:jc w:val="center"/>
        <w:rPr>
          <w:b/>
          <w:sz w:val="24"/>
          <w:szCs w:val="24"/>
          <w:u w:val="single"/>
        </w:rPr>
      </w:pPr>
    </w:p>
    <w:p w14:paraId="4470CA3E" w14:textId="77777777" w:rsidR="00085923" w:rsidRDefault="00085923" w:rsidP="0070130A">
      <w:pPr>
        <w:jc w:val="center"/>
        <w:rPr>
          <w:b/>
          <w:sz w:val="24"/>
          <w:szCs w:val="24"/>
          <w:u w:val="single"/>
        </w:rPr>
      </w:pPr>
    </w:p>
    <w:p w14:paraId="360B8C48" w14:textId="77777777" w:rsidR="00085923" w:rsidRDefault="00085923" w:rsidP="0070130A">
      <w:pPr>
        <w:jc w:val="center"/>
        <w:rPr>
          <w:b/>
          <w:sz w:val="24"/>
          <w:szCs w:val="24"/>
          <w:u w:val="single"/>
        </w:rPr>
      </w:pPr>
    </w:p>
    <w:p w14:paraId="7411853D" w14:textId="77777777" w:rsidR="00085923" w:rsidRDefault="00085923" w:rsidP="0070130A">
      <w:pPr>
        <w:jc w:val="center"/>
        <w:rPr>
          <w:b/>
          <w:sz w:val="24"/>
          <w:szCs w:val="24"/>
          <w:u w:val="single"/>
        </w:rPr>
      </w:pPr>
    </w:p>
    <w:p w14:paraId="5F316241" w14:textId="77777777" w:rsidR="00085923" w:rsidRDefault="00085923" w:rsidP="0070130A">
      <w:pPr>
        <w:jc w:val="center"/>
        <w:rPr>
          <w:b/>
          <w:sz w:val="24"/>
          <w:szCs w:val="24"/>
          <w:u w:val="single"/>
        </w:rPr>
      </w:pPr>
    </w:p>
    <w:p w14:paraId="04934370" w14:textId="77777777" w:rsidR="00085923" w:rsidRDefault="00085923" w:rsidP="0070130A">
      <w:pPr>
        <w:jc w:val="center"/>
        <w:rPr>
          <w:b/>
          <w:sz w:val="24"/>
          <w:szCs w:val="24"/>
          <w:u w:val="single"/>
        </w:rPr>
      </w:pPr>
    </w:p>
    <w:p w14:paraId="208EE1C7" w14:textId="77777777" w:rsidR="00085923" w:rsidRDefault="00085923" w:rsidP="0070130A">
      <w:pPr>
        <w:jc w:val="center"/>
        <w:rPr>
          <w:b/>
          <w:sz w:val="24"/>
          <w:szCs w:val="24"/>
          <w:u w:val="single"/>
        </w:rPr>
      </w:pPr>
    </w:p>
    <w:p w14:paraId="24784AB7" w14:textId="77777777" w:rsidR="00085923" w:rsidRDefault="00085923" w:rsidP="0070130A">
      <w:pPr>
        <w:jc w:val="center"/>
        <w:rPr>
          <w:b/>
          <w:sz w:val="24"/>
          <w:szCs w:val="24"/>
          <w:u w:val="single"/>
        </w:rPr>
      </w:pPr>
    </w:p>
    <w:p w14:paraId="35D70388" w14:textId="77777777" w:rsidR="00255752" w:rsidRDefault="00FE4355">
      <w:pPr>
        <w:jc w:val="center"/>
      </w:pPr>
      <w:r>
        <w:rPr>
          <w:noProof/>
        </w:rPr>
        <w:drawing>
          <wp:inline distT="0" distB="0" distL="0" distR="0" wp14:anchorId="67871CA9" wp14:editId="45637E40">
            <wp:extent cx="703453" cy="93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9"/>
                    <a:stretch>
                      <a:fillRect/>
                    </a:stretch>
                  </pic:blipFill>
                  <pic:spPr>
                    <a:xfrm>
                      <a:off x="0" y="0"/>
                      <a:ext cx="703453" cy="936000"/>
                    </a:xfrm>
                    <a:prstGeom prst="rect">
                      <a:avLst/>
                    </a:prstGeom>
                  </pic:spPr>
                </pic:pic>
              </a:graphicData>
            </a:graphic>
          </wp:inline>
        </w:drawing>
      </w:r>
      <w:r>
        <w:t>   </w:t>
      </w:r>
      <w:r>
        <w:rPr>
          <w:noProof/>
        </w:rPr>
        <w:drawing>
          <wp:inline distT="0" distB="0" distL="0" distR="0" wp14:anchorId="14EF2496" wp14:editId="355B3EF9">
            <wp:extent cx="829367" cy="9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10"/>
                    <a:stretch>
                      <a:fillRect/>
                    </a:stretch>
                  </pic:blipFill>
                  <pic:spPr>
                    <a:xfrm>
                      <a:off x="0" y="0"/>
                      <a:ext cx="829367" cy="936000"/>
                    </a:xfrm>
                    <a:prstGeom prst="rect">
                      <a:avLst/>
                    </a:prstGeom>
                  </pic:spPr>
                </pic:pic>
              </a:graphicData>
            </a:graphic>
          </wp:inline>
        </w:drawing>
      </w:r>
    </w:p>
    <w:p w14:paraId="14AF42F6" w14:textId="77777777" w:rsidR="00255752" w:rsidRDefault="00FE4355">
      <w:pPr>
        <w:jc w:val="center"/>
      </w:pPr>
      <w:r>
        <w:rPr>
          <w:rFonts w:ascii="Arial" w:hAnsi="Arial"/>
          <w:b/>
          <w:sz w:val="24"/>
        </w:rPr>
        <w:t>Datastack  ·  CloudNexus S.A.C.</w:t>
      </w:r>
    </w:p>
    <w:p w14:paraId="22A8A6F1" w14:textId="77777777" w:rsidR="00085923" w:rsidRDefault="00085923" w:rsidP="0070130A">
      <w:pPr>
        <w:jc w:val="center"/>
        <w:rPr>
          <w:b/>
          <w:sz w:val="24"/>
          <w:szCs w:val="24"/>
          <w:u w:val="single"/>
        </w:rPr>
      </w:pPr>
    </w:p>
    <w:p w14:paraId="3B1941A5" w14:textId="77777777" w:rsidR="00085923" w:rsidRDefault="00085923" w:rsidP="0070130A">
      <w:pPr>
        <w:jc w:val="center"/>
        <w:rPr>
          <w:b/>
          <w:sz w:val="24"/>
          <w:szCs w:val="24"/>
          <w:u w:val="single"/>
        </w:rPr>
      </w:pPr>
    </w:p>
    <w:p w14:paraId="52F82577" w14:textId="77777777" w:rsidR="00085923" w:rsidRPr="008F76B3" w:rsidRDefault="00085923" w:rsidP="0008592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Sistema Motor de Integridad Multibase NoSQL</w:t>
      </w:r>
    </w:p>
    <w:p w14:paraId="14C22DDC" w14:textId="77777777"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8660C69" w14:textId="77777777" w:rsidR="00085923" w:rsidRPr="008F76B3" w:rsidRDefault="00085923" w:rsidP="00085923">
      <w:pPr>
        <w:pStyle w:val="Ttulo"/>
        <w:jc w:val="right"/>
        <w:rPr>
          <w:rFonts w:ascii="Times New Roman" w:hAnsi="Times New Roman"/>
          <w:color w:val="000000" w:themeColor="text1"/>
          <w:lang w:val="es-PE"/>
        </w:rPr>
      </w:pPr>
    </w:p>
    <w:p w14:paraId="7DF720E3" w14:textId="77777777"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Versión 1.0</w:t>
      </w:r>
    </w:p>
    <w:p w14:paraId="0CB59157" w14:textId="77777777" w:rsidR="00085923" w:rsidRDefault="00085923" w:rsidP="0070130A">
      <w:pPr>
        <w:jc w:val="center"/>
        <w:rPr>
          <w:b/>
          <w:sz w:val="24"/>
          <w:szCs w:val="24"/>
          <w:u w:val="single"/>
        </w:rPr>
      </w:pPr>
    </w:p>
    <w:p w14:paraId="2C95673C" w14:textId="77777777" w:rsidR="00085923" w:rsidRDefault="00085923" w:rsidP="0070130A">
      <w:pPr>
        <w:jc w:val="center"/>
        <w:rPr>
          <w:b/>
          <w:sz w:val="24"/>
          <w:szCs w:val="24"/>
          <w:u w:val="single"/>
        </w:rPr>
      </w:pPr>
    </w:p>
    <w:p w14:paraId="7AA63E36" w14:textId="77777777" w:rsidR="00085923" w:rsidRDefault="00085923" w:rsidP="0070130A">
      <w:pPr>
        <w:jc w:val="center"/>
        <w:rPr>
          <w:b/>
          <w:sz w:val="24"/>
          <w:szCs w:val="24"/>
          <w:u w:val="single"/>
        </w:rPr>
      </w:pPr>
    </w:p>
    <w:p w14:paraId="56ADA084" w14:textId="77777777" w:rsidR="00085923" w:rsidRDefault="00085923" w:rsidP="0070130A">
      <w:pPr>
        <w:jc w:val="center"/>
        <w:rPr>
          <w:b/>
          <w:sz w:val="24"/>
          <w:szCs w:val="24"/>
          <w:u w:val="single"/>
        </w:rPr>
      </w:pPr>
    </w:p>
    <w:p w14:paraId="5DF3CE61" w14:textId="77777777" w:rsidR="00085923" w:rsidRDefault="00085923" w:rsidP="0070130A">
      <w:pPr>
        <w:jc w:val="center"/>
        <w:rPr>
          <w:b/>
          <w:sz w:val="24"/>
          <w:szCs w:val="24"/>
          <w:u w:val="single"/>
        </w:rPr>
      </w:pPr>
    </w:p>
    <w:p w14:paraId="6D4144B0" w14:textId="77777777" w:rsidR="00085923" w:rsidRDefault="00085923" w:rsidP="0070130A">
      <w:pPr>
        <w:jc w:val="center"/>
        <w:rPr>
          <w:b/>
          <w:sz w:val="24"/>
          <w:szCs w:val="24"/>
          <w:u w:val="single"/>
        </w:rPr>
      </w:pPr>
    </w:p>
    <w:p w14:paraId="7BF511E3" w14:textId="77777777" w:rsidR="00085923" w:rsidRDefault="00085923" w:rsidP="0070130A">
      <w:pPr>
        <w:jc w:val="center"/>
        <w:rPr>
          <w:b/>
          <w:sz w:val="24"/>
          <w:szCs w:val="24"/>
          <w:u w:val="single"/>
        </w:rPr>
      </w:pPr>
    </w:p>
    <w:p w14:paraId="03BC3EB5" w14:textId="77777777" w:rsidR="00085923" w:rsidRDefault="00085923" w:rsidP="0070130A">
      <w:pPr>
        <w:jc w:val="center"/>
        <w:rPr>
          <w:b/>
          <w:sz w:val="24"/>
          <w:szCs w:val="24"/>
          <w:u w:val="single"/>
        </w:rPr>
      </w:pPr>
    </w:p>
    <w:p w14:paraId="67BE685D" w14:textId="77777777" w:rsidR="00085923" w:rsidRDefault="00085923" w:rsidP="0070130A">
      <w:pPr>
        <w:jc w:val="center"/>
        <w:rPr>
          <w:b/>
          <w:sz w:val="24"/>
          <w:szCs w:val="24"/>
          <w:u w:val="single"/>
        </w:rPr>
      </w:pPr>
    </w:p>
    <w:p w14:paraId="0EB6A3FC" w14:textId="77777777" w:rsidR="00085923" w:rsidRDefault="00085923" w:rsidP="0070130A">
      <w:pPr>
        <w:jc w:val="center"/>
        <w:rPr>
          <w:b/>
          <w:sz w:val="24"/>
          <w:szCs w:val="24"/>
          <w:u w:val="single"/>
        </w:rPr>
      </w:pPr>
    </w:p>
    <w:p w14:paraId="0FBDB91E" w14:textId="77777777" w:rsidR="00085923" w:rsidRDefault="00085923" w:rsidP="0070130A">
      <w:pPr>
        <w:jc w:val="center"/>
        <w:rPr>
          <w:b/>
          <w:sz w:val="24"/>
          <w:szCs w:val="24"/>
          <w:u w:val="single"/>
        </w:rPr>
      </w:pPr>
    </w:p>
    <w:p w14:paraId="7C735AB5" w14:textId="77777777" w:rsidR="00085923" w:rsidRDefault="00085923" w:rsidP="0070130A">
      <w:pPr>
        <w:jc w:val="center"/>
        <w:rPr>
          <w:b/>
          <w:sz w:val="24"/>
          <w:szCs w:val="24"/>
          <w:u w:val="single"/>
        </w:rPr>
      </w:pPr>
    </w:p>
    <w:p w14:paraId="706BD566" w14:textId="77777777" w:rsidR="00085923" w:rsidRDefault="00085923" w:rsidP="0070130A">
      <w:pPr>
        <w:jc w:val="center"/>
        <w:rPr>
          <w:b/>
          <w:sz w:val="24"/>
          <w:szCs w:val="24"/>
          <w:u w:val="single"/>
        </w:rPr>
      </w:pPr>
    </w:p>
    <w:p w14:paraId="73E6AFCD" w14:textId="77777777" w:rsidR="00085923" w:rsidRDefault="00085923" w:rsidP="0070130A">
      <w:pPr>
        <w:jc w:val="center"/>
        <w:rPr>
          <w:b/>
          <w:sz w:val="24"/>
          <w:szCs w:val="24"/>
          <w:u w:val="single"/>
        </w:rPr>
      </w:pPr>
    </w:p>
    <w:p w14:paraId="73F32E26"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1D7097BC" w14:textId="77777777" w:rsidTr="00941863">
        <w:trPr>
          <w:trHeight w:val="284"/>
          <w:jc w:val="center"/>
        </w:trPr>
        <w:tc>
          <w:tcPr>
            <w:tcW w:w="9011" w:type="dxa"/>
            <w:gridSpan w:val="6"/>
            <w:tcBorders>
              <w:bottom w:val="single" w:sz="6" w:space="0" w:color="auto"/>
            </w:tcBorders>
            <w:shd w:val="clear" w:color="auto" w:fill="D9D9D9"/>
            <w:vAlign w:val="center"/>
          </w:tcPr>
          <w:p w14:paraId="533E708C" w14:textId="77777777" w:rsidR="00085923" w:rsidRPr="0070130A" w:rsidRDefault="00085923" w:rsidP="00941863">
            <w:pPr>
              <w:jc w:val="center"/>
              <w:rPr>
                <w:rFonts w:cs="Times-Roman"/>
                <w:sz w:val="14"/>
                <w:szCs w:val="24"/>
              </w:rPr>
            </w:pPr>
            <w:r w:rsidRPr="0070130A">
              <w:rPr>
                <w:rFonts w:cs="Times-Roman"/>
                <w:sz w:val="14"/>
                <w:szCs w:val="24"/>
              </w:rPr>
              <w:t>CONTROL DE VERSIONES</w:t>
            </w:r>
          </w:p>
        </w:tc>
      </w:tr>
      <w:tr w:rsidR="00085923" w:rsidRPr="006A147A" w14:paraId="01C47FF8" w14:textId="77777777" w:rsidTr="00941863">
        <w:trPr>
          <w:trHeight w:val="374"/>
          <w:jc w:val="center"/>
        </w:trPr>
        <w:tc>
          <w:tcPr>
            <w:tcW w:w="921" w:type="dxa"/>
            <w:shd w:val="clear" w:color="auto" w:fill="F2F2F2"/>
            <w:vAlign w:val="center"/>
          </w:tcPr>
          <w:p w14:paraId="0379B7DB"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F8EF4A5"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5A4C3E99"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3A0A59B6"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A2064B3"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7C3E8BE"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2E41DB80" w14:textId="77777777" w:rsidTr="00941863">
        <w:trPr>
          <w:trHeight w:val="227"/>
          <w:jc w:val="center"/>
        </w:trPr>
        <w:tc>
          <w:tcPr>
            <w:tcW w:w="921" w:type="dxa"/>
          </w:tcPr>
          <w:p w14:paraId="6A6DF062"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134" w:type="dxa"/>
          </w:tcPr>
          <w:p w14:paraId="16ABCEA7" w14:textId="77777777" w:rsidR="00085923" w:rsidRPr="0070130A" w:rsidRDefault="00085923" w:rsidP="00941863">
            <w:pPr>
              <w:jc w:val="center"/>
              <w:rPr>
                <w:rFonts w:cs="Times-Roman"/>
                <w:sz w:val="14"/>
                <w:szCs w:val="24"/>
              </w:rPr>
            </w:pPr>
            <w:r w:rsidRPr="0070130A">
              <w:rPr>
                <w:rFonts w:cs="Times-Roman"/>
                <w:sz w:val="14"/>
                <w:szCs w:val="24"/>
              </w:rPr>
              <w:t>KLO / ASA</w:t>
            </w:r>
          </w:p>
        </w:tc>
        <w:tc>
          <w:tcPr>
            <w:tcW w:w="1424" w:type="dxa"/>
          </w:tcPr>
          <w:p w14:paraId="58238820" w14:textId="77777777" w:rsidR="00085923" w:rsidRPr="0070130A" w:rsidRDefault="00085923" w:rsidP="00941863">
            <w:pPr>
              <w:jc w:val="center"/>
              <w:rPr>
                <w:rFonts w:cs="Times-Roman"/>
                <w:sz w:val="14"/>
                <w:szCs w:val="24"/>
              </w:rPr>
            </w:pPr>
            <w:r>
              <w:rPr>
                <w:rFonts w:cs="Times-Roman"/>
                <w:sz w:val="14"/>
                <w:szCs w:val="24"/>
              </w:rPr>
              <w:t>ASA</w:t>
            </w:r>
          </w:p>
        </w:tc>
        <w:tc>
          <w:tcPr>
            <w:tcW w:w="1482" w:type="dxa"/>
          </w:tcPr>
          <w:p w14:paraId="662A1AF3" w14:textId="77777777" w:rsidR="00085923" w:rsidRPr="0070130A" w:rsidRDefault="00085923" w:rsidP="00941863">
            <w:pPr>
              <w:jc w:val="center"/>
              <w:rPr>
                <w:rFonts w:cs="Times-Roman"/>
                <w:sz w:val="14"/>
                <w:szCs w:val="24"/>
              </w:rPr>
            </w:pPr>
            <w:r>
              <w:rPr>
                <w:rFonts w:cs="Times-Roman"/>
                <w:sz w:val="14"/>
                <w:szCs w:val="24"/>
              </w:rPr>
              <w:t>KLO</w:t>
            </w:r>
          </w:p>
        </w:tc>
        <w:tc>
          <w:tcPr>
            <w:tcW w:w="992" w:type="dxa"/>
            <w:vAlign w:val="center"/>
          </w:tcPr>
          <w:p w14:paraId="7858C89F" w14:textId="77777777" w:rsidR="00085923" w:rsidRPr="0070130A" w:rsidRDefault="00085923" w:rsidP="00941863">
            <w:pPr>
              <w:jc w:val="center"/>
              <w:rPr>
                <w:rFonts w:cs="Times-Roman"/>
                <w:sz w:val="14"/>
                <w:szCs w:val="24"/>
              </w:rPr>
            </w:pPr>
            <w:r>
              <w:rPr>
                <w:rFonts w:cs="Times-Roman"/>
                <w:sz w:val="14"/>
                <w:szCs w:val="24"/>
              </w:rPr>
              <w:t>01/10/2026</w:t>
            </w:r>
          </w:p>
        </w:tc>
        <w:tc>
          <w:tcPr>
            <w:tcW w:w="3058" w:type="dxa"/>
            <w:vAlign w:val="center"/>
          </w:tcPr>
          <w:p w14:paraId="01156EA2"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2F8E7C24" w14:textId="77777777" w:rsidR="00E07651" w:rsidRDefault="00E07651" w:rsidP="0070130A">
      <w:pPr>
        <w:jc w:val="center"/>
        <w:rPr>
          <w:b/>
          <w:sz w:val="24"/>
          <w:szCs w:val="24"/>
          <w:u w:val="single"/>
        </w:rPr>
      </w:pPr>
    </w:p>
    <w:p w14:paraId="083D50BA" w14:textId="77777777" w:rsidR="00085923" w:rsidRDefault="00085923" w:rsidP="0070130A">
      <w:pPr>
        <w:jc w:val="center"/>
        <w:rPr>
          <w:b/>
          <w:sz w:val="24"/>
          <w:szCs w:val="24"/>
          <w:u w:val="single"/>
        </w:rPr>
      </w:pPr>
    </w:p>
    <w:p w14:paraId="334EB105" w14:textId="77777777" w:rsidR="00085923" w:rsidRPr="00085923" w:rsidRDefault="00085923" w:rsidP="00085923">
      <w:pPr>
        <w:jc w:val="center"/>
        <w:rPr>
          <w:rFonts w:ascii="Arial" w:hAnsi="Arial" w:cs="Arial"/>
          <w:b/>
          <w:color w:val="000000"/>
          <w:sz w:val="24"/>
        </w:rPr>
      </w:pPr>
      <w:r>
        <w:rPr>
          <w:rFonts w:ascii="Arial" w:hAnsi="Arial" w:cs="Arial"/>
          <w:b/>
          <w:color w:val="000000"/>
        </w:rPr>
        <w:t>ÍNDICE GENERAL</w:t>
      </w:r>
    </w:p>
    <w:p w14:paraId="6CE9ECE9"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rFonts w:asciiTheme="minorHAnsi" w:hAnsiTheme="minorHAnsi" w:cstheme="minorBidi"/>
          <w:b/>
          <w:bCs/>
        </w:rPr>
      </w:sdtEndPr>
      <w:sdtContent>
        <w:p w14:paraId="55784EC7" w14:textId="48180D27" w:rsidR="00441577" w:rsidRDefault="004C3A42">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r>
            <w:fldChar w:fldCharType="begin"/>
          </w:r>
          <w:r>
            <w:instrText xml:space="preserve"> TOC \o "1-3" \h \z \u </w:instrText>
          </w:r>
          <w:r>
            <w:fldChar w:fldCharType="separate"/>
          </w:r>
          <w:hyperlink w:anchor="_Toc241960633" w:history="1">
            <w:r w:rsidR="00441577" w:rsidRPr="007D2E30">
              <w:rPr>
                <w:rStyle w:val="Hipervnculo"/>
                <w:noProof/>
              </w:rPr>
              <w:t>1. Descripción del Proyecto</w:t>
            </w:r>
            <w:r w:rsidR="00441577">
              <w:rPr>
                <w:noProof/>
                <w:webHidden/>
              </w:rPr>
              <w:tab/>
            </w:r>
            <w:r w:rsidR="00441577">
              <w:rPr>
                <w:noProof/>
                <w:webHidden/>
              </w:rPr>
              <w:fldChar w:fldCharType="begin"/>
            </w:r>
            <w:r w:rsidR="00441577">
              <w:rPr>
                <w:noProof/>
                <w:webHidden/>
              </w:rPr>
              <w:instrText xml:space="preserve"> PAGEREF _Toc241960633 \h </w:instrText>
            </w:r>
            <w:r w:rsidR="00441577">
              <w:rPr>
                <w:noProof/>
                <w:webHidden/>
              </w:rPr>
            </w:r>
            <w:r w:rsidR="00441577">
              <w:rPr>
                <w:noProof/>
                <w:webHidden/>
              </w:rPr>
              <w:fldChar w:fldCharType="separate"/>
            </w:r>
            <w:r w:rsidR="00441577">
              <w:rPr>
                <w:noProof/>
                <w:webHidden/>
              </w:rPr>
              <w:t>4</w:t>
            </w:r>
            <w:r w:rsidR="00441577">
              <w:rPr>
                <w:noProof/>
                <w:webHidden/>
              </w:rPr>
              <w:fldChar w:fldCharType="end"/>
            </w:r>
          </w:hyperlink>
        </w:p>
        <w:p w14:paraId="03731684" w14:textId="46156507"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34" w:history="1">
            <w:r w:rsidRPr="007D2E30">
              <w:rPr>
                <w:rStyle w:val="Hipervnculo"/>
                <w:noProof/>
              </w:rPr>
              <w:t>1.1 Nombre del proyecto</w:t>
            </w:r>
            <w:r>
              <w:rPr>
                <w:noProof/>
                <w:webHidden/>
              </w:rPr>
              <w:tab/>
            </w:r>
            <w:r>
              <w:rPr>
                <w:noProof/>
                <w:webHidden/>
              </w:rPr>
              <w:fldChar w:fldCharType="begin"/>
            </w:r>
            <w:r>
              <w:rPr>
                <w:noProof/>
                <w:webHidden/>
              </w:rPr>
              <w:instrText xml:space="preserve"> PAGEREF _Toc241960634 \h </w:instrText>
            </w:r>
            <w:r>
              <w:rPr>
                <w:noProof/>
                <w:webHidden/>
              </w:rPr>
            </w:r>
            <w:r>
              <w:rPr>
                <w:noProof/>
                <w:webHidden/>
              </w:rPr>
              <w:fldChar w:fldCharType="separate"/>
            </w:r>
            <w:r>
              <w:rPr>
                <w:noProof/>
                <w:webHidden/>
              </w:rPr>
              <w:t>4</w:t>
            </w:r>
            <w:r>
              <w:rPr>
                <w:noProof/>
                <w:webHidden/>
              </w:rPr>
              <w:fldChar w:fldCharType="end"/>
            </w:r>
          </w:hyperlink>
        </w:p>
        <w:p w14:paraId="713380D8" w14:textId="2E8966AD"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35" w:history="1">
            <w:r w:rsidRPr="007D2E30">
              <w:rPr>
                <w:rStyle w:val="Hipervnculo"/>
                <w:noProof/>
              </w:rPr>
              <w:t>1.2 Duración del proyecto</w:t>
            </w:r>
            <w:r>
              <w:rPr>
                <w:noProof/>
                <w:webHidden/>
              </w:rPr>
              <w:tab/>
            </w:r>
            <w:r>
              <w:rPr>
                <w:noProof/>
                <w:webHidden/>
              </w:rPr>
              <w:fldChar w:fldCharType="begin"/>
            </w:r>
            <w:r>
              <w:rPr>
                <w:noProof/>
                <w:webHidden/>
              </w:rPr>
              <w:instrText xml:space="preserve"> PAGEREF _Toc241960635 \h </w:instrText>
            </w:r>
            <w:r>
              <w:rPr>
                <w:noProof/>
                <w:webHidden/>
              </w:rPr>
            </w:r>
            <w:r>
              <w:rPr>
                <w:noProof/>
                <w:webHidden/>
              </w:rPr>
              <w:fldChar w:fldCharType="separate"/>
            </w:r>
            <w:r>
              <w:rPr>
                <w:noProof/>
                <w:webHidden/>
              </w:rPr>
              <w:t>4</w:t>
            </w:r>
            <w:r>
              <w:rPr>
                <w:noProof/>
                <w:webHidden/>
              </w:rPr>
              <w:fldChar w:fldCharType="end"/>
            </w:r>
          </w:hyperlink>
        </w:p>
        <w:p w14:paraId="5FE2D5D4" w14:textId="4E181260"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36" w:history="1">
            <w:r w:rsidRPr="007D2E30">
              <w:rPr>
                <w:rStyle w:val="Hipervnculo"/>
                <w:noProof/>
              </w:rPr>
              <w:t>1.3 Descripción</w:t>
            </w:r>
            <w:r>
              <w:rPr>
                <w:noProof/>
                <w:webHidden/>
              </w:rPr>
              <w:tab/>
            </w:r>
            <w:r>
              <w:rPr>
                <w:noProof/>
                <w:webHidden/>
              </w:rPr>
              <w:fldChar w:fldCharType="begin"/>
            </w:r>
            <w:r>
              <w:rPr>
                <w:noProof/>
                <w:webHidden/>
              </w:rPr>
              <w:instrText xml:space="preserve"> PAGEREF _Toc241960636 \h </w:instrText>
            </w:r>
            <w:r>
              <w:rPr>
                <w:noProof/>
                <w:webHidden/>
              </w:rPr>
            </w:r>
            <w:r>
              <w:rPr>
                <w:noProof/>
                <w:webHidden/>
              </w:rPr>
              <w:fldChar w:fldCharType="separate"/>
            </w:r>
            <w:r>
              <w:rPr>
                <w:noProof/>
                <w:webHidden/>
              </w:rPr>
              <w:t>4</w:t>
            </w:r>
            <w:r>
              <w:rPr>
                <w:noProof/>
                <w:webHidden/>
              </w:rPr>
              <w:fldChar w:fldCharType="end"/>
            </w:r>
          </w:hyperlink>
        </w:p>
        <w:p w14:paraId="1C320D7E" w14:textId="04E2B81C"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37" w:history="1">
            <w:r w:rsidRPr="007D2E30">
              <w:rPr>
                <w:rStyle w:val="Hipervnculo"/>
                <w:noProof/>
              </w:rPr>
              <w:t>1.4 Objetivos</w:t>
            </w:r>
            <w:r>
              <w:rPr>
                <w:noProof/>
                <w:webHidden/>
              </w:rPr>
              <w:tab/>
            </w:r>
            <w:r>
              <w:rPr>
                <w:noProof/>
                <w:webHidden/>
              </w:rPr>
              <w:fldChar w:fldCharType="begin"/>
            </w:r>
            <w:r>
              <w:rPr>
                <w:noProof/>
                <w:webHidden/>
              </w:rPr>
              <w:instrText xml:space="preserve"> PAGEREF _Toc241960637 \h </w:instrText>
            </w:r>
            <w:r>
              <w:rPr>
                <w:noProof/>
                <w:webHidden/>
              </w:rPr>
            </w:r>
            <w:r>
              <w:rPr>
                <w:noProof/>
                <w:webHidden/>
              </w:rPr>
              <w:fldChar w:fldCharType="separate"/>
            </w:r>
            <w:r>
              <w:rPr>
                <w:noProof/>
                <w:webHidden/>
              </w:rPr>
              <w:t>5</w:t>
            </w:r>
            <w:r>
              <w:rPr>
                <w:noProof/>
                <w:webHidden/>
              </w:rPr>
              <w:fldChar w:fldCharType="end"/>
            </w:r>
          </w:hyperlink>
        </w:p>
        <w:p w14:paraId="473C6EB1" w14:textId="7412A49A"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38" w:history="1">
            <w:r w:rsidRPr="007D2E30">
              <w:rPr>
                <w:rStyle w:val="Hipervnculo"/>
                <w:noProof/>
              </w:rPr>
              <w:t>1.4.1 Objetivo general</w:t>
            </w:r>
            <w:r>
              <w:rPr>
                <w:noProof/>
                <w:webHidden/>
              </w:rPr>
              <w:tab/>
            </w:r>
            <w:r>
              <w:rPr>
                <w:noProof/>
                <w:webHidden/>
              </w:rPr>
              <w:fldChar w:fldCharType="begin"/>
            </w:r>
            <w:r>
              <w:rPr>
                <w:noProof/>
                <w:webHidden/>
              </w:rPr>
              <w:instrText xml:space="preserve"> PAGEREF _Toc241960638 \h </w:instrText>
            </w:r>
            <w:r>
              <w:rPr>
                <w:noProof/>
                <w:webHidden/>
              </w:rPr>
            </w:r>
            <w:r>
              <w:rPr>
                <w:noProof/>
                <w:webHidden/>
              </w:rPr>
              <w:fldChar w:fldCharType="separate"/>
            </w:r>
            <w:r>
              <w:rPr>
                <w:noProof/>
                <w:webHidden/>
              </w:rPr>
              <w:t>5</w:t>
            </w:r>
            <w:r>
              <w:rPr>
                <w:noProof/>
                <w:webHidden/>
              </w:rPr>
              <w:fldChar w:fldCharType="end"/>
            </w:r>
          </w:hyperlink>
        </w:p>
        <w:p w14:paraId="746F66EC" w14:textId="106FD313"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39" w:history="1">
            <w:r w:rsidRPr="007D2E30">
              <w:rPr>
                <w:rStyle w:val="Hipervnculo"/>
                <w:noProof/>
              </w:rPr>
              <w:t>1.4.2 Objetivos Específicos</w:t>
            </w:r>
            <w:r>
              <w:rPr>
                <w:noProof/>
                <w:webHidden/>
              </w:rPr>
              <w:tab/>
            </w:r>
            <w:r>
              <w:rPr>
                <w:noProof/>
                <w:webHidden/>
              </w:rPr>
              <w:fldChar w:fldCharType="begin"/>
            </w:r>
            <w:r>
              <w:rPr>
                <w:noProof/>
                <w:webHidden/>
              </w:rPr>
              <w:instrText xml:space="preserve"> PAGEREF _Toc241960639 \h </w:instrText>
            </w:r>
            <w:r>
              <w:rPr>
                <w:noProof/>
                <w:webHidden/>
              </w:rPr>
            </w:r>
            <w:r>
              <w:rPr>
                <w:noProof/>
                <w:webHidden/>
              </w:rPr>
              <w:fldChar w:fldCharType="separate"/>
            </w:r>
            <w:r>
              <w:rPr>
                <w:noProof/>
                <w:webHidden/>
              </w:rPr>
              <w:t>5</w:t>
            </w:r>
            <w:r>
              <w:rPr>
                <w:noProof/>
                <w:webHidden/>
              </w:rPr>
              <w:fldChar w:fldCharType="end"/>
            </w:r>
          </w:hyperlink>
        </w:p>
        <w:p w14:paraId="70CC57C7" w14:textId="22C67A48" w:rsidR="00441577" w:rsidRDefault="00441577">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0" w:history="1">
            <w:r w:rsidRPr="007D2E30">
              <w:rPr>
                <w:rStyle w:val="Hipervnculo"/>
                <w:noProof/>
              </w:rPr>
              <w:t>2. Riesgos</w:t>
            </w:r>
            <w:r>
              <w:rPr>
                <w:noProof/>
                <w:webHidden/>
              </w:rPr>
              <w:tab/>
            </w:r>
            <w:r>
              <w:rPr>
                <w:noProof/>
                <w:webHidden/>
              </w:rPr>
              <w:fldChar w:fldCharType="begin"/>
            </w:r>
            <w:r>
              <w:rPr>
                <w:noProof/>
                <w:webHidden/>
              </w:rPr>
              <w:instrText xml:space="preserve"> PAGEREF _Toc241960640 \h </w:instrText>
            </w:r>
            <w:r>
              <w:rPr>
                <w:noProof/>
                <w:webHidden/>
              </w:rPr>
            </w:r>
            <w:r>
              <w:rPr>
                <w:noProof/>
                <w:webHidden/>
              </w:rPr>
              <w:fldChar w:fldCharType="separate"/>
            </w:r>
            <w:r>
              <w:rPr>
                <w:noProof/>
                <w:webHidden/>
              </w:rPr>
              <w:t>6</w:t>
            </w:r>
            <w:r>
              <w:rPr>
                <w:noProof/>
                <w:webHidden/>
              </w:rPr>
              <w:fldChar w:fldCharType="end"/>
            </w:r>
          </w:hyperlink>
        </w:p>
        <w:p w14:paraId="6A506ACC" w14:textId="4EE08075" w:rsidR="00441577" w:rsidRDefault="00441577">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1" w:history="1">
            <w:r w:rsidRPr="007D2E30">
              <w:rPr>
                <w:rStyle w:val="Hipervnculo"/>
                <w:noProof/>
              </w:rPr>
              <w:t>3. Análisis de la Situación actual</w:t>
            </w:r>
            <w:r>
              <w:rPr>
                <w:noProof/>
                <w:webHidden/>
              </w:rPr>
              <w:tab/>
            </w:r>
            <w:r>
              <w:rPr>
                <w:noProof/>
                <w:webHidden/>
              </w:rPr>
              <w:fldChar w:fldCharType="begin"/>
            </w:r>
            <w:r>
              <w:rPr>
                <w:noProof/>
                <w:webHidden/>
              </w:rPr>
              <w:instrText xml:space="preserve"> PAGEREF _Toc241960641 \h </w:instrText>
            </w:r>
            <w:r>
              <w:rPr>
                <w:noProof/>
                <w:webHidden/>
              </w:rPr>
            </w:r>
            <w:r>
              <w:rPr>
                <w:noProof/>
                <w:webHidden/>
              </w:rPr>
              <w:fldChar w:fldCharType="separate"/>
            </w:r>
            <w:r>
              <w:rPr>
                <w:noProof/>
                <w:webHidden/>
              </w:rPr>
              <w:t>7</w:t>
            </w:r>
            <w:r>
              <w:rPr>
                <w:noProof/>
                <w:webHidden/>
              </w:rPr>
              <w:fldChar w:fldCharType="end"/>
            </w:r>
          </w:hyperlink>
        </w:p>
        <w:p w14:paraId="2A1DF78A" w14:textId="25B32D4A"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2" w:history="1">
            <w:r w:rsidRPr="007D2E30">
              <w:rPr>
                <w:rStyle w:val="Hipervnculo"/>
                <w:noProof/>
              </w:rPr>
              <w:t>3.1 Planteamiento del problema</w:t>
            </w:r>
            <w:r>
              <w:rPr>
                <w:noProof/>
                <w:webHidden/>
              </w:rPr>
              <w:tab/>
            </w:r>
            <w:r>
              <w:rPr>
                <w:noProof/>
                <w:webHidden/>
              </w:rPr>
              <w:fldChar w:fldCharType="begin"/>
            </w:r>
            <w:r>
              <w:rPr>
                <w:noProof/>
                <w:webHidden/>
              </w:rPr>
              <w:instrText xml:space="preserve"> PAGEREF _Toc241960642 \h </w:instrText>
            </w:r>
            <w:r>
              <w:rPr>
                <w:noProof/>
                <w:webHidden/>
              </w:rPr>
            </w:r>
            <w:r>
              <w:rPr>
                <w:noProof/>
                <w:webHidden/>
              </w:rPr>
              <w:fldChar w:fldCharType="separate"/>
            </w:r>
            <w:r>
              <w:rPr>
                <w:noProof/>
                <w:webHidden/>
              </w:rPr>
              <w:t>7</w:t>
            </w:r>
            <w:r>
              <w:rPr>
                <w:noProof/>
                <w:webHidden/>
              </w:rPr>
              <w:fldChar w:fldCharType="end"/>
            </w:r>
          </w:hyperlink>
        </w:p>
        <w:p w14:paraId="5AAE4465" w14:textId="70012DD3"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3" w:history="1">
            <w:r w:rsidRPr="007D2E30">
              <w:rPr>
                <w:rStyle w:val="Hipervnculo"/>
                <w:noProof/>
              </w:rPr>
              <w:t>3.2 Consideraciones de hardware y software</w:t>
            </w:r>
            <w:r>
              <w:rPr>
                <w:noProof/>
                <w:webHidden/>
              </w:rPr>
              <w:tab/>
            </w:r>
            <w:r>
              <w:rPr>
                <w:noProof/>
                <w:webHidden/>
              </w:rPr>
              <w:fldChar w:fldCharType="begin"/>
            </w:r>
            <w:r>
              <w:rPr>
                <w:noProof/>
                <w:webHidden/>
              </w:rPr>
              <w:instrText xml:space="preserve"> PAGEREF _Toc241960643 \h </w:instrText>
            </w:r>
            <w:r>
              <w:rPr>
                <w:noProof/>
                <w:webHidden/>
              </w:rPr>
            </w:r>
            <w:r>
              <w:rPr>
                <w:noProof/>
                <w:webHidden/>
              </w:rPr>
              <w:fldChar w:fldCharType="separate"/>
            </w:r>
            <w:r>
              <w:rPr>
                <w:noProof/>
                <w:webHidden/>
              </w:rPr>
              <w:t>7</w:t>
            </w:r>
            <w:r>
              <w:rPr>
                <w:noProof/>
                <w:webHidden/>
              </w:rPr>
              <w:fldChar w:fldCharType="end"/>
            </w:r>
          </w:hyperlink>
        </w:p>
        <w:p w14:paraId="6A82B9AB" w14:textId="78C9233C" w:rsidR="00441577" w:rsidRDefault="00441577">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4" w:history="1">
            <w:r w:rsidRPr="007D2E30">
              <w:rPr>
                <w:rStyle w:val="Hipervnculo"/>
                <w:noProof/>
              </w:rPr>
              <w:t>4. Estudio de Factibilidad</w:t>
            </w:r>
            <w:r>
              <w:rPr>
                <w:noProof/>
                <w:webHidden/>
              </w:rPr>
              <w:tab/>
            </w:r>
            <w:r>
              <w:rPr>
                <w:noProof/>
                <w:webHidden/>
              </w:rPr>
              <w:fldChar w:fldCharType="begin"/>
            </w:r>
            <w:r>
              <w:rPr>
                <w:noProof/>
                <w:webHidden/>
              </w:rPr>
              <w:instrText xml:space="preserve"> PAGEREF _Toc241960644 \h </w:instrText>
            </w:r>
            <w:r>
              <w:rPr>
                <w:noProof/>
                <w:webHidden/>
              </w:rPr>
            </w:r>
            <w:r>
              <w:rPr>
                <w:noProof/>
                <w:webHidden/>
              </w:rPr>
              <w:fldChar w:fldCharType="separate"/>
            </w:r>
            <w:r>
              <w:rPr>
                <w:noProof/>
                <w:webHidden/>
              </w:rPr>
              <w:t>8</w:t>
            </w:r>
            <w:r>
              <w:rPr>
                <w:noProof/>
                <w:webHidden/>
              </w:rPr>
              <w:fldChar w:fldCharType="end"/>
            </w:r>
          </w:hyperlink>
        </w:p>
        <w:p w14:paraId="3419D34D" w14:textId="275394D1"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5" w:history="1">
            <w:r w:rsidRPr="007D2E30">
              <w:rPr>
                <w:rStyle w:val="Hipervnculo"/>
                <w:noProof/>
              </w:rPr>
              <w:t>4.1 Factibilidad Técnica</w:t>
            </w:r>
            <w:r>
              <w:rPr>
                <w:noProof/>
                <w:webHidden/>
              </w:rPr>
              <w:tab/>
            </w:r>
            <w:r>
              <w:rPr>
                <w:noProof/>
                <w:webHidden/>
              </w:rPr>
              <w:fldChar w:fldCharType="begin"/>
            </w:r>
            <w:r>
              <w:rPr>
                <w:noProof/>
                <w:webHidden/>
              </w:rPr>
              <w:instrText xml:space="preserve"> PAGEREF _Toc241960645 \h </w:instrText>
            </w:r>
            <w:r>
              <w:rPr>
                <w:noProof/>
                <w:webHidden/>
              </w:rPr>
            </w:r>
            <w:r>
              <w:rPr>
                <w:noProof/>
                <w:webHidden/>
              </w:rPr>
              <w:fldChar w:fldCharType="separate"/>
            </w:r>
            <w:r>
              <w:rPr>
                <w:noProof/>
                <w:webHidden/>
              </w:rPr>
              <w:t>8</w:t>
            </w:r>
            <w:r>
              <w:rPr>
                <w:noProof/>
                <w:webHidden/>
              </w:rPr>
              <w:fldChar w:fldCharType="end"/>
            </w:r>
          </w:hyperlink>
        </w:p>
        <w:p w14:paraId="5DCC0651" w14:textId="08D72B40"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6" w:history="1">
            <w:r w:rsidRPr="007D2E30">
              <w:rPr>
                <w:rStyle w:val="Hipervnculo"/>
                <w:noProof/>
              </w:rPr>
              <w:t>4.2 Factibilidad económica</w:t>
            </w:r>
            <w:r>
              <w:rPr>
                <w:noProof/>
                <w:webHidden/>
              </w:rPr>
              <w:tab/>
            </w:r>
            <w:r>
              <w:rPr>
                <w:noProof/>
                <w:webHidden/>
              </w:rPr>
              <w:fldChar w:fldCharType="begin"/>
            </w:r>
            <w:r>
              <w:rPr>
                <w:noProof/>
                <w:webHidden/>
              </w:rPr>
              <w:instrText xml:space="preserve"> PAGEREF _Toc241960646 \h </w:instrText>
            </w:r>
            <w:r>
              <w:rPr>
                <w:noProof/>
                <w:webHidden/>
              </w:rPr>
            </w:r>
            <w:r>
              <w:rPr>
                <w:noProof/>
                <w:webHidden/>
              </w:rPr>
              <w:fldChar w:fldCharType="separate"/>
            </w:r>
            <w:r>
              <w:rPr>
                <w:noProof/>
                <w:webHidden/>
              </w:rPr>
              <w:t>9</w:t>
            </w:r>
            <w:r>
              <w:rPr>
                <w:noProof/>
                <w:webHidden/>
              </w:rPr>
              <w:fldChar w:fldCharType="end"/>
            </w:r>
          </w:hyperlink>
        </w:p>
        <w:p w14:paraId="771B26FE" w14:textId="22912EDF"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7" w:history="1">
            <w:r w:rsidRPr="007D2E30">
              <w:rPr>
                <w:rStyle w:val="Hipervnculo"/>
                <w:noProof/>
              </w:rPr>
              <w:t>4.2.1 Costos Generales</w:t>
            </w:r>
            <w:r>
              <w:rPr>
                <w:noProof/>
                <w:webHidden/>
              </w:rPr>
              <w:tab/>
            </w:r>
            <w:r>
              <w:rPr>
                <w:noProof/>
                <w:webHidden/>
              </w:rPr>
              <w:fldChar w:fldCharType="begin"/>
            </w:r>
            <w:r>
              <w:rPr>
                <w:noProof/>
                <w:webHidden/>
              </w:rPr>
              <w:instrText xml:space="preserve"> PAGEREF _Toc241960647 \h </w:instrText>
            </w:r>
            <w:r>
              <w:rPr>
                <w:noProof/>
                <w:webHidden/>
              </w:rPr>
            </w:r>
            <w:r>
              <w:rPr>
                <w:noProof/>
                <w:webHidden/>
              </w:rPr>
              <w:fldChar w:fldCharType="separate"/>
            </w:r>
            <w:r>
              <w:rPr>
                <w:noProof/>
                <w:webHidden/>
              </w:rPr>
              <w:t>9</w:t>
            </w:r>
            <w:r>
              <w:rPr>
                <w:noProof/>
                <w:webHidden/>
              </w:rPr>
              <w:fldChar w:fldCharType="end"/>
            </w:r>
          </w:hyperlink>
        </w:p>
        <w:p w14:paraId="67B3C8BF" w14:textId="7D40F7CA"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8" w:history="1">
            <w:r w:rsidRPr="007D2E30">
              <w:rPr>
                <w:rStyle w:val="Hipervnculo"/>
                <w:noProof/>
              </w:rPr>
              <w:t>4.2.2 Costos operativos durante el desarrollo</w:t>
            </w:r>
            <w:r>
              <w:rPr>
                <w:noProof/>
                <w:webHidden/>
              </w:rPr>
              <w:tab/>
            </w:r>
            <w:r>
              <w:rPr>
                <w:noProof/>
                <w:webHidden/>
              </w:rPr>
              <w:fldChar w:fldCharType="begin"/>
            </w:r>
            <w:r>
              <w:rPr>
                <w:noProof/>
                <w:webHidden/>
              </w:rPr>
              <w:instrText xml:space="preserve"> PAGEREF _Toc241960648 \h </w:instrText>
            </w:r>
            <w:r>
              <w:rPr>
                <w:noProof/>
                <w:webHidden/>
              </w:rPr>
            </w:r>
            <w:r>
              <w:rPr>
                <w:noProof/>
                <w:webHidden/>
              </w:rPr>
              <w:fldChar w:fldCharType="separate"/>
            </w:r>
            <w:r>
              <w:rPr>
                <w:noProof/>
                <w:webHidden/>
              </w:rPr>
              <w:t>10</w:t>
            </w:r>
            <w:r>
              <w:rPr>
                <w:noProof/>
                <w:webHidden/>
              </w:rPr>
              <w:fldChar w:fldCharType="end"/>
            </w:r>
          </w:hyperlink>
        </w:p>
        <w:p w14:paraId="77292592" w14:textId="7A03D3DD"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9" w:history="1">
            <w:r w:rsidRPr="007D2E30">
              <w:rPr>
                <w:rStyle w:val="Hipervnculo"/>
                <w:noProof/>
              </w:rPr>
              <w:t>4.2.3 Costos del ambiente</w:t>
            </w:r>
            <w:r>
              <w:rPr>
                <w:noProof/>
                <w:webHidden/>
              </w:rPr>
              <w:tab/>
            </w:r>
            <w:r>
              <w:rPr>
                <w:noProof/>
                <w:webHidden/>
              </w:rPr>
              <w:fldChar w:fldCharType="begin"/>
            </w:r>
            <w:r>
              <w:rPr>
                <w:noProof/>
                <w:webHidden/>
              </w:rPr>
              <w:instrText xml:space="preserve"> PAGEREF _Toc241960649 \h </w:instrText>
            </w:r>
            <w:r>
              <w:rPr>
                <w:noProof/>
                <w:webHidden/>
              </w:rPr>
            </w:r>
            <w:r>
              <w:rPr>
                <w:noProof/>
                <w:webHidden/>
              </w:rPr>
              <w:fldChar w:fldCharType="separate"/>
            </w:r>
            <w:r>
              <w:rPr>
                <w:noProof/>
                <w:webHidden/>
              </w:rPr>
              <w:t>10</w:t>
            </w:r>
            <w:r>
              <w:rPr>
                <w:noProof/>
                <w:webHidden/>
              </w:rPr>
              <w:fldChar w:fldCharType="end"/>
            </w:r>
          </w:hyperlink>
        </w:p>
        <w:p w14:paraId="0093383F" w14:textId="5FEB406E"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0" w:history="1">
            <w:r w:rsidRPr="007D2E30">
              <w:rPr>
                <w:rStyle w:val="Hipervnculo"/>
                <w:noProof/>
              </w:rPr>
              <w:t>4.2.4 Costos de personal</w:t>
            </w:r>
            <w:r>
              <w:rPr>
                <w:noProof/>
                <w:webHidden/>
              </w:rPr>
              <w:tab/>
            </w:r>
            <w:r>
              <w:rPr>
                <w:noProof/>
                <w:webHidden/>
              </w:rPr>
              <w:fldChar w:fldCharType="begin"/>
            </w:r>
            <w:r>
              <w:rPr>
                <w:noProof/>
                <w:webHidden/>
              </w:rPr>
              <w:instrText xml:space="preserve"> PAGEREF _Toc241960650 \h </w:instrText>
            </w:r>
            <w:r>
              <w:rPr>
                <w:noProof/>
                <w:webHidden/>
              </w:rPr>
            </w:r>
            <w:r>
              <w:rPr>
                <w:noProof/>
                <w:webHidden/>
              </w:rPr>
              <w:fldChar w:fldCharType="separate"/>
            </w:r>
            <w:r>
              <w:rPr>
                <w:noProof/>
                <w:webHidden/>
              </w:rPr>
              <w:t>11</w:t>
            </w:r>
            <w:r>
              <w:rPr>
                <w:noProof/>
                <w:webHidden/>
              </w:rPr>
              <w:fldChar w:fldCharType="end"/>
            </w:r>
          </w:hyperlink>
        </w:p>
        <w:p w14:paraId="2AE17313" w14:textId="0E6F1F40"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1" w:history="1">
            <w:r w:rsidRPr="007D2E30">
              <w:rPr>
                <w:rStyle w:val="Hipervnculo"/>
                <w:noProof/>
              </w:rPr>
              <w:t>4.2.5 Costos totales del desarrollo del sistema</w:t>
            </w:r>
            <w:r>
              <w:rPr>
                <w:noProof/>
                <w:webHidden/>
              </w:rPr>
              <w:tab/>
            </w:r>
            <w:r>
              <w:rPr>
                <w:noProof/>
                <w:webHidden/>
              </w:rPr>
              <w:fldChar w:fldCharType="begin"/>
            </w:r>
            <w:r>
              <w:rPr>
                <w:noProof/>
                <w:webHidden/>
              </w:rPr>
              <w:instrText xml:space="preserve"> PAGEREF _Toc241960651 \h </w:instrText>
            </w:r>
            <w:r>
              <w:rPr>
                <w:noProof/>
                <w:webHidden/>
              </w:rPr>
            </w:r>
            <w:r>
              <w:rPr>
                <w:noProof/>
                <w:webHidden/>
              </w:rPr>
              <w:fldChar w:fldCharType="separate"/>
            </w:r>
            <w:r>
              <w:rPr>
                <w:noProof/>
                <w:webHidden/>
              </w:rPr>
              <w:t>12</w:t>
            </w:r>
            <w:r>
              <w:rPr>
                <w:noProof/>
                <w:webHidden/>
              </w:rPr>
              <w:fldChar w:fldCharType="end"/>
            </w:r>
          </w:hyperlink>
        </w:p>
        <w:p w14:paraId="26085D7F" w14:textId="41FB2342"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2" w:history="1">
            <w:r w:rsidRPr="007D2E30">
              <w:rPr>
                <w:rStyle w:val="Hipervnculo"/>
                <w:noProof/>
              </w:rPr>
              <w:t>4.3 Factibilidad Operativa</w:t>
            </w:r>
            <w:r>
              <w:rPr>
                <w:noProof/>
                <w:webHidden/>
              </w:rPr>
              <w:tab/>
            </w:r>
            <w:r>
              <w:rPr>
                <w:noProof/>
                <w:webHidden/>
              </w:rPr>
              <w:fldChar w:fldCharType="begin"/>
            </w:r>
            <w:r>
              <w:rPr>
                <w:noProof/>
                <w:webHidden/>
              </w:rPr>
              <w:instrText xml:space="preserve"> PAGEREF _Toc241960652 \h </w:instrText>
            </w:r>
            <w:r>
              <w:rPr>
                <w:noProof/>
                <w:webHidden/>
              </w:rPr>
            </w:r>
            <w:r>
              <w:rPr>
                <w:noProof/>
                <w:webHidden/>
              </w:rPr>
              <w:fldChar w:fldCharType="separate"/>
            </w:r>
            <w:r>
              <w:rPr>
                <w:noProof/>
                <w:webHidden/>
              </w:rPr>
              <w:t>12</w:t>
            </w:r>
            <w:r>
              <w:rPr>
                <w:noProof/>
                <w:webHidden/>
              </w:rPr>
              <w:fldChar w:fldCharType="end"/>
            </w:r>
          </w:hyperlink>
        </w:p>
        <w:p w14:paraId="29F79BF4" w14:textId="27963B2F"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3" w:history="1">
            <w:r w:rsidRPr="007D2E30">
              <w:rPr>
                <w:rStyle w:val="Hipervnculo"/>
                <w:noProof/>
              </w:rPr>
              <w:t>4.4 Factibilidad Legal</w:t>
            </w:r>
            <w:r>
              <w:rPr>
                <w:noProof/>
                <w:webHidden/>
              </w:rPr>
              <w:tab/>
            </w:r>
            <w:r>
              <w:rPr>
                <w:noProof/>
                <w:webHidden/>
              </w:rPr>
              <w:fldChar w:fldCharType="begin"/>
            </w:r>
            <w:r>
              <w:rPr>
                <w:noProof/>
                <w:webHidden/>
              </w:rPr>
              <w:instrText xml:space="preserve"> PAGEREF _Toc241960653 \h </w:instrText>
            </w:r>
            <w:r>
              <w:rPr>
                <w:noProof/>
                <w:webHidden/>
              </w:rPr>
            </w:r>
            <w:r>
              <w:rPr>
                <w:noProof/>
                <w:webHidden/>
              </w:rPr>
              <w:fldChar w:fldCharType="separate"/>
            </w:r>
            <w:r>
              <w:rPr>
                <w:noProof/>
                <w:webHidden/>
              </w:rPr>
              <w:t>13</w:t>
            </w:r>
            <w:r>
              <w:rPr>
                <w:noProof/>
                <w:webHidden/>
              </w:rPr>
              <w:fldChar w:fldCharType="end"/>
            </w:r>
          </w:hyperlink>
        </w:p>
        <w:p w14:paraId="1B26B46D" w14:textId="66E7DF25"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4" w:history="1">
            <w:r w:rsidRPr="007D2E30">
              <w:rPr>
                <w:rStyle w:val="Hipervnculo"/>
                <w:noProof/>
              </w:rPr>
              <w:t>4.5 Factibilidad Social</w:t>
            </w:r>
            <w:r>
              <w:rPr>
                <w:noProof/>
                <w:webHidden/>
              </w:rPr>
              <w:tab/>
            </w:r>
            <w:r>
              <w:rPr>
                <w:noProof/>
                <w:webHidden/>
              </w:rPr>
              <w:fldChar w:fldCharType="begin"/>
            </w:r>
            <w:r>
              <w:rPr>
                <w:noProof/>
                <w:webHidden/>
              </w:rPr>
              <w:instrText xml:space="preserve"> PAGEREF _Toc241960654 \h </w:instrText>
            </w:r>
            <w:r>
              <w:rPr>
                <w:noProof/>
                <w:webHidden/>
              </w:rPr>
            </w:r>
            <w:r>
              <w:rPr>
                <w:noProof/>
                <w:webHidden/>
              </w:rPr>
              <w:fldChar w:fldCharType="separate"/>
            </w:r>
            <w:r>
              <w:rPr>
                <w:noProof/>
                <w:webHidden/>
              </w:rPr>
              <w:t>13</w:t>
            </w:r>
            <w:r>
              <w:rPr>
                <w:noProof/>
                <w:webHidden/>
              </w:rPr>
              <w:fldChar w:fldCharType="end"/>
            </w:r>
          </w:hyperlink>
        </w:p>
        <w:p w14:paraId="36E46E16" w14:textId="0D2CAD84"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5" w:history="1">
            <w:r w:rsidRPr="007D2E30">
              <w:rPr>
                <w:rStyle w:val="Hipervnculo"/>
                <w:noProof/>
              </w:rPr>
              <w:t>4.6 Factibilidad Ambiental</w:t>
            </w:r>
            <w:r>
              <w:rPr>
                <w:noProof/>
                <w:webHidden/>
              </w:rPr>
              <w:tab/>
            </w:r>
            <w:r>
              <w:rPr>
                <w:noProof/>
                <w:webHidden/>
              </w:rPr>
              <w:fldChar w:fldCharType="begin"/>
            </w:r>
            <w:r>
              <w:rPr>
                <w:noProof/>
                <w:webHidden/>
              </w:rPr>
              <w:instrText xml:space="preserve"> PAGEREF _Toc241960655 \h </w:instrText>
            </w:r>
            <w:r>
              <w:rPr>
                <w:noProof/>
                <w:webHidden/>
              </w:rPr>
            </w:r>
            <w:r>
              <w:rPr>
                <w:noProof/>
                <w:webHidden/>
              </w:rPr>
              <w:fldChar w:fldCharType="separate"/>
            </w:r>
            <w:r>
              <w:rPr>
                <w:noProof/>
                <w:webHidden/>
              </w:rPr>
              <w:t>14</w:t>
            </w:r>
            <w:r>
              <w:rPr>
                <w:noProof/>
                <w:webHidden/>
              </w:rPr>
              <w:fldChar w:fldCharType="end"/>
            </w:r>
          </w:hyperlink>
        </w:p>
        <w:p w14:paraId="746011D3" w14:textId="2E3B1A2B" w:rsidR="00441577" w:rsidRDefault="00441577">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6" w:history="1">
            <w:r w:rsidRPr="007D2E30">
              <w:rPr>
                <w:rStyle w:val="Hipervnculo"/>
                <w:noProof/>
              </w:rPr>
              <w:t>5. Análisis Financiero</w:t>
            </w:r>
            <w:r>
              <w:rPr>
                <w:noProof/>
                <w:webHidden/>
              </w:rPr>
              <w:tab/>
            </w:r>
            <w:r>
              <w:rPr>
                <w:noProof/>
                <w:webHidden/>
              </w:rPr>
              <w:fldChar w:fldCharType="begin"/>
            </w:r>
            <w:r>
              <w:rPr>
                <w:noProof/>
                <w:webHidden/>
              </w:rPr>
              <w:instrText xml:space="preserve"> PAGEREF _Toc241960656 \h </w:instrText>
            </w:r>
            <w:r>
              <w:rPr>
                <w:noProof/>
                <w:webHidden/>
              </w:rPr>
            </w:r>
            <w:r>
              <w:rPr>
                <w:noProof/>
                <w:webHidden/>
              </w:rPr>
              <w:fldChar w:fldCharType="separate"/>
            </w:r>
            <w:r>
              <w:rPr>
                <w:noProof/>
                <w:webHidden/>
              </w:rPr>
              <w:t>14</w:t>
            </w:r>
            <w:r>
              <w:rPr>
                <w:noProof/>
                <w:webHidden/>
              </w:rPr>
              <w:fldChar w:fldCharType="end"/>
            </w:r>
          </w:hyperlink>
        </w:p>
        <w:p w14:paraId="2498CD48" w14:textId="234F245E" w:rsidR="00441577" w:rsidRDefault="00441577">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7" w:history="1">
            <w:r w:rsidRPr="007D2E30">
              <w:rPr>
                <w:rStyle w:val="Hipervnculo"/>
                <w:noProof/>
              </w:rPr>
              <w:t>5.1 Justificación de la Inversión</w:t>
            </w:r>
            <w:r>
              <w:rPr>
                <w:noProof/>
                <w:webHidden/>
              </w:rPr>
              <w:tab/>
            </w:r>
            <w:r>
              <w:rPr>
                <w:noProof/>
                <w:webHidden/>
              </w:rPr>
              <w:fldChar w:fldCharType="begin"/>
            </w:r>
            <w:r>
              <w:rPr>
                <w:noProof/>
                <w:webHidden/>
              </w:rPr>
              <w:instrText xml:space="preserve"> PAGEREF _Toc241960657 \h </w:instrText>
            </w:r>
            <w:r>
              <w:rPr>
                <w:noProof/>
                <w:webHidden/>
              </w:rPr>
            </w:r>
            <w:r>
              <w:rPr>
                <w:noProof/>
                <w:webHidden/>
              </w:rPr>
              <w:fldChar w:fldCharType="separate"/>
            </w:r>
            <w:r>
              <w:rPr>
                <w:noProof/>
                <w:webHidden/>
              </w:rPr>
              <w:t>14</w:t>
            </w:r>
            <w:r>
              <w:rPr>
                <w:noProof/>
                <w:webHidden/>
              </w:rPr>
              <w:fldChar w:fldCharType="end"/>
            </w:r>
          </w:hyperlink>
        </w:p>
        <w:p w14:paraId="1507FFED" w14:textId="7466A703"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8" w:history="1">
            <w:r w:rsidRPr="007D2E30">
              <w:rPr>
                <w:rStyle w:val="Hipervnculo"/>
                <w:noProof/>
              </w:rPr>
              <w:t>5.1.1 Beneficios del Proyecto</w:t>
            </w:r>
            <w:r>
              <w:rPr>
                <w:noProof/>
                <w:webHidden/>
              </w:rPr>
              <w:tab/>
            </w:r>
            <w:r>
              <w:rPr>
                <w:noProof/>
                <w:webHidden/>
              </w:rPr>
              <w:fldChar w:fldCharType="begin"/>
            </w:r>
            <w:r>
              <w:rPr>
                <w:noProof/>
                <w:webHidden/>
              </w:rPr>
              <w:instrText xml:space="preserve"> PAGEREF _Toc241960658 \h </w:instrText>
            </w:r>
            <w:r>
              <w:rPr>
                <w:noProof/>
                <w:webHidden/>
              </w:rPr>
            </w:r>
            <w:r>
              <w:rPr>
                <w:noProof/>
                <w:webHidden/>
              </w:rPr>
              <w:fldChar w:fldCharType="separate"/>
            </w:r>
            <w:r>
              <w:rPr>
                <w:noProof/>
                <w:webHidden/>
              </w:rPr>
              <w:t>14</w:t>
            </w:r>
            <w:r>
              <w:rPr>
                <w:noProof/>
                <w:webHidden/>
              </w:rPr>
              <w:fldChar w:fldCharType="end"/>
            </w:r>
          </w:hyperlink>
        </w:p>
        <w:p w14:paraId="6EF1E67C" w14:textId="34B77795" w:rsidR="00441577" w:rsidRDefault="00441577">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9" w:history="1">
            <w:r w:rsidRPr="007D2E30">
              <w:rPr>
                <w:rStyle w:val="Hipervnculo"/>
                <w:noProof/>
              </w:rPr>
              <w:t>5.1.2 Criterios de Inversión</w:t>
            </w:r>
            <w:r>
              <w:rPr>
                <w:noProof/>
                <w:webHidden/>
              </w:rPr>
              <w:tab/>
            </w:r>
            <w:r>
              <w:rPr>
                <w:noProof/>
                <w:webHidden/>
              </w:rPr>
              <w:fldChar w:fldCharType="begin"/>
            </w:r>
            <w:r>
              <w:rPr>
                <w:noProof/>
                <w:webHidden/>
              </w:rPr>
              <w:instrText xml:space="preserve"> PAGEREF _Toc241960659 \h </w:instrText>
            </w:r>
            <w:r>
              <w:rPr>
                <w:noProof/>
                <w:webHidden/>
              </w:rPr>
            </w:r>
            <w:r>
              <w:rPr>
                <w:noProof/>
                <w:webHidden/>
              </w:rPr>
              <w:fldChar w:fldCharType="separate"/>
            </w:r>
            <w:r>
              <w:rPr>
                <w:noProof/>
                <w:webHidden/>
              </w:rPr>
              <w:t>15</w:t>
            </w:r>
            <w:r>
              <w:rPr>
                <w:noProof/>
                <w:webHidden/>
              </w:rPr>
              <w:fldChar w:fldCharType="end"/>
            </w:r>
          </w:hyperlink>
        </w:p>
        <w:p w14:paraId="51241683" w14:textId="4BA390E6" w:rsidR="00441577" w:rsidRDefault="00441577">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0" w:history="1">
            <w:r w:rsidRPr="007D2E30">
              <w:rPr>
                <w:rStyle w:val="Hipervnculo"/>
                <w:noProof/>
              </w:rPr>
              <w:t>6. Conclusiones</w:t>
            </w:r>
            <w:r>
              <w:rPr>
                <w:noProof/>
                <w:webHidden/>
              </w:rPr>
              <w:tab/>
            </w:r>
            <w:r>
              <w:rPr>
                <w:noProof/>
                <w:webHidden/>
              </w:rPr>
              <w:fldChar w:fldCharType="begin"/>
            </w:r>
            <w:r>
              <w:rPr>
                <w:noProof/>
                <w:webHidden/>
              </w:rPr>
              <w:instrText xml:space="preserve"> PAGEREF _Toc241960660 \h </w:instrText>
            </w:r>
            <w:r>
              <w:rPr>
                <w:noProof/>
                <w:webHidden/>
              </w:rPr>
            </w:r>
            <w:r>
              <w:rPr>
                <w:noProof/>
                <w:webHidden/>
              </w:rPr>
              <w:fldChar w:fldCharType="separate"/>
            </w:r>
            <w:r>
              <w:rPr>
                <w:noProof/>
                <w:webHidden/>
              </w:rPr>
              <w:t>17</w:t>
            </w:r>
            <w:r>
              <w:rPr>
                <w:noProof/>
                <w:webHidden/>
              </w:rPr>
              <w:fldChar w:fldCharType="end"/>
            </w:r>
          </w:hyperlink>
        </w:p>
        <w:p w14:paraId="708075FB" w14:textId="18D1918D" w:rsidR="00441577" w:rsidRDefault="00441577">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1" w:history="1">
            <w:r w:rsidRPr="007D2E30">
              <w:rPr>
                <w:rStyle w:val="Hipervnculo"/>
                <w:noProof/>
              </w:rPr>
              <w:t>Referencias</w:t>
            </w:r>
            <w:r>
              <w:rPr>
                <w:noProof/>
                <w:webHidden/>
              </w:rPr>
              <w:tab/>
            </w:r>
            <w:r>
              <w:rPr>
                <w:noProof/>
                <w:webHidden/>
              </w:rPr>
              <w:fldChar w:fldCharType="begin"/>
            </w:r>
            <w:r>
              <w:rPr>
                <w:noProof/>
                <w:webHidden/>
              </w:rPr>
              <w:instrText xml:space="preserve"> PAGEREF _Toc241960661 \h </w:instrText>
            </w:r>
            <w:r>
              <w:rPr>
                <w:noProof/>
                <w:webHidden/>
              </w:rPr>
            </w:r>
            <w:r>
              <w:rPr>
                <w:noProof/>
                <w:webHidden/>
              </w:rPr>
              <w:fldChar w:fldCharType="separate"/>
            </w:r>
            <w:r>
              <w:rPr>
                <w:noProof/>
                <w:webHidden/>
              </w:rPr>
              <w:t>18</w:t>
            </w:r>
            <w:r>
              <w:rPr>
                <w:noProof/>
                <w:webHidden/>
              </w:rPr>
              <w:fldChar w:fldCharType="end"/>
            </w:r>
          </w:hyperlink>
        </w:p>
        <w:p w14:paraId="0631C9AA" w14:textId="0B3B0896" w:rsidR="004C3A42" w:rsidRDefault="004C3A42">
          <w:pPr>
            <w:spacing w:after="0" w:line="20" w:lineRule="exact"/>
          </w:pPr>
          <w:r>
            <w:rPr>
              <w:b/>
              <w:bCs/>
            </w:rPr>
            <w:fldChar w:fldCharType="end"/>
          </w:r>
        </w:p>
      </w:sdtContent>
    </w:sdt>
    <w:p w14:paraId="3F12256C" w14:textId="77777777" w:rsidR="00255752" w:rsidRDefault="00FE4355">
      <w:pPr>
        <w:pStyle w:val="Ttulo1"/>
        <w:pageBreakBefore/>
      </w:pPr>
      <w:bookmarkStart w:id="0" w:name="_Toc241960633"/>
      <w:r>
        <w:lastRenderedPageBreak/>
        <w:t>1. Descripción del Proyecto</w:t>
      </w:r>
      <w:bookmarkEnd w:id="0"/>
    </w:p>
    <w:p w14:paraId="36326F96" w14:textId="77777777" w:rsidR="00255752" w:rsidRDefault="00FE4355">
      <w:pPr>
        <w:pStyle w:val="TextoAPA"/>
      </w:pPr>
      <w:r>
        <w:t>El presente informe evalúa la factibilidad técnica, económica, operativa, legal, social y ambiental del proyecto que la empresa Datastack desarrolla para CloudNexus S.A.C. Su propósito es determinar, con base en evidencia, si conviene invertir en la construcción y puesta en marcha del sistema.</w:t>
      </w:r>
    </w:p>
    <w:p w14:paraId="47EF8EAE" w14:textId="77777777" w:rsidR="00255752" w:rsidRDefault="00FE4355">
      <w:pPr>
        <w:pStyle w:val="Ttulo21"/>
      </w:pPr>
      <w:bookmarkStart w:id="1" w:name="_Toc241960634"/>
      <w:r>
        <w:t>1.1 Nombre del proyecto</w:t>
      </w:r>
      <w:bookmarkEnd w:id="1"/>
    </w:p>
    <w:p w14:paraId="4C418419" w14:textId="77777777" w:rsidR="00255752" w:rsidRDefault="00FE4355">
      <w:pPr>
        <w:pStyle w:val="TextoAPA"/>
      </w:pPr>
      <w:r>
        <w:t>Motor de Integridad Multibase NoSQL: imposición de reglas de esquema, unicidad, integridad referencial y consistencia sobre MongoDB, Redis y Apache Cassandra.</w:t>
      </w:r>
    </w:p>
    <w:p w14:paraId="08759996" w14:textId="77777777" w:rsidR="00255752" w:rsidRDefault="00FE4355">
      <w:pPr>
        <w:pStyle w:val="Ttulo21"/>
      </w:pPr>
      <w:bookmarkStart w:id="2" w:name="_Toc241960635"/>
      <w:r>
        <w:t>1.2 Duración del proyecto</w:t>
      </w:r>
      <w:bookmarkEnd w:id="2"/>
    </w:p>
    <w:p w14:paraId="2291D58D" w14:textId="77777777" w:rsidR="00255752" w:rsidRDefault="00FE4355">
      <w:pPr>
        <w:pStyle w:val="TextoAPA"/>
      </w:pPr>
      <w:r>
        <w:t>El proyecto tiene una duración de cuatro meses (16 semanas), de agosto a noviembre de 2026, coincidiendo con el semestre académico 2026-II. La Tabla 1 muestra sus fases principales.</w:t>
      </w:r>
    </w:p>
    <w:p w14:paraId="4FBA55B1" w14:textId="3B3EED7D" w:rsidR="00255752" w:rsidRDefault="00FE4355">
      <w:pPr>
        <w:pStyle w:val="LeyendaAPA"/>
      </w:pPr>
      <w:r>
        <w:rPr>
          <w:b/>
        </w:rPr>
        <w:t xml:space="preserve">Tabla </w:t>
      </w:r>
      <w:r>
        <w:fldChar w:fldCharType="begin"/>
      </w:r>
      <w:r>
        <w:instrText xml:space="preserve"> SEQ Tabla \* ARABIC </w:instrText>
      </w:r>
      <w:r>
        <w:fldChar w:fldCharType="separate"/>
      </w:r>
      <w:r w:rsidR="00441577">
        <w:rPr>
          <w:noProof/>
        </w:rPr>
        <w:t>1</w:t>
      </w:r>
      <w:r>
        <w:fldChar w:fldCharType="end"/>
      </w:r>
      <w:r>
        <w:br/>
      </w:r>
      <w:r>
        <w:rPr>
          <w:i/>
        </w:rPr>
        <w:t>Fases y Duración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01"/>
        <w:gridCol w:w="5669"/>
        <w:gridCol w:w="1644"/>
      </w:tblGrid>
      <w:tr w:rsidR="00255752" w14:paraId="091C6566" w14:textId="77777777">
        <w:trPr>
          <w:tblHeader/>
          <w:jc w:val="center"/>
        </w:trPr>
        <w:tc>
          <w:tcPr>
            <w:tcW w:w="1701" w:type="dxa"/>
            <w:tcBorders>
              <w:top w:val="single" w:sz="8" w:space="0" w:color="000000"/>
              <w:bottom w:val="single" w:sz="8" w:space="0" w:color="000000"/>
            </w:tcBorders>
          </w:tcPr>
          <w:p w14:paraId="3A764E7A" w14:textId="77777777" w:rsidR="00255752" w:rsidRDefault="00FE4355">
            <w:pPr>
              <w:pStyle w:val="Textodetabla"/>
              <w:keepNext/>
            </w:pPr>
            <w:r>
              <w:rPr>
                <w:b/>
              </w:rPr>
              <w:t>Fase</w:t>
            </w:r>
          </w:p>
        </w:tc>
        <w:tc>
          <w:tcPr>
            <w:tcW w:w="5669" w:type="dxa"/>
            <w:tcBorders>
              <w:top w:val="single" w:sz="8" w:space="0" w:color="000000"/>
              <w:bottom w:val="single" w:sz="8" w:space="0" w:color="000000"/>
            </w:tcBorders>
          </w:tcPr>
          <w:p w14:paraId="67AD7CBA" w14:textId="77777777" w:rsidR="00255752" w:rsidRDefault="00FE4355">
            <w:pPr>
              <w:pStyle w:val="Textodetabla"/>
              <w:keepNext/>
            </w:pPr>
            <w:r>
              <w:rPr>
                <w:b/>
              </w:rPr>
              <w:t>Actividades principales</w:t>
            </w:r>
          </w:p>
        </w:tc>
        <w:tc>
          <w:tcPr>
            <w:tcW w:w="1644" w:type="dxa"/>
            <w:tcBorders>
              <w:top w:val="single" w:sz="8" w:space="0" w:color="000000"/>
              <w:bottom w:val="single" w:sz="8" w:space="0" w:color="000000"/>
            </w:tcBorders>
          </w:tcPr>
          <w:p w14:paraId="0596E6AE" w14:textId="77777777" w:rsidR="00255752" w:rsidRDefault="00FE4355">
            <w:pPr>
              <w:pStyle w:val="Textodetabla"/>
              <w:keepNext/>
            </w:pPr>
            <w:r>
              <w:rPr>
                <w:b/>
              </w:rPr>
              <w:t>Duración</w:t>
            </w:r>
          </w:p>
        </w:tc>
      </w:tr>
      <w:tr w:rsidR="00255752" w14:paraId="2AA3DDAC" w14:textId="77777777">
        <w:trPr>
          <w:cantSplit/>
          <w:jc w:val="center"/>
        </w:trPr>
        <w:tc>
          <w:tcPr>
            <w:tcW w:w="1701" w:type="dxa"/>
          </w:tcPr>
          <w:p w14:paraId="216AB8C6" w14:textId="77777777" w:rsidR="00255752" w:rsidRDefault="00FE4355">
            <w:pPr>
              <w:pStyle w:val="Textodetabla"/>
              <w:keepNext/>
            </w:pPr>
            <w:r>
              <w:rPr>
                <w:b/>
              </w:rPr>
              <w:t>Inicio</w:t>
            </w:r>
          </w:p>
        </w:tc>
        <w:tc>
          <w:tcPr>
            <w:tcW w:w="5669" w:type="dxa"/>
          </w:tcPr>
          <w:p w14:paraId="163F38AF" w14:textId="77777777" w:rsidR="00255752" w:rsidRDefault="00FE4355">
            <w:pPr>
              <w:pStyle w:val="Textodetabla"/>
              <w:keepNext/>
            </w:pPr>
            <w:r>
              <w:t>Levantamiento de información con CloudNexus, propuesta, visión y factibilidad</w:t>
            </w:r>
          </w:p>
        </w:tc>
        <w:tc>
          <w:tcPr>
            <w:tcW w:w="1644" w:type="dxa"/>
          </w:tcPr>
          <w:p w14:paraId="126E4042" w14:textId="77777777" w:rsidR="00255752" w:rsidRDefault="00FE4355">
            <w:pPr>
              <w:pStyle w:val="Textodetabla"/>
              <w:keepNext/>
            </w:pPr>
            <w:r>
              <w:t>3 semanas</w:t>
            </w:r>
          </w:p>
        </w:tc>
      </w:tr>
      <w:tr w:rsidR="00255752" w14:paraId="0A6CB408" w14:textId="77777777">
        <w:trPr>
          <w:cantSplit/>
          <w:jc w:val="center"/>
        </w:trPr>
        <w:tc>
          <w:tcPr>
            <w:tcW w:w="1701" w:type="dxa"/>
          </w:tcPr>
          <w:p w14:paraId="6B7BE413" w14:textId="77777777" w:rsidR="00255752" w:rsidRDefault="00FE4355">
            <w:pPr>
              <w:pStyle w:val="Textodetabla"/>
              <w:keepNext/>
            </w:pPr>
            <w:r>
              <w:rPr>
                <w:b/>
              </w:rPr>
              <w:t>Elaboración</w:t>
            </w:r>
          </w:p>
        </w:tc>
        <w:tc>
          <w:tcPr>
            <w:tcW w:w="5669" w:type="dxa"/>
          </w:tcPr>
          <w:p w14:paraId="0AE9AFE1" w14:textId="77777777" w:rsidR="00255752" w:rsidRDefault="00FE4355">
            <w:pPr>
              <w:pStyle w:val="Textodetabla"/>
              <w:keepNext/>
            </w:pPr>
            <w:r>
              <w:t>Especificación de requisitos (SRS) y arquitectura de software (SAD)</w:t>
            </w:r>
          </w:p>
        </w:tc>
        <w:tc>
          <w:tcPr>
            <w:tcW w:w="1644" w:type="dxa"/>
          </w:tcPr>
          <w:p w14:paraId="420D11B2" w14:textId="77777777" w:rsidR="00255752" w:rsidRDefault="00FE4355">
            <w:pPr>
              <w:pStyle w:val="Textodetabla"/>
              <w:keepNext/>
            </w:pPr>
            <w:r>
              <w:t>3 semanas</w:t>
            </w:r>
          </w:p>
        </w:tc>
      </w:tr>
      <w:tr w:rsidR="00255752" w14:paraId="5651A599" w14:textId="77777777">
        <w:trPr>
          <w:cantSplit/>
          <w:jc w:val="center"/>
        </w:trPr>
        <w:tc>
          <w:tcPr>
            <w:tcW w:w="1701" w:type="dxa"/>
          </w:tcPr>
          <w:p w14:paraId="07434CA2" w14:textId="77777777" w:rsidR="00255752" w:rsidRDefault="00FE4355">
            <w:pPr>
              <w:pStyle w:val="Textodetabla"/>
              <w:keepNext/>
            </w:pPr>
            <w:r>
              <w:rPr>
                <w:b/>
              </w:rPr>
              <w:t>Construcción</w:t>
            </w:r>
          </w:p>
        </w:tc>
        <w:tc>
          <w:tcPr>
            <w:tcW w:w="5669" w:type="dxa"/>
          </w:tcPr>
          <w:p w14:paraId="3BDF9F65" w14:textId="77777777" w:rsidR="00255752" w:rsidRDefault="00FE4355">
            <w:pPr>
              <w:pStyle w:val="Textodetabla"/>
              <w:keepNext/>
            </w:pPr>
            <w:r>
              <w:t>Desarrollo iterativo de los módulos, adaptadores y pruebas unitarias</w:t>
            </w:r>
          </w:p>
        </w:tc>
        <w:tc>
          <w:tcPr>
            <w:tcW w:w="1644" w:type="dxa"/>
          </w:tcPr>
          <w:p w14:paraId="0CF2B68B" w14:textId="77777777" w:rsidR="00255752" w:rsidRDefault="00FE4355">
            <w:pPr>
              <w:pStyle w:val="Textodetabla"/>
              <w:keepNext/>
            </w:pPr>
            <w:r>
              <w:t>8 semanas</w:t>
            </w:r>
          </w:p>
        </w:tc>
      </w:tr>
      <w:tr w:rsidR="00255752" w14:paraId="653FC936" w14:textId="77777777">
        <w:trPr>
          <w:cantSplit/>
          <w:jc w:val="center"/>
        </w:trPr>
        <w:tc>
          <w:tcPr>
            <w:tcW w:w="1701" w:type="dxa"/>
          </w:tcPr>
          <w:p w14:paraId="154AB3C7" w14:textId="77777777" w:rsidR="00255752" w:rsidRDefault="00FE4355">
            <w:pPr>
              <w:pStyle w:val="Textodetabla"/>
              <w:keepNext/>
            </w:pPr>
            <w:r>
              <w:rPr>
                <w:b/>
              </w:rPr>
              <w:t>Transición</w:t>
            </w:r>
          </w:p>
        </w:tc>
        <w:tc>
          <w:tcPr>
            <w:tcW w:w="5669" w:type="dxa"/>
          </w:tcPr>
          <w:p w14:paraId="6DDFA0EC" w14:textId="77777777" w:rsidR="00255752" w:rsidRDefault="00FE4355">
            <w:pPr>
              <w:pStyle w:val="Textodetabla"/>
              <w:keepNext/>
            </w:pPr>
            <w:r>
              <w:t>Despliegue en la nube, pruebas de aceptación, capacitación y entrega</w:t>
            </w:r>
          </w:p>
        </w:tc>
        <w:tc>
          <w:tcPr>
            <w:tcW w:w="1644" w:type="dxa"/>
          </w:tcPr>
          <w:p w14:paraId="372D7073" w14:textId="77777777" w:rsidR="00255752" w:rsidRDefault="00FE4355">
            <w:pPr>
              <w:pStyle w:val="Textodetabla"/>
              <w:keepNext/>
            </w:pPr>
            <w:r>
              <w:t>2 semanas</w:t>
            </w:r>
          </w:p>
        </w:tc>
      </w:tr>
      <w:tr w:rsidR="00255752" w14:paraId="02CF9868" w14:textId="77777777">
        <w:trPr>
          <w:cantSplit/>
          <w:jc w:val="center"/>
        </w:trPr>
        <w:tc>
          <w:tcPr>
            <w:tcW w:w="1701" w:type="dxa"/>
            <w:tcBorders>
              <w:bottom w:val="single" w:sz="8" w:space="0" w:color="000000"/>
            </w:tcBorders>
          </w:tcPr>
          <w:p w14:paraId="5B1709DC" w14:textId="77777777" w:rsidR="00255752" w:rsidRDefault="00FE4355">
            <w:pPr>
              <w:pStyle w:val="Textodetabla"/>
            </w:pPr>
            <w:r>
              <w:rPr>
                <w:b/>
              </w:rPr>
              <w:t>Total</w:t>
            </w:r>
          </w:p>
        </w:tc>
        <w:tc>
          <w:tcPr>
            <w:tcW w:w="5669" w:type="dxa"/>
            <w:tcBorders>
              <w:bottom w:val="single" w:sz="8" w:space="0" w:color="000000"/>
            </w:tcBorders>
          </w:tcPr>
          <w:p w14:paraId="1DE236AF" w14:textId="77777777" w:rsidR="00255752" w:rsidRDefault="00255752">
            <w:pPr>
              <w:pStyle w:val="Textodetabla"/>
            </w:pPr>
          </w:p>
        </w:tc>
        <w:tc>
          <w:tcPr>
            <w:tcW w:w="1644" w:type="dxa"/>
            <w:tcBorders>
              <w:bottom w:val="single" w:sz="8" w:space="0" w:color="000000"/>
            </w:tcBorders>
          </w:tcPr>
          <w:p w14:paraId="0A58916C" w14:textId="77777777" w:rsidR="00255752" w:rsidRDefault="00FE4355">
            <w:pPr>
              <w:pStyle w:val="Textodetabla"/>
            </w:pPr>
            <w:r>
              <w:rPr>
                <w:b/>
              </w:rPr>
              <w:t>16 semanas</w:t>
            </w:r>
          </w:p>
        </w:tc>
      </w:tr>
    </w:tbl>
    <w:p w14:paraId="71167BC9" w14:textId="77777777" w:rsidR="00255752" w:rsidRDefault="00FE4355">
      <w:pPr>
        <w:pStyle w:val="Notadetabla"/>
      </w:pPr>
      <w:r>
        <w:rPr>
          <w:i/>
        </w:rPr>
        <w:t>Nota.</w:t>
      </w:r>
      <w:r>
        <w:t xml:space="preserve"> Elaboración propia.</w:t>
      </w:r>
    </w:p>
    <w:p w14:paraId="0697BC18" w14:textId="77777777" w:rsidR="00255752" w:rsidRDefault="00255752">
      <w:pPr>
        <w:pStyle w:val="Notadetabla"/>
      </w:pPr>
    </w:p>
    <w:p w14:paraId="0617A8AF" w14:textId="77777777" w:rsidR="00255752" w:rsidRDefault="00FE4355">
      <w:pPr>
        <w:pStyle w:val="Ttulo21"/>
      </w:pPr>
      <w:bookmarkStart w:id="3" w:name="_Toc241960636"/>
      <w:r>
        <w:t>1.3 Descripción</w:t>
      </w:r>
      <w:bookmarkEnd w:id="3"/>
    </w:p>
    <w:p w14:paraId="54AEEB62" w14:textId="77777777" w:rsidR="00255752" w:rsidRDefault="00FE4355">
      <w:pPr>
        <w:pStyle w:val="TextoAPA"/>
      </w:pPr>
      <w:r>
        <w:t xml:space="preserve">El Motor de Integridad Multibase NoSQL es una aplicación web que permite definir reglas de integridad sobre bases de datos NoSQL que no las imponen de forma nativa y verificar su cumplimiento. El usuario registra las conexiones a sus propias bases MongoDB, Redis y Apache Cassandra; crea reglas de esquema, unicidad, integridad referencial y </w:t>
      </w:r>
      <w:r>
        <w:lastRenderedPageBreak/>
        <w:t>consistencia sin escribir código; valida registros antes de escribirlos; ejecuta escaneos por lotes sobre los datos existentes; y consulta las violaciones en un tablero, en un monitor de motores y en reportes descargables.</w:t>
      </w:r>
    </w:p>
    <w:p w14:paraId="5588F614" w14:textId="77777777" w:rsidR="00255752" w:rsidRDefault="00FE4355">
      <w:pPr>
        <w:pStyle w:val="TextoAPA"/>
      </w:pPr>
      <w:r>
        <w:t>El proyecto es importante porque las organizaciones que combinan varios motores NoSQL, como CloudNexus, no cuentan con un mecanismo que garantice la coherencia de sus datos entre motores. Las bases NoSQL sacrifican garantías como las claves foráneas a cambio de escalabilidad (Cattell, 2011), y la mala calidad de los datos cuesta a las organizaciones un promedio de 12,9 millones de dólares al año (Sakpal, 2021). El sistema se desenvuelve en un contexto de persistencia políglota, en el que una misma plataform</w:t>
      </w:r>
      <w:r>
        <w:t>a usa distintos motores según la necesidad de cada componente (Sadalage y Fowler, 2012).</w:t>
      </w:r>
    </w:p>
    <w:p w14:paraId="02553130" w14:textId="77777777" w:rsidR="00255752" w:rsidRDefault="00FE4355">
      <w:pPr>
        <w:pStyle w:val="Ttulo21"/>
      </w:pPr>
      <w:bookmarkStart w:id="4" w:name="_Toc241960637"/>
      <w:r>
        <w:t>1.4 Objetivos</w:t>
      </w:r>
      <w:bookmarkEnd w:id="4"/>
    </w:p>
    <w:p w14:paraId="194CC2B3" w14:textId="77777777" w:rsidR="00255752" w:rsidRDefault="00FE4355">
      <w:pPr>
        <w:pStyle w:val="Ttulo31"/>
      </w:pPr>
      <w:bookmarkStart w:id="5" w:name="_Toc241960638"/>
      <w:r>
        <w:t>1.4.1 Objetivo general</w:t>
      </w:r>
      <w:bookmarkEnd w:id="5"/>
    </w:p>
    <w:p w14:paraId="30D612B7" w14:textId="77777777" w:rsidR="00255752" w:rsidRDefault="00FE4355">
      <w:pPr>
        <w:pStyle w:val="TextoAPA"/>
      </w:pPr>
      <w:r>
        <w:t>Desarrollar y poner en marcha un motor de integridad multibase que permita definir, verificar y auditar reglas de esquema, unicidad, integridad referencial y consistencia sobre los datos de CloudNexus almacenados en MongoDB, Redis y Apache Cassandra, detectando el 100 % de las violaciones de un conjunto de datos de prueba controlado.</w:t>
      </w:r>
    </w:p>
    <w:p w14:paraId="1F98BE1D" w14:textId="77777777" w:rsidR="00255752" w:rsidRDefault="00FE4355">
      <w:pPr>
        <w:pStyle w:val="Ttulo31"/>
      </w:pPr>
      <w:bookmarkStart w:id="6" w:name="_Toc241960639"/>
      <w:r>
        <w:t>1.4.2 Objetivos Específicos</w:t>
      </w:r>
      <w:bookmarkEnd w:id="6"/>
    </w:p>
    <w:p w14:paraId="41C22AE3" w14:textId="77777777" w:rsidR="00255752" w:rsidRDefault="00FE4355">
      <w:pPr>
        <w:pStyle w:val="TextoAPA"/>
      </w:pPr>
      <w:r>
        <w:t>Para cada objetivo específico se indica el resultado que se logrará:</w:t>
      </w:r>
    </w:p>
    <w:p w14:paraId="50F423D3" w14:textId="77777777" w:rsidR="00255752" w:rsidRDefault="00FE4355">
      <w:pPr>
        <w:pStyle w:val="TextoAPA"/>
        <w:numPr>
          <w:ilvl w:val="0"/>
          <w:numId w:val="3"/>
        </w:numPr>
      </w:pPr>
      <w:r>
        <w:rPr>
          <w:b/>
        </w:rPr>
        <w:t>OE1.</w:t>
      </w:r>
      <w:r>
        <w:t xml:space="preserve"> Implementar la validación de esquema basada en JSON Schema. </w:t>
      </w:r>
      <w:r>
        <w:rPr>
          <w:i/>
        </w:rPr>
        <w:t>Se logrará</w:t>
      </w:r>
      <w:r>
        <w:t xml:space="preserve"> rechazar, antes de su escritura, el 100 % de los registros que incumplan el esquema y detectar los ya almacenados que lo incumplen.</w:t>
      </w:r>
    </w:p>
    <w:p w14:paraId="410F3BEE" w14:textId="77777777" w:rsidR="00255752" w:rsidRDefault="00FE4355">
      <w:pPr>
        <w:pStyle w:val="TextoAPA"/>
        <w:numPr>
          <w:ilvl w:val="0"/>
          <w:numId w:val="3"/>
        </w:numPr>
      </w:pPr>
      <w:r>
        <w:rPr>
          <w:b/>
        </w:rPr>
        <w:t>OE2.</w:t>
      </w:r>
      <w:r>
        <w:t xml:space="preserve"> Implementar la verificación de unicidad. </w:t>
      </w:r>
      <w:r>
        <w:rPr>
          <w:i/>
        </w:rPr>
        <w:t>Se logrará</w:t>
      </w:r>
      <w:r>
        <w:t xml:space="preserve"> identificar el 100 % de los registros duplicados según los campos definidos como únicos.</w:t>
      </w:r>
    </w:p>
    <w:p w14:paraId="007AF0FB" w14:textId="77777777" w:rsidR="00255752" w:rsidRDefault="00FE4355">
      <w:pPr>
        <w:pStyle w:val="TextoAPA"/>
        <w:numPr>
          <w:ilvl w:val="0"/>
          <w:numId w:val="3"/>
        </w:numPr>
      </w:pPr>
      <w:r>
        <w:rPr>
          <w:b/>
        </w:rPr>
        <w:t>OE3.</w:t>
      </w:r>
      <w:r>
        <w:t xml:space="preserve"> Implementar la verificación de integridad referencial entre motores. </w:t>
      </w:r>
      <w:r>
        <w:rPr>
          <w:i/>
        </w:rPr>
        <w:t>Se logrará</w:t>
      </w:r>
      <w:r>
        <w:t xml:space="preserve"> identificar el 100 % de las referencias huérfanas del conjunto de prueba.</w:t>
      </w:r>
    </w:p>
    <w:p w14:paraId="077B86A8" w14:textId="77777777" w:rsidR="00255752" w:rsidRDefault="00FE4355">
      <w:pPr>
        <w:pStyle w:val="TextoAPA"/>
        <w:numPr>
          <w:ilvl w:val="0"/>
          <w:numId w:val="3"/>
        </w:numPr>
      </w:pPr>
      <w:r>
        <w:rPr>
          <w:b/>
        </w:rPr>
        <w:t>OE4.</w:t>
      </w:r>
      <w:r>
        <w:t xml:space="preserve"> Implementar la verificación de consistencia. </w:t>
      </w:r>
      <w:r>
        <w:rPr>
          <w:i/>
        </w:rPr>
        <w:t>Se logrará</w:t>
      </w:r>
      <w:r>
        <w:t xml:space="preserve"> detectar el 100 % de las divergencias entre los valores de un mismo dato replicado en dos motores.</w:t>
      </w:r>
    </w:p>
    <w:p w14:paraId="28E99AB9" w14:textId="77777777" w:rsidR="00255752" w:rsidRDefault="00FE4355">
      <w:pPr>
        <w:pStyle w:val="TextoAPA"/>
        <w:numPr>
          <w:ilvl w:val="0"/>
          <w:numId w:val="3"/>
        </w:numPr>
      </w:pPr>
      <w:r>
        <w:rPr>
          <w:b/>
        </w:rPr>
        <w:lastRenderedPageBreak/>
        <w:t>OE5.</w:t>
      </w:r>
      <w:r>
        <w:t xml:space="preserve"> Registrar y presentar las violaciones. </w:t>
      </w:r>
      <w:r>
        <w:rPr>
          <w:i/>
        </w:rPr>
        <w:t>Se logrará</w:t>
      </w:r>
      <w:r>
        <w:t xml:space="preserve"> conservar el 100 % de las violaciones en un historial de auditoría y presentarlas en un tablero y en reportes PDF.</w:t>
      </w:r>
    </w:p>
    <w:p w14:paraId="24E17952" w14:textId="77777777" w:rsidR="00255752" w:rsidRDefault="00FE4355">
      <w:pPr>
        <w:pStyle w:val="Ttulo1"/>
      </w:pPr>
      <w:bookmarkStart w:id="7" w:name="_Toc241960640"/>
      <w:r>
        <w:t>2. Riesgos</w:t>
      </w:r>
      <w:bookmarkEnd w:id="7"/>
    </w:p>
    <w:p w14:paraId="78F81344" w14:textId="77777777" w:rsidR="00255752" w:rsidRDefault="00FE4355">
      <w:pPr>
        <w:pStyle w:val="TextoAPA"/>
      </w:pPr>
      <w:r>
        <w:t>La Tabla 2 identifica los riesgos que podrían afectar el éxito del proyecto, su probabilidad, su impacto y la estrategia de mitigación definida.</w:t>
      </w:r>
    </w:p>
    <w:p w14:paraId="60082368" w14:textId="4F9EEAB4" w:rsidR="00255752" w:rsidRDefault="00FE4355">
      <w:pPr>
        <w:pStyle w:val="LeyendaAPA"/>
      </w:pPr>
      <w:r>
        <w:rPr>
          <w:b/>
        </w:rPr>
        <w:t xml:space="preserve">Tabla </w:t>
      </w:r>
      <w:r>
        <w:fldChar w:fldCharType="begin"/>
      </w:r>
      <w:r>
        <w:instrText xml:space="preserve"> SEQ Tabla \* ARABIC </w:instrText>
      </w:r>
      <w:r>
        <w:fldChar w:fldCharType="separate"/>
      </w:r>
      <w:r w:rsidR="00441577">
        <w:rPr>
          <w:noProof/>
        </w:rPr>
        <w:t>2</w:t>
      </w:r>
      <w:r>
        <w:fldChar w:fldCharType="end"/>
      </w:r>
      <w:r>
        <w:br/>
      </w:r>
      <w:r>
        <w:rPr>
          <w:i/>
        </w:rPr>
        <w:t>Riesgos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2665"/>
        <w:gridCol w:w="1417"/>
        <w:gridCol w:w="1020"/>
        <w:gridCol w:w="2891"/>
      </w:tblGrid>
      <w:tr w:rsidR="00255752" w14:paraId="251C79F9" w14:textId="77777777">
        <w:trPr>
          <w:tblHeader/>
          <w:jc w:val="center"/>
        </w:trPr>
        <w:tc>
          <w:tcPr>
            <w:tcW w:w="1020" w:type="dxa"/>
            <w:tcBorders>
              <w:top w:val="single" w:sz="8" w:space="0" w:color="000000"/>
              <w:bottom w:val="single" w:sz="8" w:space="0" w:color="000000"/>
            </w:tcBorders>
          </w:tcPr>
          <w:p w14:paraId="33432D37" w14:textId="77777777" w:rsidR="00255752" w:rsidRDefault="00FE4355">
            <w:pPr>
              <w:pStyle w:val="Textodetabla"/>
              <w:keepNext/>
            </w:pPr>
            <w:r>
              <w:rPr>
                <w:b/>
              </w:rPr>
              <w:t>Código</w:t>
            </w:r>
          </w:p>
        </w:tc>
        <w:tc>
          <w:tcPr>
            <w:tcW w:w="2665" w:type="dxa"/>
            <w:tcBorders>
              <w:top w:val="single" w:sz="8" w:space="0" w:color="000000"/>
              <w:bottom w:val="single" w:sz="8" w:space="0" w:color="000000"/>
            </w:tcBorders>
          </w:tcPr>
          <w:p w14:paraId="332A680E" w14:textId="77777777" w:rsidR="00255752" w:rsidRDefault="00FE4355">
            <w:pPr>
              <w:pStyle w:val="Textodetabla"/>
              <w:keepNext/>
            </w:pPr>
            <w:r>
              <w:rPr>
                <w:b/>
              </w:rPr>
              <w:t>Riesgo</w:t>
            </w:r>
          </w:p>
        </w:tc>
        <w:tc>
          <w:tcPr>
            <w:tcW w:w="1417" w:type="dxa"/>
            <w:tcBorders>
              <w:top w:val="single" w:sz="8" w:space="0" w:color="000000"/>
              <w:bottom w:val="single" w:sz="8" w:space="0" w:color="000000"/>
            </w:tcBorders>
          </w:tcPr>
          <w:p w14:paraId="7CE6A917" w14:textId="77777777" w:rsidR="00255752" w:rsidRDefault="00FE4355">
            <w:pPr>
              <w:pStyle w:val="Textodetabla"/>
              <w:keepNext/>
            </w:pPr>
            <w:r>
              <w:rPr>
                <w:b/>
              </w:rPr>
              <w:t>Probabilidad</w:t>
            </w:r>
          </w:p>
        </w:tc>
        <w:tc>
          <w:tcPr>
            <w:tcW w:w="1020" w:type="dxa"/>
            <w:tcBorders>
              <w:top w:val="single" w:sz="8" w:space="0" w:color="000000"/>
              <w:bottom w:val="single" w:sz="8" w:space="0" w:color="000000"/>
            </w:tcBorders>
          </w:tcPr>
          <w:p w14:paraId="37F1C68D" w14:textId="77777777" w:rsidR="00255752" w:rsidRDefault="00FE4355">
            <w:pPr>
              <w:pStyle w:val="Textodetabla"/>
              <w:keepNext/>
            </w:pPr>
            <w:r>
              <w:rPr>
                <w:b/>
              </w:rPr>
              <w:t>Impacto</w:t>
            </w:r>
          </w:p>
        </w:tc>
        <w:tc>
          <w:tcPr>
            <w:tcW w:w="2891" w:type="dxa"/>
            <w:tcBorders>
              <w:top w:val="single" w:sz="8" w:space="0" w:color="000000"/>
              <w:bottom w:val="single" w:sz="8" w:space="0" w:color="000000"/>
            </w:tcBorders>
          </w:tcPr>
          <w:p w14:paraId="515AD7FA" w14:textId="77777777" w:rsidR="00255752" w:rsidRDefault="00FE4355">
            <w:pPr>
              <w:pStyle w:val="Textodetabla"/>
              <w:keepNext/>
            </w:pPr>
            <w:r>
              <w:rPr>
                <w:b/>
              </w:rPr>
              <w:t>Mitigación</w:t>
            </w:r>
          </w:p>
        </w:tc>
      </w:tr>
      <w:tr w:rsidR="00255752" w14:paraId="525B3953" w14:textId="77777777">
        <w:trPr>
          <w:cantSplit/>
          <w:jc w:val="center"/>
        </w:trPr>
        <w:tc>
          <w:tcPr>
            <w:tcW w:w="1020" w:type="dxa"/>
          </w:tcPr>
          <w:p w14:paraId="50800B5D" w14:textId="77777777" w:rsidR="00255752" w:rsidRDefault="00FE4355">
            <w:pPr>
              <w:pStyle w:val="Textodetabla"/>
              <w:keepNext/>
            </w:pPr>
            <w:r>
              <w:rPr>
                <w:b/>
              </w:rPr>
              <w:t>R01</w:t>
            </w:r>
          </w:p>
        </w:tc>
        <w:tc>
          <w:tcPr>
            <w:tcW w:w="2665" w:type="dxa"/>
          </w:tcPr>
          <w:p w14:paraId="5B40DAAE" w14:textId="77777777" w:rsidR="00255752" w:rsidRDefault="00FE4355">
            <w:pPr>
              <w:pStyle w:val="Textodetabla"/>
              <w:keepNext/>
            </w:pPr>
            <w:r>
              <w:t>Cambio o reducción de los límites de los planes gratuitos en la nube</w:t>
            </w:r>
          </w:p>
        </w:tc>
        <w:tc>
          <w:tcPr>
            <w:tcW w:w="1417" w:type="dxa"/>
          </w:tcPr>
          <w:p w14:paraId="621234A1" w14:textId="77777777" w:rsidR="00255752" w:rsidRDefault="00FE4355">
            <w:pPr>
              <w:pStyle w:val="Textodetabla"/>
              <w:keepNext/>
            </w:pPr>
            <w:r>
              <w:t>Media</w:t>
            </w:r>
          </w:p>
        </w:tc>
        <w:tc>
          <w:tcPr>
            <w:tcW w:w="1020" w:type="dxa"/>
          </w:tcPr>
          <w:p w14:paraId="6F79E225" w14:textId="77777777" w:rsidR="00255752" w:rsidRDefault="00FE4355">
            <w:pPr>
              <w:pStyle w:val="Textodetabla"/>
              <w:keepNext/>
            </w:pPr>
            <w:r>
              <w:t>Alto</w:t>
            </w:r>
          </w:p>
        </w:tc>
        <w:tc>
          <w:tcPr>
            <w:tcW w:w="2891" w:type="dxa"/>
          </w:tcPr>
          <w:p w14:paraId="31E5A798" w14:textId="77777777" w:rsidR="00255752" w:rsidRDefault="00FE4355">
            <w:pPr>
              <w:pStyle w:val="Textodetabla"/>
              <w:keepNext/>
            </w:pPr>
            <w:r>
              <w:t>Monitorear el consumo y presupuestar la migración a planes de pago</w:t>
            </w:r>
          </w:p>
        </w:tc>
      </w:tr>
      <w:tr w:rsidR="00255752" w14:paraId="2A13DEF8" w14:textId="77777777">
        <w:trPr>
          <w:cantSplit/>
          <w:jc w:val="center"/>
        </w:trPr>
        <w:tc>
          <w:tcPr>
            <w:tcW w:w="1020" w:type="dxa"/>
          </w:tcPr>
          <w:p w14:paraId="10B30D75" w14:textId="77777777" w:rsidR="00255752" w:rsidRDefault="00FE4355">
            <w:pPr>
              <w:pStyle w:val="Textodetabla"/>
              <w:keepNext/>
            </w:pPr>
            <w:r>
              <w:rPr>
                <w:b/>
              </w:rPr>
              <w:t>R02</w:t>
            </w:r>
          </w:p>
        </w:tc>
        <w:tc>
          <w:tcPr>
            <w:tcW w:w="2665" w:type="dxa"/>
          </w:tcPr>
          <w:p w14:paraId="4017EEFC" w14:textId="77777777" w:rsidR="00255752" w:rsidRDefault="00FE4355">
            <w:pPr>
              <w:pStyle w:val="Textodetabla"/>
              <w:keepNext/>
            </w:pPr>
            <w:r>
              <w:t>Indisponibilidad temporal de un proveedor (Streamlit, Supabase o un motor)</w:t>
            </w:r>
          </w:p>
        </w:tc>
        <w:tc>
          <w:tcPr>
            <w:tcW w:w="1417" w:type="dxa"/>
          </w:tcPr>
          <w:p w14:paraId="71381D33" w14:textId="77777777" w:rsidR="00255752" w:rsidRDefault="00FE4355">
            <w:pPr>
              <w:pStyle w:val="Textodetabla"/>
              <w:keepNext/>
            </w:pPr>
            <w:r>
              <w:t>Baja</w:t>
            </w:r>
          </w:p>
        </w:tc>
        <w:tc>
          <w:tcPr>
            <w:tcW w:w="1020" w:type="dxa"/>
          </w:tcPr>
          <w:p w14:paraId="10C51DB3" w14:textId="77777777" w:rsidR="00255752" w:rsidRDefault="00FE4355">
            <w:pPr>
              <w:pStyle w:val="Textodetabla"/>
              <w:keepNext/>
            </w:pPr>
            <w:r>
              <w:t>Alto</w:t>
            </w:r>
          </w:p>
        </w:tc>
        <w:tc>
          <w:tcPr>
            <w:tcW w:w="2891" w:type="dxa"/>
          </w:tcPr>
          <w:p w14:paraId="75110C5A" w14:textId="77777777" w:rsidR="00255752" w:rsidRDefault="00FE4355">
            <w:pPr>
              <w:pStyle w:val="Textodetabla"/>
              <w:keepNext/>
            </w:pPr>
            <w:r>
              <w:t>Mensajes de error controlados y escaneo que continúa con las demás reglas</w:t>
            </w:r>
          </w:p>
        </w:tc>
      </w:tr>
      <w:tr w:rsidR="00255752" w14:paraId="510CE338" w14:textId="77777777">
        <w:trPr>
          <w:cantSplit/>
          <w:jc w:val="center"/>
        </w:trPr>
        <w:tc>
          <w:tcPr>
            <w:tcW w:w="1020" w:type="dxa"/>
          </w:tcPr>
          <w:p w14:paraId="575D96C0" w14:textId="77777777" w:rsidR="00255752" w:rsidRDefault="00FE4355">
            <w:pPr>
              <w:pStyle w:val="Textodetabla"/>
              <w:keepNext/>
            </w:pPr>
            <w:r>
              <w:rPr>
                <w:b/>
              </w:rPr>
              <w:t>R03</w:t>
            </w:r>
          </w:p>
        </w:tc>
        <w:tc>
          <w:tcPr>
            <w:tcW w:w="2665" w:type="dxa"/>
          </w:tcPr>
          <w:p w14:paraId="3C6D289B" w14:textId="77777777" w:rsidR="00255752" w:rsidRDefault="00FE4355">
            <w:pPr>
              <w:pStyle w:val="Textodetabla"/>
              <w:keepNext/>
            </w:pPr>
            <w:r>
              <w:t>Pérdida o cambio de la clave de cifrado (ENCRYPTION_KEY)</w:t>
            </w:r>
          </w:p>
        </w:tc>
        <w:tc>
          <w:tcPr>
            <w:tcW w:w="1417" w:type="dxa"/>
          </w:tcPr>
          <w:p w14:paraId="42BB8884" w14:textId="77777777" w:rsidR="00255752" w:rsidRDefault="00FE4355">
            <w:pPr>
              <w:pStyle w:val="Textodetabla"/>
              <w:keepNext/>
            </w:pPr>
            <w:r>
              <w:t>Baja</w:t>
            </w:r>
          </w:p>
        </w:tc>
        <w:tc>
          <w:tcPr>
            <w:tcW w:w="1020" w:type="dxa"/>
          </w:tcPr>
          <w:p w14:paraId="2F71115C" w14:textId="77777777" w:rsidR="00255752" w:rsidRDefault="00FE4355">
            <w:pPr>
              <w:pStyle w:val="Textodetabla"/>
              <w:keepNext/>
            </w:pPr>
            <w:r>
              <w:t>Alto</w:t>
            </w:r>
          </w:p>
        </w:tc>
        <w:tc>
          <w:tcPr>
            <w:tcW w:w="2891" w:type="dxa"/>
          </w:tcPr>
          <w:p w14:paraId="1FB3D55C" w14:textId="77777777" w:rsidR="00255752" w:rsidRDefault="00FE4355">
            <w:pPr>
              <w:pStyle w:val="Textodetabla"/>
              <w:keepNext/>
            </w:pPr>
            <w:r>
              <w:t>Resguardo de la clave en los secretos de la nube y procedimiento de rotación</w:t>
            </w:r>
          </w:p>
        </w:tc>
      </w:tr>
      <w:tr w:rsidR="00255752" w14:paraId="3D9EDEAC" w14:textId="77777777">
        <w:trPr>
          <w:cantSplit/>
          <w:jc w:val="center"/>
        </w:trPr>
        <w:tc>
          <w:tcPr>
            <w:tcW w:w="1020" w:type="dxa"/>
          </w:tcPr>
          <w:p w14:paraId="7675A90B" w14:textId="77777777" w:rsidR="00255752" w:rsidRDefault="00FE4355">
            <w:pPr>
              <w:pStyle w:val="Textodetabla"/>
              <w:keepNext/>
            </w:pPr>
            <w:r>
              <w:rPr>
                <w:b/>
              </w:rPr>
              <w:t>R04</w:t>
            </w:r>
          </w:p>
        </w:tc>
        <w:tc>
          <w:tcPr>
            <w:tcW w:w="2665" w:type="dxa"/>
          </w:tcPr>
          <w:p w14:paraId="1AE2F2B3" w14:textId="77777777" w:rsidR="00255752" w:rsidRDefault="00FE4355">
            <w:pPr>
              <w:pStyle w:val="Textodetabla"/>
              <w:keepNext/>
            </w:pPr>
            <w:r>
              <w:t>Exposición de credenciales de los motores</w:t>
            </w:r>
          </w:p>
        </w:tc>
        <w:tc>
          <w:tcPr>
            <w:tcW w:w="1417" w:type="dxa"/>
          </w:tcPr>
          <w:p w14:paraId="0F857F7E" w14:textId="77777777" w:rsidR="00255752" w:rsidRDefault="00FE4355">
            <w:pPr>
              <w:pStyle w:val="Textodetabla"/>
              <w:keepNext/>
            </w:pPr>
            <w:r>
              <w:t>Baja</w:t>
            </w:r>
          </w:p>
        </w:tc>
        <w:tc>
          <w:tcPr>
            <w:tcW w:w="1020" w:type="dxa"/>
          </w:tcPr>
          <w:p w14:paraId="0F78BCAC" w14:textId="77777777" w:rsidR="00255752" w:rsidRDefault="00FE4355">
            <w:pPr>
              <w:pStyle w:val="Textodetabla"/>
              <w:keepNext/>
            </w:pPr>
            <w:r>
              <w:t>Alto</w:t>
            </w:r>
          </w:p>
        </w:tc>
        <w:tc>
          <w:tcPr>
            <w:tcW w:w="2891" w:type="dxa"/>
          </w:tcPr>
          <w:p w14:paraId="25EAD94B" w14:textId="77777777" w:rsidR="00255752" w:rsidRDefault="00FE4355">
            <w:pPr>
              <w:pStyle w:val="Textodetabla"/>
              <w:keepNext/>
            </w:pPr>
            <w:r>
              <w:t>Cifrado Fernet, RLS en Supabase y exclusión de archivos .env del repositorio</w:t>
            </w:r>
          </w:p>
        </w:tc>
      </w:tr>
      <w:tr w:rsidR="00255752" w14:paraId="7387E509" w14:textId="77777777">
        <w:trPr>
          <w:cantSplit/>
          <w:jc w:val="center"/>
        </w:trPr>
        <w:tc>
          <w:tcPr>
            <w:tcW w:w="1020" w:type="dxa"/>
          </w:tcPr>
          <w:p w14:paraId="12D150D1" w14:textId="77777777" w:rsidR="00255752" w:rsidRDefault="00FE4355">
            <w:pPr>
              <w:pStyle w:val="Textodetabla"/>
              <w:keepNext/>
            </w:pPr>
            <w:r>
              <w:rPr>
                <w:b/>
              </w:rPr>
              <w:t>R05</w:t>
            </w:r>
          </w:p>
        </w:tc>
        <w:tc>
          <w:tcPr>
            <w:tcW w:w="2665" w:type="dxa"/>
          </w:tcPr>
          <w:p w14:paraId="03161DB9" w14:textId="77777777" w:rsidR="00255752" w:rsidRDefault="00FE4355">
            <w:pPr>
              <w:pStyle w:val="Textodetabla"/>
              <w:keepNext/>
            </w:pPr>
            <w:r>
              <w:t>Volúmenes de datos que hagan lento el escaneo por lotes</w:t>
            </w:r>
          </w:p>
        </w:tc>
        <w:tc>
          <w:tcPr>
            <w:tcW w:w="1417" w:type="dxa"/>
          </w:tcPr>
          <w:p w14:paraId="027EF3BD" w14:textId="77777777" w:rsidR="00255752" w:rsidRDefault="00FE4355">
            <w:pPr>
              <w:pStyle w:val="Textodetabla"/>
              <w:keepNext/>
            </w:pPr>
            <w:r>
              <w:t>Media</w:t>
            </w:r>
          </w:p>
        </w:tc>
        <w:tc>
          <w:tcPr>
            <w:tcW w:w="1020" w:type="dxa"/>
          </w:tcPr>
          <w:p w14:paraId="5B594F9C" w14:textId="77777777" w:rsidR="00255752" w:rsidRDefault="00FE4355">
            <w:pPr>
              <w:pStyle w:val="Textodetabla"/>
              <w:keepNext/>
            </w:pPr>
            <w:r>
              <w:t>Medio</w:t>
            </w:r>
          </w:p>
        </w:tc>
        <w:tc>
          <w:tcPr>
            <w:tcW w:w="2891" w:type="dxa"/>
          </w:tcPr>
          <w:p w14:paraId="0C4FFC1F" w14:textId="77777777" w:rsidR="00255752" w:rsidRDefault="00FE4355">
            <w:pPr>
              <w:pStyle w:val="Textodetabla"/>
              <w:keepNext/>
            </w:pPr>
            <w:r>
              <w:t>Reutilizar conexiones, escanear por regla y recomendar ventanas fuera de horario</w:t>
            </w:r>
          </w:p>
        </w:tc>
      </w:tr>
      <w:tr w:rsidR="00255752" w14:paraId="264471D7" w14:textId="77777777">
        <w:trPr>
          <w:cantSplit/>
          <w:jc w:val="center"/>
        </w:trPr>
        <w:tc>
          <w:tcPr>
            <w:tcW w:w="1020" w:type="dxa"/>
          </w:tcPr>
          <w:p w14:paraId="3F6A77D1" w14:textId="77777777" w:rsidR="00255752" w:rsidRDefault="00FE4355">
            <w:pPr>
              <w:pStyle w:val="Textodetabla"/>
              <w:keepNext/>
            </w:pPr>
            <w:r>
              <w:rPr>
                <w:b/>
              </w:rPr>
              <w:t>R06</w:t>
            </w:r>
          </w:p>
        </w:tc>
        <w:tc>
          <w:tcPr>
            <w:tcW w:w="2665" w:type="dxa"/>
          </w:tcPr>
          <w:p w14:paraId="728355FA" w14:textId="77777777" w:rsidR="00255752" w:rsidRDefault="00FE4355">
            <w:pPr>
              <w:pStyle w:val="Textodetabla"/>
              <w:keepNext/>
            </w:pPr>
            <w:r>
              <w:t>Cambios en los requisitos de CloudNexus</w:t>
            </w:r>
          </w:p>
        </w:tc>
        <w:tc>
          <w:tcPr>
            <w:tcW w:w="1417" w:type="dxa"/>
          </w:tcPr>
          <w:p w14:paraId="33865BD8" w14:textId="77777777" w:rsidR="00255752" w:rsidRDefault="00FE4355">
            <w:pPr>
              <w:pStyle w:val="Textodetabla"/>
              <w:keepNext/>
            </w:pPr>
            <w:r>
              <w:t>Media</w:t>
            </w:r>
          </w:p>
        </w:tc>
        <w:tc>
          <w:tcPr>
            <w:tcW w:w="1020" w:type="dxa"/>
          </w:tcPr>
          <w:p w14:paraId="447E4968" w14:textId="77777777" w:rsidR="00255752" w:rsidRDefault="00FE4355">
            <w:pPr>
              <w:pStyle w:val="Textodetabla"/>
              <w:keepNext/>
            </w:pPr>
            <w:r>
              <w:t>Medio</w:t>
            </w:r>
          </w:p>
        </w:tc>
        <w:tc>
          <w:tcPr>
            <w:tcW w:w="2891" w:type="dxa"/>
          </w:tcPr>
          <w:p w14:paraId="3BD2EFC0" w14:textId="77777777" w:rsidR="00255752" w:rsidRDefault="00FE4355">
            <w:pPr>
              <w:pStyle w:val="Textodetabla"/>
              <w:keepNext/>
            </w:pPr>
            <w:r>
              <w:t>Iteraciones cortas con validación del cliente al final de cada una</w:t>
            </w:r>
          </w:p>
        </w:tc>
      </w:tr>
      <w:tr w:rsidR="00255752" w14:paraId="13434765" w14:textId="77777777">
        <w:trPr>
          <w:cantSplit/>
          <w:jc w:val="center"/>
        </w:trPr>
        <w:tc>
          <w:tcPr>
            <w:tcW w:w="1020" w:type="dxa"/>
          </w:tcPr>
          <w:p w14:paraId="2AD01DD2" w14:textId="77777777" w:rsidR="00255752" w:rsidRDefault="00FE4355">
            <w:pPr>
              <w:pStyle w:val="Textodetabla"/>
              <w:keepNext/>
            </w:pPr>
            <w:r>
              <w:rPr>
                <w:b/>
              </w:rPr>
              <w:t>R07</w:t>
            </w:r>
          </w:p>
        </w:tc>
        <w:tc>
          <w:tcPr>
            <w:tcW w:w="2665" w:type="dxa"/>
          </w:tcPr>
          <w:p w14:paraId="0D14DD87" w14:textId="77777777" w:rsidR="00255752" w:rsidRDefault="00FE4355">
            <w:pPr>
              <w:pStyle w:val="Textodetabla"/>
              <w:keepNext/>
            </w:pPr>
            <w:r>
              <w:t>Baja disponibilidad del equipo por la carga académica</w:t>
            </w:r>
          </w:p>
        </w:tc>
        <w:tc>
          <w:tcPr>
            <w:tcW w:w="1417" w:type="dxa"/>
          </w:tcPr>
          <w:p w14:paraId="74834E85" w14:textId="77777777" w:rsidR="00255752" w:rsidRDefault="00FE4355">
            <w:pPr>
              <w:pStyle w:val="Textodetabla"/>
              <w:keepNext/>
            </w:pPr>
            <w:r>
              <w:t>Media</w:t>
            </w:r>
          </w:p>
        </w:tc>
        <w:tc>
          <w:tcPr>
            <w:tcW w:w="1020" w:type="dxa"/>
          </w:tcPr>
          <w:p w14:paraId="6C683348" w14:textId="77777777" w:rsidR="00255752" w:rsidRDefault="00FE4355">
            <w:pPr>
              <w:pStyle w:val="Textodetabla"/>
              <w:keepNext/>
            </w:pPr>
            <w:r>
              <w:t>Medio</w:t>
            </w:r>
          </w:p>
        </w:tc>
        <w:tc>
          <w:tcPr>
            <w:tcW w:w="2891" w:type="dxa"/>
          </w:tcPr>
          <w:p w14:paraId="748451CE" w14:textId="77777777" w:rsidR="00255752" w:rsidRDefault="00FE4355">
            <w:pPr>
              <w:pStyle w:val="Textodetabla"/>
              <w:keepNext/>
            </w:pPr>
            <w:r>
              <w:t>Horario fijo de trabajo y priorización de características de prioridad alta</w:t>
            </w:r>
          </w:p>
        </w:tc>
      </w:tr>
      <w:tr w:rsidR="00255752" w14:paraId="2DBF4E8E" w14:textId="77777777">
        <w:trPr>
          <w:cantSplit/>
          <w:jc w:val="center"/>
        </w:trPr>
        <w:tc>
          <w:tcPr>
            <w:tcW w:w="1020" w:type="dxa"/>
            <w:tcBorders>
              <w:bottom w:val="single" w:sz="8" w:space="0" w:color="000000"/>
            </w:tcBorders>
          </w:tcPr>
          <w:p w14:paraId="1716B567" w14:textId="77777777" w:rsidR="00255752" w:rsidRDefault="00FE4355">
            <w:pPr>
              <w:pStyle w:val="Textodetabla"/>
            </w:pPr>
            <w:r>
              <w:rPr>
                <w:b/>
              </w:rPr>
              <w:t>R08</w:t>
            </w:r>
          </w:p>
        </w:tc>
        <w:tc>
          <w:tcPr>
            <w:tcW w:w="2665" w:type="dxa"/>
            <w:tcBorders>
              <w:bottom w:val="single" w:sz="8" w:space="0" w:color="000000"/>
            </w:tcBorders>
          </w:tcPr>
          <w:p w14:paraId="5D39DD60" w14:textId="77777777" w:rsidR="00255752" w:rsidRDefault="00FE4355">
            <w:pPr>
              <w:pStyle w:val="Textodetabla"/>
            </w:pPr>
            <w:r>
              <w:t>Cambios incompatibles en versiones de bibliotecas (por ejemplo, Streamlit)</w:t>
            </w:r>
          </w:p>
        </w:tc>
        <w:tc>
          <w:tcPr>
            <w:tcW w:w="1417" w:type="dxa"/>
            <w:tcBorders>
              <w:bottom w:val="single" w:sz="8" w:space="0" w:color="000000"/>
            </w:tcBorders>
          </w:tcPr>
          <w:p w14:paraId="0FEE851E" w14:textId="77777777" w:rsidR="00255752" w:rsidRDefault="00FE4355">
            <w:pPr>
              <w:pStyle w:val="Textodetabla"/>
            </w:pPr>
            <w:r>
              <w:t>Media</w:t>
            </w:r>
          </w:p>
        </w:tc>
        <w:tc>
          <w:tcPr>
            <w:tcW w:w="1020" w:type="dxa"/>
            <w:tcBorders>
              <w:bottom w:val="single" w:sz="8" w:space="0" w:color="000000"/>
            </w:tcBorders>
          </w:tcPr>
          <w:p w14:paraId="4C759030" w14:textId="77777777" w:rsidR="00255752" w:rsidRDefault="00FE4355">
            <w:pPr>
              <w:pStyle w:val="Textodetabla"/>
            </w:pPr>
            <w:r>
              <w:t>Bajo</w:t>
            </w:r>
          </w:p>
        </w:tc>
        <w:tc>
          <w:tcPr>
            <w:tcW w:w="2891" w:type="dxa"/>
            <w:tcBorders>
              <w:bottom w:val="single" w:sz="8" w:space="0" w:color="000000"/>
            </w:tcBorders>
          </w:tcPr>
          <w:p w14:paraId="5529556E" w14:textId="77777777" w:rsidR="00255752" w:rsidRDefault="00FE4355">
            <w:pPr>
              <w:pStyle w:val="Textodetabla"/>
            </w:pPr>
            <w:r>
              <w:t>Versiones mínimas fijadas en requirements.txt y pruebas unitarias automatizadas</w:t>
            </w:r>
          </w:p>
        </w:tc>
      </w:tr>
    </w:tbl>
    <w:p w14:paraId="1F355F27" w14:textId="77777777" w:rsidR="00255752" w:rsidRDefault="00FE4355">
      <w:pPr>
        <w:pStyle w:val="Notadetabla"/>
      </w:pPr>
      <w:r>
        <w:rPr>
          <w:i/>
        </w:rPr>
        <w:t>Nota.</w:t>
      </w:r>
      <w:r>
        <w:t xml:space="preserve"> Elaboración propia.</w:t>
      </w:r>
    </w:p>
    <w:p w14:paraId="5D900C2B" w14:textId="77777777" w:rsidR="00255752" w:rsidRDefault="00255752">
      <w:pPr>
        <w:pStyle w:val="Notadetabla"/>
      </w:pPr>
    </w:p>
    <w:p w14:paraId="7A2FC5E1" w14:textId="77777777" w:rsidR="00255752" w:rsidRDefault="00FE4355">
      <w:pPr>
        <w:pStyle w:val="Ttulo1"/>
      </w:pPr>
      <w:bookmarkStart w:id="8" w:name="_Toc241960641"/>
      <w:r>
        <w:lastRenderedPageBreak/>
        <w:t>3. Análisis de la Situación actual</w:t>
      </w:r>
      <w:bookmarkEnd w:id="8"/>
    </w:p>
    <w:p w14:paraId="15C73709" w14:textId="77777777" w:rsidR="00255752" w:rsidRDefault="00FE4355">
      <w:pPr>
        <w:pStyle w:val="Ttulo21"/>
      </w:pPr>
      <w:bookmarkStart w:id="9" w:name="_Toc241960642"/>
      <w:r>
        <w:t>3.1 Planteamiento del problema</w:t>
      </w:r>
      <w:bookmarkEnd w:id="9"/>
    </w:p>
    <w:p w14:paraId="16971622" w14:textId="77777777" w:rsidR="00255752" w:rsidRDefault="00FE4355">
      <w:pPr>
        <w:pStyle w:val="TextoAPA"/>
      </w:pPr>
      <w:r>
        <w:t>CloudNexus S.A.C. es una empresa tacneña que brinda a pequeñas y medianas empresas una plataforma de comercio electrónico y logística en la nube. Su arquitectura combina tres motores NoSQL: MongoDB para el catálogo y los clientes, Redis para las sesiones y los pedidos en curso, y Apache Cassandra para el historial de pagos. Esta combinación es frecuente en el mercado: Redis es utilizado por el 28 % de los desarrolladores y MongoDB por el 24 % (Stack Overflow, 2025).</w:t>
      </w:r>
    </w:p>
    <w:p w14:paraId="3D38E33A" w14:textId="77777777" w:rsidR="00255752" w:rsidRDefault="00FE4355">
      <w:pPr>
        <w:pStyle w:val="TextoAPA"/>
      </w:pPr>
      <w:r>
        <w:t>Ninguno de estos motores garantiza por sí mismo la integridad de los datos entre ellos. MongoDB trabaja con un esquema flexible por defecto (MongoDB, Inc., s.f.), Cassandra no tiene claves foráneas ni integridad relacional (The Apache Software Foundation, s.f.) y Redis no declara esquema alguno. En la situación actual, CloudNexus detecta pagos asociados a pedidos inexistentes, clientes duplicados y datos que no coinciden entre motores. Su personal de tecnología dedica alrededor de 40 horas al mes a revisarl</w:t>
      </w:r>
      <w:r>
        <w:t>os con consultas y scripts manuales, cuyos resultados se consolidan en hojas de cálculo sin evidencia auditable.</w:t>
      </w:r>
    </w:p>
    <w:p w14:paraId="4A720FD8" w14:textId="77777777" w:rsidR="00255752" w:rsidRDefault="00FE4355">
      <w:pPr>
        <w:pStyle w:val="TextoAPA"/>
      </w:pPr>
      <w:r>
        <w:t>La necesidad que resuelve el proyecto es contar con una herramienta centralizada, independiente del motor y desplegada en la nube que defina las reglas de integridad una sola vez, las verifique sobre los tres motores y registre cada violación para su seguimiento.</w:t>
      </w:r>
    </w:p>
    <w:p w14:paraId="14D6C144" w14:textId="77777777" w:rsidR="00255752" w:rsidRDefault="00FE4355">
      <w:pPr>
        <w:pStyle w:val="Ttulo21"/>
      </w:pPr>
      <w:bookmarkStart w:id="10" w:name="_Toc241960643"/>
      <w:r>
        <w:t>3.2 Consideraciones de hardware y software</w:t>
      </w:r>
      <w:bookmarkEnd w:id="10"/>
    </w:p>
    <w:p w14:paraId="0DC1017B" w14:textId="77777777" w:rsidR="00255752" w:rsidRDefault="00FE4355">
      <w:pPr>
        <w:pStyle w:val="TextoAPA"/>
      </w:pPr>
      <w:r>
        <w:t>Se evaluaron las tecnologías disponibles y alcanzables para el equipo y el cliente. La Tabla 3 resume las alternativas analizadas y la opción elegida para cada componente.</w:t>
      </w:r>
    </w:p>
    <w:p w14:paraId="406292DE" w14:textId="1CA82710" w:rsidR="00255752" w:rsidRDefault="00FE4355">
      <w:pPr>
        <w:pStyle w:val="LeyendaAPA"/>
      </w:pPr>
      <w:r>
        <w:rPr>
          <w:b/>
        </w:rPr>
        <w:lastRenderedPageBreak/>
        <w:t xml:space="preserve">Tabla </w:t>
      </w:r>
      <w:r>
        <w:fldChar w:fldCharType="begin"/>
      </w:r>
      <w:r>
        <w:instrText xml:space="preserve"> SEQ Tabla \* ARABIC </w:instrText>
      </w:r>
      <w:r>
        <w:fldChar w:fldCharType="separate"/>
      </w:r>
      <w:r w:rsidR="00441577">
        <w:rPr>
          <w:noProof/>
        </w:rPr>
        <w:t>3</w:t>
      </w:r>
      <w:r>
        <w:fldChar w:fldCharType="end"/>
      </w:r>
      <w:r>
        <w:br/>
      </w:r>
      <w:r>
        <w:rPr>
          <w:i/>
        </w:rPr>
        <w:t>Evaluación de Alternativas Tecnológicas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01"/>
        <w:gridCol w:w="2948"/>
        <w:gridCol w:w="4365"/>
      </w:tblGrid>
      <w:tr w:rsidR="00255752" w14:paraId="72C4E037" w14:textId="77777777">
        <w:trPr>
          <w:tblHeader/>
          <w:jc w:val="center"/>
        </w:trPr>
        <w:tc>
          <w:tcPr>
            <w:tcW w:w="1701" w:type="dxa"/>
            <w:tcBorders>
              <w:top w:val="single" w:sz="8" w:space="0" w:color="000000"/>
              <w:bottom w:val="single" w:sz="8" w:space="0" w:color="000000"/>
            </w:tcBorders>
          </w:tcPr>
          <w:p w14:paraId="20A9178E" w14:textId="77777777" w:rsidR="00255752" w:rsidRDefault="00FE4355">
            <w:pPr>
              <w:pStyle w:val="Textodetabla"/>
              <w:keepNext/>
            </w:pPr>
            <w:r>
              <w:rPr>
                <w:b/>
              </w:rPr>
              <w:t>Componente</w:t>
            </w:r>
          </w:p>
        </w:tc>
        <w:tc>
          <w:tcPr>
            <w:tcW w:w="2948" w:type="dxa"/>
            <w:tcBorders>
              <w:top w:val="single" w:sz="8" w:space="0" w:color="000000"/>
              <w:bottom w:val="single" w:sz="8" w:space="0" w:color="000000"/>
            </w:tcBorders>
          </w:tcPr>
          <w:p w14:paraId="11F97250" w14:textId="77777777" w:rsidR="00255752" w:rsidRDefault="00FE4355">
            <w:pPr>
              <w:pStyle w:val="Textodetabla"/>
              <w:keepNext/>
            </w:pPr>
            <w:r>
              <w:rPr>
                <w:b/>
              </w:rPr>
              <w:t>Alternativas evaluadas</w:t>
            </w:r>
          </w:p>
        </w:tc>
        <w:tc>
          <w:tcPr>
            <w:tcW w:w="4365" w:type="dxa"/>
            <w:tcBorders>
              <w:top w:val="single" w:sz="8" w:space="0" w:color="000000"/>
              <w:bottom w:val="single" w:sz="8" w:space="0" w:color="000000"/>
            </w:tcBorders>
          </w:tcPr>
          <w:p w14:paraId="29A324BB" w14:textId="77777777" w:rsidR="00255752" w:rsidRDefault="00FE4355">
            <w:pPr>
              <w:pStyle w:val="Textodetabla"/>
              <w:keepNext/>
            </w:pPr>
            <w:r>
              <w:rPr>
                <w:b/>
              </w:rPr>
              <w:t>Opción elegida y motivo</w:t>
            </w:r>
          </w:p>
        </w:tc>
      </w:tr>
      <w:tr w:rsidR="00255752" w14:paraId="293ED3EE" w14:textId="77777777">
        <w:trPr>
          <w:cantSplit/>
          <w:jc w:val="center"/>
        </w:trPr>
        <w:tc>
          <w:tcPr>
            <w:tcW w:w="1701" w:type="dxa"/>
          </w:tcPr>
          <w:p w14:paraId="05DA865C" w14:textId="77777777" w:rsidR="00255752" w:rsidRDefault="00FE4355">
            <w:pPr>
              <w:pStyle w:val="Textodetabla"/>
              <w:keepNext/>
            </w:pPr>
            <w:r>
              <w:rPr>
                <w:b/>
              </w:rPr>
              <w:t>Interfaz web</w:t>
            </w:r>
          </w:p>
        </w:tc>
        <w:tc>
          <w:tcPr>
            <w:tcW w:w="2948" w:type="dxa"/>
          </w:tcPr>
          <w:p w14:paraId="2B612BF3" w14:textId="77777777" w:rsidR="00255752" w:rsidRDefault="00FE4355">
            <w:pPr>
              <w:pStyle w:val="Textodetabla"/>
              <w:keepNext/>
            </w:pPr>
            <w:r>
              <w:t>Streamlit, Django, React con API REST</w:t>
            </w:r>
          </w:p>
        </w:tc>
        <w:tc>
          <w:tcPr>
            <w:tcW w:w="4365" w:type="dxa"/>
          </w:tcPr>
          <w:p w14:paraId="49DFC96A" w14:textId="77777777" w:rsidR="00255752" w:rsidRDefault="00FE4355">
            <w:pPr>
              <w:pStyle w:val="Textodetabla"/>
              <w:keepNext/>
            </w:pPr>
            <w:r>
              <w:rPr>
                <w:b/>
              </w:rPr>
              <w:t>Streamlit</w:t>
            </w:r>
            <w:r>
              <w:t>: desarrollo rápido en Python y alojamiento gratuito en Streamlit Community Cloud</w:t>
            </w:r>
          </w:p>
        </w:tc>
      </w:tr>
      <w:tr w:rsidR="00255752" w14:paraId="27CB9ADF" w14:textId="77777777">
        <w:trPr>
          <w:cantSplit/>
          <w:jc w:val="center"/>
        </w:trPr>
        <w:tc>
          <w:tcPr>
            <w:tcW w:w="1701" w:type="dxa"/>
          </w:tcPr>
          <w:p w14:paraId="6A5524EE" w14:textId="77777777" w:rsidR="00255752" w:rsidRDefault="00FE4355">
            <w:pPr>
              <w:pStyle w:val="Textodetabla"/>
              <w:keepNext/>
            </w:pPr>
            <w:r>
              <w:rPr>
                <w:b/>
              </w:rPr>
              <w:t>Plano de control</w:t>
            </w:r>
          </w:p>
        </w:tc>
        <w:tc>
          <w:tcPr>
            <w:tcW w:w="2948" w:type="dxa"/>
          </w:tcPr>
          <w:p w14:paraId="5F76A5A3" w14:textId="77777777" w:rsidR="00255752" w:rsidRDefault="00FE4355">
            <w:pPr>
              <w:pStyle w:val="Textodetabla"/>
              <w:keepNext/>
            </w:pPr>
            <w:r>
              <w:t>Supabase, Firebase, PostgreSQL propio</w:t>
            </w:r>
          </w:p>
        </w:tc>
        <w:tc>
          <w:tcPr>
            <w:tcW w:w="4365" w:type="dxa"/>
          </w:tcPr>
          <w:p w14:paraId="65BD3C9F" w14:textId="77777777" w:rsidR="00255752" w:rsidRDefault="00FE4355">
            <w:pPr>
              <w:pStyle w:val="Textodetabla"/>
              <w:keepNext/>
            </w:pPr>
            <w:r>
              <w:rPr>
                <w:b/>
              </w:rPr>
              <w:t>Supabase</w:t>
            </w:r>
            <w:r>
              <w:t>: PostgreSQL gestionado con seguridad a nivel de fila y plan gratuito</w:t>
            </w:r>
          </w:p>
        </w:tc>
      </w:tr>
      <w:tr w:rsidR="00255752" w14:paraId="6A951342" w14:textId="77777777">
        <w:trPr>
          <w:cantSplit/>
          <w:jc w:val="center"/>
        </w:trPr>
        <w:tc>
          <w:tcPr>
            <w:tcW w:w="1701" w:type="dxa"/>
          </w:tcPr>
          <w:p w14:paraId="49012132" w14:textId="77777777" w:rsidR="00255752" w:rsidRDefault="00FE4355">
            <w:pPr>
              <w:pStyle w:val="Textodetabla"/>
              <w:keepNext/>
            </w:pPr>
            <w:r>
              <w:rPr>
                <w:b/>
              </w:rPr>
              <w:t>Motor documental</w:t>
            </w:r>
          </w:p>
        </w:tc>
        <w:tc>
          <w:tcPr>
            <w:tcW w:w="2948" w:type="dxa"/>
          </w:tcPr>
          <w:p w14:paraId="4B63603E" w14:textId="77777777" w:rsidR="00255752" w:rsidRDefault="00FE4355">
            <w:pPr>
              <w:pStyle w:val="Textodetabla"/>
              <w:keepNext/>
            </w:pPr>
            <w:r>
              <w:t>MongoDB Atlas, MongoDB local</w:t>
            </w:r>
          </w:p>
        </w:tc>
        <w:tc>
          <w:tcPr>
            <w:tcW w:w="4365" w:type="dxa"/>
          </w:tcPr>
          <w:p w14:paraId="3E7005A3" w14:textId="77777777" w:rsidR="00255752" w:rsidRDefault="00FE4355">
            <w:pPr>
              <w:pStyle w:val="Textodetabla"/>
              <w:keepNext/>
            </w:pPr>
            <w:r>
              <w:rPr>
                <w:b/>
              </w:rPr>
              <w:t>MongoDB Atlas M0</w:t>
            </w:r>
            <w:r>
              <w:t>: gratuito y accesible desde la nube</w:t>
            </w:r>
          </w:p>
        </w:tc>
      </w:tr>
      <w:tr w:rsidR="00255752" w14:paraId="51479C62" w14:textId="77777777">
        <w:trPr>
          <w:cantSplit/>
          <w:jc w:val="center"/>
        </w:trPr>
        <w:tc>
          <w:tcPr>
            <w:tcW w:w="1701" w:type="dxa"/>
          </w:tcPr>
          <w:p w14:paraId="7410AB08" w14:textId="77777777" w:rsidR="00255752" w:rsidRDefault="00FE4355">
            <w:pPr>
              <w:pStyle w:val="Textodetabla"/>
              <w:keepNext/>
            </w:pPr>
            <w:r>
              <w:rPr>
                <w:b/>
              </w:rPr>
              <w:t>Motor clave-valor</w:t>
            </w:r>
          </w:p>
        </w:tc>
        <w:tc>
          <w:tcPr>
            <w:tcW w:w="2948" w:type="dxa"/>
          </w:tcPr>
          <w:p w14:paraId="3E7E4CDD" w14:textId="77777777" w:rsidR="00255752" w:rsidRDefault="00FE4355">
            <w:pPr>
              <w:pStyle w:val="Textodetabla"/>
              <w:keepNext/>
            </w:pPr>
            <w:r>
              <w:t>Upstash, Redis Cloud, Redis local</w:t>
            </w:r>
          </w:p>
        </w:tc>
        <w:tc>
          <w:tcPr>
            <w:tcW w:w="4365" w:type="dxa"/>
          </w:tcPr>
          <w:p w14:paraId="0E5796FA" w14:textId="77777777" w:rsidR="00255752" w:rsidRDefault="00FE4355">
            <w:pPr>
              <w:pStyle w:val="Textodetabla"/>
              <w:keepNext/>
            </w:pPr>
            <w:r>
              <w:rPr>
                <w:b/>
              </w:rPr>
              <w:t>Upstash</w:t>
            </w:r>
            <w:r>
              <w:t>: Redis sin servidor con TLS y plan gratuito</w:t>
            </w:r>
          </w:p>
        </w:tc>
      </w:tr>
      <w:tr w:rsidR="00255752" w14:paraId="02258514" w14:textId="77777777">
        <w:trPr>
          <w:cantSplit/>
          <w:jc w:val="center"/>
        </w:trPr>
        <w:tc>
          <w:tcPr>
            <w:tcW w:w="1701" w:type="dxa"/>
          </w:tcPr>
          <w:p w14:paraId="434731D8" w14:textId="77777777" w:rsidR="00255752" w:rsidRDefault="00FE4355">
            <w:pPr>
              <w:pStyle w:val="Textodetabla"/>
              <w:keepNext/>
            </w:pPr>
            <w:r>
              <w:rPr>
                <w:b/>
              </w:rPr>
              <w:t>Motor de columnas</w:t>
            </w:r>
          </w:p>
        </w:tc>
        <w:tc>
          <w:tcPr>
            <w:tcW w:w="2948" w:type="dxa"/>
          </w:tcPr>
          <w:p w14:paraId="1D5007EF" w14:textId="77777777" w:rsidR="00255752" w:rsidRDefault="00FE4355">
            <w:pPr>
              <w:pStyle w:val="Textodetabla"/>
              <w:keepNext/>
            </w:pPr>
            <w:r>
              <w:t>DataStax Astra, Cassandra local</w:t>
            </w:r>
          </w:p>
        </w:tc>
        <w:tc>
          <w:tcPr>
            <w:tcW w:w="4365" w:type="dxa"/>
          </w:tcPr>
          <w:p w14:paraId="224D14D9" w14:textId="77777777" w:rsidR="00255752" w:rsidRDefault="00FE4355">
            <w:pPr>
              <w:pStyle w:val="Textodetabla"/>
              <w:keepNext/>
            </w:pPr>
            <w:r>
              <w:rPr>
                <w:b/>
              </w:rPr>
              <w:t>DataStax Astra</w:t>
            </w:r>
            <w:r>
              <w:t>: Cassandra gestionado con plan gratuito</w:t>
            </w:r>
          </w:p>
        </w:tc>
      </w:tr>
      <w:tr w:rsidR="00255752" w14:paraId="1A4A5A89" w14:textId="77777777">
        <w:trPr>
          <w:cantSplit/>
          <w:jc w:val="center"/>
        </w:trPr>
        <w:tc>
          <w:tcPr>
            <w:tcW w:w="1701" w:type="dxa"/>
          </w:tcPr>
          <w:p w14:paraId="746F053D" w14:textId="77777777" w:rsidR="00255752" w:rsidRDefault="00FE4355">
            <w:pPr>
              <w:pStyle w:val="Textodetabla"/>
              <w:keepNext/>
            </w:pPr>
            <w:r>
              <w:rPr>
                <w:b/>
              </w:rPr>
              <w:t>Lenguaje</w:t>
            </w:r>
          </w:p>
        </w:tc>
        <w:tc>
          <w:tcPr>
            <w:tcW w:w="2948" w:type="dxa"/>
          </w:tcPr>
          <w:p w14:paraId="6228DF1C" w14:textId="77777777" w:rsidR="00255752" w:rsidRDefault="00FE4355">
            <w:pPr>
              <w:pStyle w:val="Textodetabla"/>
              <w:keepNext/>
            </w:pPr>
            <w:r>
              <w:t>Python, JavaScript, Java</w:t>
            </w:r>
          </w:p>
        </w:tc>
        <w:tc>
          <w:tcPr>
            <w:tcW w:w="4365" w:type="dxa"/>
          </w:tcPr>
          <w:p w14:paraId="55041FF2" w14:textId="77777777" w:rsidR="00255752" w:rsidRDefault="00FE4355">
            <w:pPr>
              <w:pStyle w:val="Textodetabla"/>
              <w:keepNext/>
            </w:pPr>
            <w:r>
              <w:rPr>
                <w:b/>
              </w:rPr>
              <w:t>Python 3.12</w:t>
            </w:r>
            <w:r>
              <w:t>: controladores oficiales para los tres motores</w:t>
            </w:r>
          </w:p>
        </w:tc>
      </w:tr>
      <w:tr w:rsidR="00255752" w14:paraId="6E751FA3" w14:textId="77777777">
        <w:trPr>
          <w:cantSplit/>
          <w:jc w:val="center"/>
        </w:trPr>
        <w:tc>
          <w:tcPr>
            <w:tcW w:w="1701" w:type="dxa"/>
            <w:tcBorders>
              <w:bottom w:val="single" w:sz="8" w:space="0" w:color="000000"/>
            </w:tcBorders>
          </w:tcPr>
          <w:p w14:paraId="31800885" w14:textId="77777777" w:rsidR="00255752" w:rsidRDefault="00FE4355">
            <w:pPr>
              <w:pStyle w:val="Textodetabla"/>
            </w:pPr>
            <w:r>
              <w:rPr>
                <w:b/>
              </w:rPr>
              <w:t>Cifrado</w:t>
            </w:r>
          </w:p>
        </w:tc>
        <w:tc>
          <w:tcPr>
            <w:tcW w:w="2948" w:type="dxa"/>
            <w:tcBorders>
              <w:bottom w:val="single" w:sz="8" w:space="0" w:color="000000"/>
            </w:tcBorders>
          </w:tcPr>
          <w:p w14:paraId="17D3AC7D" w14:textId="77777777" w:rsidR="00255752" w:rsidRDefault="00FE4355">
            <w:pPr>
              <w:pStyle w:val="Textodetabla"/>
            </w:pPr>
            <w:r>
              <w:t>Fernet, AES manual, servicio de bóveda</w:t>
            </w:r>
          </w:p>
        </w:tc>
        <w:tc>
          <w:tcPr>
            <w:tcW w:w="4365" w:type="dxa"/>
            <w:tcBorders>
              <w:bottom w:val="single" w:sz="8" w:space="0" w:color="000000"/>
            </w:tcBorders>
          </w:tcPr>
          <w:p w14:paraId="2E8CE68B" w14:textId="77777777" w:rsidR="00255752" w:rsidRDefault="00FE4355">
            <w:pPr>
              <w:pStyle w:val="Textodetabla"/>
            </w:pPr>
            <w:r>
              <w:rPr>
                <w:b/>
              </w:rPr>
              <w:t>Fernet</w:t>
            </w:r>
            <w:r>
              <w:t xml:space="preserve"> (cryptography): cifrado autenticado y simple de usar</w:t>
            </w:r>
          </w:p>
        </w:tc>
      </w:tr>
    </w:tbl>
    <w:p w14:paraId="1E4B9273" w14:textId="77777777" w:rsidR="00255752" w:rsidRDefault="00FE4355">
      <w:pPr>
        <w:pStyle w:val="Notadetabla"/>
      </w:pPr>
      <w:r>
        <w:rPr>
          <w:i/>
        </w:rPr>
        <w:t>Nota.</w:t>
      </w:r>
      <w:r>
        <w:t xml:space="preserve"> Elaboración propia.</w:t>
      </w:r>
    </w:p>
    <w:p w14:paraId="543DFE59" w14:textId="77777777" w:rsidR="00255752" w:rsidRDefault="00255752">
      <w:pPr>
        <w:pStyle w:val="Notadetabla"/>
      </w:pPr>
    </w:p>
    <w:p w14:paraId="69537B7D" w14:textId="77777777" w:rsidR="00255752" w:rsidRDefault="00FE4355">
      <w:pPr>
        <w:pStyle w:val="TextoAPA"/>
      </w:pPr>
      <w:r>
        <w:t>En cuanto al hardware, el equipo cuenta con dos computadoras portátiles con procesador Intel Core i5 o superior, 16 GB de memoria RAM y unidad de estado sólido de 512 GB, suficientes para desarrollar y probar la aplicación. CloudNexus no necesita adquirir servidores, ya que el sistema se aloja en la nube y se usa desde un navegador web.</w:t>
      </w:r>
    </w:p>
    <w:p w14:paraId="42B55E79" w14:textId="77777777" w:rsidR="00255752" w:rsidRDefault="00FE4355">
      <w:pPr>
        <w:pStyle w:val="Ttulo1"/>
      </w:pPr>
      <w:bookmarkStart w:id="11" w:name="_Toc241960644"/>
      <w:r>
        <w:t>4. Estudio de Factibilidad</w:t>
      </w:r>
      <w:bookmarkEnd w:id="11"/>
    </w:p>
    <w:p w14:paraId="42F62FA8" w14:textId="77777777" w:rsidR="00255752" w:rsidRDefault="00FE4355">
      <w:pPr>
        <w:pStyle w:val="TextoAPA"/>
      </w:pPr>
      <w:r>
        <w:t>El estudio busca determinar si el proyecto es viable en sus seis dimensiones. Para prepararlo se realizaron entrevistas con la jefatura de tecnología y el área de auditoría de CloudNexus, una revisión de la documentación oficial de los motores y servicios en la nube, una prueba de concepto que conectó la aplicación con MongoDB Atlas, Upstash y DataStax Astra, y la estimación de costos y beneficios. El estudio fue evaluado por el equipo de Datastack y revisado con CloudNexus en octubre de 2026.</w:t>
      </w:r>
    </w:p>
    <w:p w14:paraId="798F28DA" w14:textId="77777777" w:rsidR="00255752" w:rsidRDefault="00FE4355">
      <w:pPr>
        <w:pStyle w:val="Ttulo21"/>
      </w:pPr>
      <w:bookmarkStart w:id="12" w:name="_Toc241960645"/>
      <w:r>
        <w:t>4.1 Factibilidad Técnica</w:t>
      </w:r>
      <w:bookmarkEnd w:id="12"/>
    </w:p>
    <w:p w14:paraId="041F37D3" w14:textId="77777777" w:rsidR="00255752" w:rsidRDefault="00FE4355">
      <w:pPr>
        <w:pStyle w:val="TextoAPA"/>
      </w:pPr>
      <w:r>
        <w:t xml:space="preserve">La factibilidad técnica evalúa si los recursos tecnológicos disponibles permiten desarrollar e implantar el sistema. La prueba de concepto confirmó que la aplicación se </w:t>
      </w:r>
      <w:r>
        <w:lastRenderedPageBreak/>
        <w:t>conecta a los tres motores, aplica las cuatro reglas y detecta las siete violaciones inyectadas en el conjunto de prueba. La Tabla 4 detalla los recursos considerados.</w:t>
      </w:r>
    </w:p>
    <w:p w14:paraId="3CAD3A3F" w14:textId="444275BB" w:rsidR="00255752" w:rsidRDefault="00FE4355">
      <w:pPr>
        <w:pStyle w:val="LeyendaAPA"/>
      </w:pPr>
      <w:r>
        <w:rPr>
          <w:b/>
        </w:rPr>
        <w:t xml:space="preserve">Tabla </w:t>
      </w:r>
      <w:r>
        <w:fldChar w:fldCharType="begin"/>
      </w:r>
      <w:r>
        <w:instrText xml:space="preserve"> SEQ Tabla \* ARABIC </w:instrText>
      </w:r>
      <w:r>
        <w:fldChar w:fldCharType="separate"/>
      </w:r>
      <w:r w:rsidR="00441577">
        <w:rPr>
          <w:noProof/>
        </w:rPr>
        <w:t>4</w:t>
      </w:r>
      <w:r>
        <w:fldChar w:fldCharType="end"/>
      </w:r>
      <w:r>
        <w:br/>
      </w:r>
      <w:r>
        <w:rPr>
          <w:i/>
        </w:rPr>
        <w:t>Recursos Tecnológicos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74"/>
        <w:gridCol w:w="4989"/>
        <w:gridCol w:w="2551"/>
      </w:tblGrid>
      <w:tr w:rsidR="00255752" w14:paraId="2A248CA7" w14:textId="77777777">
        <w:trPr>
          <w:tblHeader/>
          <w:jc w:val="center"/>
        </w:trPr>
        <w:tc>
          <w:tcPr>
            <w:tcW w:w="1474" w:type="dxa"/>
            <w:tcBorders>
              <w:top w:val="single" w:sz="8" w:space="0" w:color="000000"/>
              <w:bottom w:val="single" w:sz="8" w:space="0" w:color="000000"/>
            </w:tcBorders>
          </w:tcPr>
          <w:p w14:paraId="5CA05D40" w14:textId="77777777" w:rsidR="00255752" w:rsidRDefault="00FE4355">
            <w:pPr>
              <w:pStyle w:val="Textodetabla"/>
              <w:keepNext/>
            </w:pPr>
            <w:r>
              <w:rPr>
                <w:b/>
              </w:rPr>
              <w:t>Tipo</w:t>
            </w:r>
          </w:p>
        </w:tc>
        <w:tc>
          <w:tcPr>
            <w:tcW w:w="4989" w:type="dxa"/>
            <w:tcBorders>
              <w:top w:val="single" w:sz="8" w:space="0" w:color="000000"/>
              <w:bottom w:val="single" w:sz="8" w:space="0" w:color="000000"/>
            </w:tcBorders>
          </w:tcPr>
          <w:p w14:paraId="0F263C57" w14:textId="77777777" w:rsidR="00255752" w:rsidRDefault="00FE4355">
            <w:pPr>
              <w:pStyle w:val="Textodetabla"/>
              <w:keepNext/>
            </w:pPr>
            <w:r>
              <w:rPr>
                <w:b/>
              </w:rPr>
              <w:t>Recurso</w:t>
            </w:r>
          </w:p>
        </w:tc>
        <w:tc>
          <w:tcPr>
            <w:tcW w:w="2551" w:type="dxa"/>
            <w:tcBorders>
              <w:top w:val="single" w:sz="8" w:space="0" w:color="000000"/>
              <w:bottom w:val="single" w:sz="8" w:space="0" w:color="000000"/>
            </w:tcBorders>
          </w:tcPr>
          <w:p w14:paraId="48E59226" w14:textId="77777777" w:rsidR="00255752" w:rsidRDefault="00FE4355">
            <w:pPr>
              <w:pStyle w:val="Textodetabla"/>
              <w:keepNext/>
            </w:pPr>
            <w:r>
              <w:rPr>
                <w:b/>
              </w:rPr>
              <w:t>Situación</w:t>
            </w:r>
          </w:p>
        </w:tc>
      </w:tr>
      <w:tr w:rsidR="00255752" w14:paraId="2422E921" w14:textId="77777777">
        <w:trPr>
          <w:cantSplit/>
          <w:jc w:val="center"/>
        </w:trPr>
        <w:tc>
          <w:tcPr>
            <w:tcW w:w="1474" w:type="dxa"/>
          </w:tcPr>
          <w:p w14:paraId="5734BC22" w14:textId="77777777" w:rsidR="00255752" w:rsidRDefault="00FE4355">
            <w:pPr>
              <w:pStyle w:val="Textodetabla"/>
              <w:keepNext/>
            </w:pPr>
            <w:r>
              <w:rPr>
                <w:b/>
              </w:rPr>
              <w:t>Hardware</w:t>
            </w:r>
          </w:p>
        </w:tc>
        <w:tc>
          <w:tcPr>
            <w:tcW w:w="4989" w:type="dxa"/>
          </w:tcPr>
          <w:p w14:paraId="1D22398C" w14:textId="77777777" w:rsidR="00255752" w:rsidRDefault="00FE4355">
            <w:pPr>
              <w:pStyle w:val="Textodetabla"/>
              <w:keepNext/>
            </w:pPr>
            <w:r>
              <w:t>2 computadoras portátiles (Core i5 o superior, 16 GB RAM, SSD 512 GB)</w:t>
            </w:r>
          </w:p>
        </w:tc>
        <w:tc>
          <w:tcPr>
            <w:tcW w:w="2551" w:type="dxa"/>
          </w:tcPr>
          <w:p w14:paraId="4506777E" w14:textId="77777777" w:rsidR="00255752" w:rsidRDefault="00FE4355">
            <w:pPr>
              <w:pStyle w:val="Textodetabla"/>
              <w:keepNext/>
            </w:pPr>
            <w:r>
              <w:t>Disponible</w:t>
            </w:r>
          </w:p>
        </w:tc>
      </w:tr>
      <w:tr w:rsidR="00255752" w14:paraId="63216174" w14:textId="77777777">
        <w:trPr>
          <w:cantSplit/>
          <w:jc w:val="center"/>
        </w:trPr>
        <w:tc>
          <w:tcPr>
            <w:tcW w:w="1474" w:type="dxa"/>
          </w:tcPr>
          <w:p w14:paraId="6A564DFC" w14:textId="77777777" w:rsidR="00255752" w:rsidRDefault="00FE4355">
            <w:pPr>
              <w:pStyle w:val="Textodetabla"/>
              <w:keepNext/>
            </w:pPr>
            <w:r>
              <w:rPr>
                <w:b/>
              </w:rPr>
              <w:t>Hardware</w:t>
            </w:r>
          </w:p>
        </w:tc>
        <w:tc>
          <w:tcPr>
            <w:tcW w:w="4989" w:type="dxa"/>
          </w:tcPr>
          <w:p w14:paraId="0BFAA2D4" w14:textId="77777777" w:rsidR="00255752" w:rsidRDefault="00FE4355">
            <w:pPr>
              <w:pStyle w:val="Textodetabla"/>
              <w:keepNext/>
            </w:pPr>
            <w:r>
              <w:t>Servidor de aplicación</w:t>
            </w:r>
          </w:p>
        </w:tc>
        <w:tc>
          <w:tcPr>
            <w:tcW w:w="2551" w:type="dxa"/>
          </w:tcPr>
          <w:p w14:paraId="2945502C" w14:textId="77777777" w:rsidR="00255752" w:rsidRDefault="00FE4355">
            <w:pPr>
              <w:pStyle w:val="Textodetabla"/>
              <w:keepNext/>
            </w:pPr>
            <w:r>
              <w:t>No requerido: Streamlit Community Cloud</w:t>
            </w:r>
          </w:p>
        </w:tc>
      </w:tr>
      <w:tr w:rsidR="00255752" w14:paraId="465FC18E" w14:textId="77777777">
        <w:trPr>
          <w:cantSplit/>
          <w:jc w:val="center"/>
        </w:trPr>
        <w:tc>
          <w:tcPr>
            <w:tcW w:w="1474" w:type="dxa"/>
          </w:tcPr>
          <w:p w14:paraId="12A48532" w14:textId="77777777" w:rsidR="00255752" w:rsidRDefault="00FE4355">
            <w:pPr>
              <w:pStyle w:val="Textodetabla"/>
              <w:keepNext/>
            </w:pPr>
            <w:r>
              <w:rPr>
                <w:b/>
              </w:rPr>
              <w:t>Software</w:t>
            </w:r>
          </w:p>
        </w:tc>
        <w:tc>
          <w:tcPr>
            <w:tcW w:w="4989" w:type="dxa"/>
          </w:tcPr>
          <w:p w14:paraId="4C9691C6" w14:textId="77777777" w:rsidR="00255752" w:rsidRDefault="00FE4355">
            <w:pPr>
              <w:pStyle w:val="Textodetabla"/>
              <w:keepNext/>
            </w:pPr>
            <w:r>
              <w:t>Windows 11, Python 3.12, Visual Studio Code, Git</w:t>
            </w:r>
          </w:p>
        </w:tc>
        <w:tc>
          <w:tcPr>
            <w:tcW w:w="2551" w:type="dxa"/>
          </w:tcPr>
          <w:p w14:paraId="47634520" w14:textId="77777777" w:rsidR="00255752" w:rsidRDefault="00FE4355">
            <w:pPr>
              <w:pStyle w:val="Textodetabla"/>
              <w:keepNext/>
            </w:pPr>
            <w:r>
              <w:t>Disponible y gratuito</w:t>
            </w:r>
          </w:p>
        </w:tc>
      </w:tr>
      <w:tr w:rsidR="00255752" w14:paraId="1E3EA977" w14:textId="77777777">
        <w:trPr>
          <w:cantSplit/>
          <w:jc w:val="center"/>
        </w:trPr>
        <w:tc>
          <w:tcPr>
            <w:tcW w:w="1474" w:type="dxa"/>
          </w:tcPr>
          <w:p w14:paraId="629131C3" w14:textId="77777777" w:rsidR="00255752" w:rsidRDefault="00FE4355">
            <w:pPr>
              <w:pStyle w:val="Textodetabla"/>
              <w:keepNext/>
            </w:pPr>
            <w:r>
              <w:rPr>
                <w:b/>
              </w:rPr>
              <w:t>Software</w:t>
            </w:r>
          </w:p>
        </w:tc>
        <w:tc>
          <w:tcPr>
            <w:tcW w:w="4989" w:type="dxa"/>
          </w:tcPr>
          <w:p w14:paraId="772EE31F" w14:textId="77777777" w:rsidR="00255752" w:rsidRDefault="00FE4355">
            <w:pPr>
              <w:pStyle w:val="Textodetabla"/>
              <w:keepNext/>
            </w:pPr>
            <w:r>
              <w:t>Navegadores Google Chrome, Microsoft Edge y Mozilla Firefox</w:t>
            </w:r>
          </w:p>
        </w:tc>
        <w:tc>
          <w:tcPr>
            <w:tcW w:w="2551" w:type="dxa"/>
          </w:tcPr>
          <w:p w14:paraId="5CCC21EF" w14:textId="77777777" w:rsidR="00255752" w:rsidRDefault="00FE4355">
            <w:pPr>
              <w:pStyle w:val="Textodetabla"/>
              <w:keepNext/>
            </w:pPr>
            <w:r>
              <w:t>Disponible y gratuito</w:t>
            </w:r>
          </w:p>
        </w:tc>
      </w:tr>
      <w:tr w:rsidR="00255752" w14:paraId="6044C757" w14:textId="77777777">
        <w:trPr>
          <w:cantSplit/>
          <w:jc w:val="center"/>
        </w:trPr>
        <w:tc>
          <w:tcPr>
            <w:tcW w:w="1474" w:type="dxa"/>
          </w:tcPr>
          <w:p w14:paraId="64F7F353" w14:textId="77777777" w:rsidR="00255752" w:rsidRDefault="00FE4355">
            <w:pPr>
              <w:pStyle w:val="Textodetabla"/>
              <w:keepNext/>
            </w:pPr>
            <w:r>
              <w:rPr>
                <w:b/>
              </w:rPr>
              <w:t>Servicios</w:t>
            </w:r>
          </w:p>
        </w:tc>
        <w:tc>
          <w:tcPr>
            <w:tcW w:w="4989" w:type="dxa"/>
          </w:tcPr>
          <w:p w14:paraId="173EA0BB" w14:textId="77777777" w:rsidR="00255752" w:rsidRDefault="00FE4355">
            <w:pPr>
              <w:pStyle w:val="Textodetabla"/>
              <w:keepNext/>
            </w:pPr>
            <w:r>
              <w:t>Supabase, MongoDB Atlas, Upstash y DataStax Astra</w:t>
            </w:r>
          </w:p>
        </w:tc>
        <w:tc>
          <w:tcPr>
            <w:tcW w:w="2551" w:type="dxa"/>
          </w:tcPr>
          <w:p w14:paraId="58A8D6C9" w14:textId="77777777" w:rsidR="00255752" w:rsidRDefault="00FE4355">
            <w:pPr>
              <w:pStyle w:val="Textodetabla"/>
              <w:keepNext/>
            </w:pPr>
            <w:r>
              <w:t>Planes gratuitos activos</w:t>
            </w:r>
          </w:p>
        </w:tc>
      </w:tr>
      <w:tr w:rsidR="00255752" w14:paraId="79B9317C" w14:textId="77777777">
        <w:trPr>
          <w:cantSplit/>
          <w:jc w:val="center"/>
        </w:trPr>
        <w:tc>
          <w:tcPr>
            <w:tcW w:w="1474" w:type="dxa"/>
          </w:tcPr>
          <w:p w14:paraId="49A04B24" w14:textId="77777777" w:rsidR="00255752" w:rsidRDefault="00FE4355">
            <w:pPr>
              <w:pStyle w:val="Textodetabla"/>
              <w:keepNext/>
            </w:pPr>
            <w:r>
              <w:rPr>
                <w:b/>
              </w:rPr>
              <w:t>Dominio</w:t>
            </w:r>
          </w:p>
        </w:tc>
        <w:tc>
          <w:tcPr>
            <w:tcW w:w="4989" w:type="dxa"/>
          </w:tcPr>
          <w:p w14:paraId="256F8B8E" w14:textId="77777777" w:rsidR="00255752" w:rsidRDefault="00FE4355">
            <w:pPr>
              <w:pStyle w:val="Textodetabla"/>
              <w:keepNext/>
            </w:pPr>
            <w:r>
              <w:t>Subdominio motor-integridad.streamlit.app</w:t>
            </w:r>
          </w:p>
        </w:tc>
        <w:tc>
          <w:tcPr>
            <w:tcW w:w="2551" w:type="dxa"/>
          </w:tcPr>
          <w:p w14:paraId="43499A81" w14:textId="77777777" w:rsidR="00255752" w:rsidRDefault="00FE4355">
            <w:pPr>
              <w:pStyle w:val="Textodetabla"/>
              <w:keepNext/>
            </w:pPr>
            <w:r>
              <w:t>Incluido sin costo</w:t>
            </w:r>
          </w:p>
        </w:tc>
      </w:tr>
      <w:tr w:rsidR="00255752" w14:paraId="7669B43C" w14:textId="77777777">
        <w:trPr>
          <w:cantSplit/>
          <w:jc w:val="center"/>
        </w:trPr>
        <w:tc>
          <w:tcPr>
            <w:tcW w:w="1474" w:type="dxa"/>
          </w:tcPr>
          <w:p w14:paraId="50AC4E18" w14:textId="77777777" w:rsidR="00255752" w:rsidRDefault="00FE4355">
            <w:pPr>
              <w:pStyle w:val="Textodetabla"/>
              <w:keepNext/>
            </w:pPr>
            <w:r>
              <w:rPr>
                <w:b/>
              </w:rPr>
              <w:t>Conectividad</w:t>
            </w:r>
          </w:p>
        </w:tc>
        <w:tc>
          <w:tcPr>
            <w:tcW w:w="4989" w:type="dxa"/>
          </w:tcPr>
          <w:p w14:paraId="7D3CC5DB" w14:textId="77777777" w:rsidR="00255752" w:rsidRDefault="00FE4355">
            <w:pPr>
              <w:pStyle w:val="Textodetabla"/>
              <w:keepNext/>
            </w:pPr>
            <w:r>
              <w:t>Internet de banda ancha del equipo y de CloudNexus</w:t>
            </w:r>
          </w:p>
        </w:tc>
        <w:tc>
          <w:tcPr>
            <w:tcW w:w="2551" w:type="dxa"/>
          </w:tcPr>
          <w:p w14:paraId="1F7F6C47" w14:textId="77777777" w:rsidR="00255752" w:rsidRDefault="00FE4355">
            <w:pPr>
              <w:pStyle w:val="Textodetabla"/>
              <w:keepNext/>
            </w:pPr>
            <w:r>
              <w:t>Disponible</w:t>
            </w:r>
          </w:p>
        </w:tc>
      </w:tr>
      <w:tr w:rsidR="00255752" w14:paraId="0AE54B2D" w14:textId="77777777">
        <w:trPr>
          <w:cantSplit/>
          <w:jc w:val="center"/>
        </w:trPr>
        <w:tc>
          <w:tcPr>
            <w:tcW w:w="1474" w:type="dxa"/>
            <w:tcBorders>
              <w:bottom w:val="single" w:sz="8" w:space="0" w:color="000000"/>
            </w:tcBorders>
          </w:tcPr>
          <w:p w14:paraId="503456D6" w14:textId="77777777" w:rsidR="00255752" w:rsidRDefault="00FE4355">
            <w:pPr>
              <w:pStyle w:val="Textodetabla"/>
            </w:pPr>
            <w:r>
              <w:rPr>
                <w:b/>
              </w:rPr>
              <w:t>Conocimiento</w:t>
            </w:r>
          </w:p>
        </w:tc>
        <w:tc>
          <w:tcPr>
            <w:tcW w:w="4989" w:type="dxa"/>
            <w:tcBorders>
              <w:bottom w:val="single" w:sz="8" w:space="0" w:color="000000"/>
            </w:tcBorders>
          </w:tcPr>
          <w:p w14:paraId="02F41F18" w14:textId="77777777" w:rsidR="00255752" w:rsidRDefault="00FE4355">
            <w:pPr>
              <w:pStyle w:val="Textodetabla"/>
            </w:pPr>
            <w:r>
              <w:t>Python, bases de datos NoSQL y Supabase</w:t>
            </w:r>
          </w:p>
        </w:tc>
        <w:tc>
          <w:tcPr>
            <w:tcW w:w="2551" w:type="dxa"/>
            <w:tcBorders>
              <w:bottom w:val="single" w:sz="8" w:space="0" w:color="000000"/>
            </w:tcBorders>
          </w:tcPr>
          <w:p w14:paraId="6A599CE7" w14:textId="77777777" w:rsidR="00255752" w:rsidRDefault="00FE4355">
            <w:pPr>
              <w:pStyle w:val="Textodetabla"/>
            </w:pPr>
            <w:r>
              <w:t>Equipo capacitado</w:t>
            </w:r>
          </w:p>
        </w:tc>
      </w:tr>
    </w:tbl>
    <w:p w14:paraId="1981AE21" w14:textId="77777777" w:rsidR="00255752" w:rsidRDefault="00FE4355">
      <w:pPr>
        <w:pStyle w:val="Notadetabla"/>
      </w:pPr>
      <w:r>
        <w:rPr>
          <w:i/>
        </w:rPr>
        <w:t>Nota.</w:t>
      </w:r>
      <w:r>
        <w:t xml:space="preserve"> Elaboración propia.</w:t>
      </w:r>
    </w:p>
    <w:p w14:paraId="1F01E4FB" w14:textId="77777777" w:rsidR="00255752" w:rsidRDefault="00255752">
      <w:pPr>
        <w:pStyle w:val="Notadetabla"/>
      </w:pPr>
    </w:p>
    <w:p w14:paraId="26BA457B" w14:textId="77777777" w:rsidR="00255752" w:rsidRDefault="00FE4355">
      <w:pPr>
        <w:pStyle w:val="TextoAPA"/>
      </w:pPr>
      <w:r>
        <w:t>Se concluye que el proyecto es técnicamente factible: la tecnología existe, es accesible para el equipo y el cliente, y no exige adquirir equipos ni licencias.</w:t>
      </w:r>
    </w:p>
    <w:p w14:paraId="5308406C" w14:textId="77777777" w:rsidR="00255752" w:rsidRDefault="00FE4355">
      <w:pPr>
        <w:pStyle w:val="Ttulo21"/>
      </w:pPr>
      <w:bookmarkStart w:id="13" w:name="_Toc241960646"/>
      <w:r>
        <w:t>4.2 Factibilidad económica</w:t>
      </w:r>
      <w:bookmarkEnd w:id="13"/>
    </w:p>
    <w:p w14:paraId="7E9C46AC" w14:textId="77777777" w:rsidR="00255752" w:rsidRDefault="00FE4355">
      <w:pPr>
        <w:pStyle w:val="TextoAPA"/>
      </w:pPr>
      <w:r>
        <w:t>La factibilidad económica determina los costos del proyecto y los compara con sus beneficios. Se definen los costos generales, operativos, del ambiente y de personal, y su total.</w:t>
      </w:r>
    </w:p>
    <w:p w14:paraId="4C5033B6" w14:textId="77777777" w:rsidR="00255752" w:rsidRDefault="00FE4355">
      <w:pPr>
        <w:pStyle w:val="Ttulo31"/>
      </w:pPr>
      <w:bookmarkStart w:id="14" w:name="_Toc241960647"/>
      <w:r>
        <w:t>4.2.1 Costos Generales</w:t>
      </w:r>
      <w:bookmarkEnd w:id="14"/>
    </w:p>
    <w:p w14:paraId="3BDCB771" w14:textId="77777777" w:rsidR="00255752" w:rsidRDefault="00FE4355">
      <w:pPr>
        <w:pStyle w:val="TextoAPA"/>
      </w:pPr>
      <w:r>
        <w:t>Corresponden a los accesorios, materiales de oficina y equipos de uso diario necesarios para el proyecto (Tabla 5).</w:t>
      </w:r>
    </w:p>
    <w:p w14:paraId="1D763A3A" w14:textId="646CB4D5" w:rsidR="00255752" w:rsidRDefault="00FE4355">
      <w:pPr>
        <w:pStyle w:val="LeyendaAPA"/>
      </w:pPr>
      <w:r>
        <w:rPr>
          <w:b/>
        </w:rPr>
        <w:lastRenderedPageBreak/>
        <w:t xml:space="preserve">Tabla </w:t>
      </w:r>
      <w:r>
        <w:fldChar w:fldCharType="begin"/>
      </w:r>
      <w:r>
        <w:instrText xml:space="preserve"> SEQ Tabla \* ARABIC </w:instrText>
      </w:r>
      <w:r>
        <w:fldChar w:fldCharType="separate"/>
      </w:r>
      <w:r w:rsidR="00441577">
        <w:rPr>
          <w:noProof/>
        </w:rPr>
        <w:t>5</w:t>
      </w:r>
      <w:r>
        <w:fldChar w:fldCharType="end"/>
      </w:r>
      <w:r>
        <w:br/>
      </w:r>
      <w:r>
        <w:rPr>
          <w:i/>
        </w:rPr>
        <w:t>Costos Generales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5102"/>
        <w:gridCol w:w="1531"/>
      </w:tblGrid>
      <w:tr w:rsidR="00255752" w14:paraId="3AA5F13D" w14:textId="77777777">
        <w:trPr>
          <w:tblHeader/>
          <w:jc w:val="center"/>
        </w:trPr>
        <w:tc>
          <w:tcPr>
            <w:tcW w:w="2381" w:type="dxa"/>
            <w:tcBorders>
              <w:top w:val="single" w:sz="8" w:space="0" w:color="000000"/>
              <w:bottom w:val="single" w:sz="8" w:space="0" w:color="000000"/>
            </w:tcBorders>
          </w:tcPr>
          <w:p w14:paraId="5BA4842E" w14:textId="77777777" w:rsidR="00255752" w:rsidRDefault="00FE4355">
            <w:pPr>
              <w:pStyle w:val="Textodetabla"/>
              <w:keepNext/>
            </w:pPr>
            <w:r>
              <w:rPr>
                <w:b/>
              </w:rPr>
              <w:t>Concepto</w:t>
            </w:r>
          </w:p>
        </w:tc>
        <w:tc>
          <w:tcPr>
            <w:tcW w:w="5102" w:type="dxa"/>
            <w:tcBorders>
              <w:top w:val="single" w:sz="8" w:space="0" w:color="000000"/>
              <w:bottom w:val="single" w:sz="8" w:space="0" w:color="000000"/>
            </w:tcBorders>
          </w:tcPr>
          <w:p w14:paraId="516FD2FE" w14:textId="77777777" w:rsidR="00255752" w:rsidRDefault="00FE4355">
            <w:pPr>
              <w:pStyle w:val="Textodetabla"/>
              <w:keepNext/>
            </w:pPr>
            <w:r>
              <w:rPr>
                <w:b/>
              </w:rPr>
              <w:t>Detalle</w:t>
            </w:r>
          </w:p>
        </w:tc>
        <w:tc>
          <w:tcPr>
            <w:tcW w:w="1531" w:type="dxa"/>
            <w:tcBorders>
              <w:top w:val="single" w:sz="8" w:space="0" w:color="000000"/>
              <w:bottom w:val="single" w:sz="8" w:space="0" w:color="000000"/>
            </w:tcBorders>
          </w:tcPr>
          <w:p w14:paraId="49FE44E5" w14:textId="77777777" w:rsidR="00255752" w:rsidRDefault="00FE4355">
            <w:pPr>
              <w:pStyle w:val="Textodetabla"/>
              <w:keepNext/>
            </w:pPr>
            <w:r>
              <w:rPr>
                <w:b/>
              </w:rPr>
              <w:t>Costo (S/)</w:t>
            </w:r>
          </w:p>
        </w:tc>
      </w:tr>
      <w:tr w:rsidR="00255752" w14:paraId="2E280AE5" w14:textId="77777777">
        <w:trPr>
          <w:cantSplit/>
          <w:jc w:val="center"/>
        </w:trPr>
        <w:tc>
          <w:tcPr>
            <w:tcW w:w="2381" w:type="dxa"/>
          </w:tcPr>
          <w:p w14:paraId="0B248828" w14:textId="77777777" w:rsidR="00255752" w:rsidRDefault="00FE4355">
            <w:pPr>
              <w:pStyle w:val="Textodetabla"/>
              <w:keepNext/>
            </w:pPr>
            <w:r>
              <w:rPr>
                <w:b/>
              </w:rPr>
              <w:t>Depreciación de computadoras portátiles</w:t>
            </w:r>
          </w:p>
        </w:tc>
        <w:tc>
          <w:tcPr>
            <w:tcW w:w="5102" w:type="dxa"/>
          </w:tcPr>
          <w:p w14:paraId="13881597" w14:textId="77777777" w:rsidR="00255752" w:rsidRDefault="00FE4355">
            <w:pPr>
              <w:pStyle w:val="Textodetabla"/>
              <w:keepNext/>
            </w:pPr>
            <w:r>
              <w:t>2 equipos de S/ 3 000.00, vida útil de 36 meses, durante 4 meses</w:t>
            </w:r>
          </w:p>
        </w:tc>
        <w:tc>
          <w:tcPr>
            <w:tcW w:w="1531" w:type="dxa"/>
          </w:tcPr>
          <w:p w14:paraId="66B0F807" w14:textId="77777777" w:rsidR="00255752" w:rsidRDefault="00FE4355">
            <w:pPr>
              <w:pStyle w:val="Textodetabla"/>
              <w:keepNext/>
            </w:pPr>
            <w:r>
              <w:t>666.67</w:t>
            </w:r>
          </w:p>
        </w:tc>
      </w:tr>
      <w:tr w:rsidR="00255752" w14:paraId="6680E953" w14:textId="77777777">
        <w:trPr>
          <w:cantSplit/>
          <w:jc w:val="center"/>
        </w:trPr>
        <w:tc>
          <w:tcPr>
            <w:tcW w:w="2381" w:type="dxa"/>
          </w:tcPr>
          <w:p w14:paraId="5136D1AD" w14:textId="77777777" w:rsidR="00255752" w:rsidRDefault="00FE4355">
            <w:pPr>
              <w:pStyle w:val="Textodetabla"/>
              <w:keepNext/>
            </w:pPr>
            <w:r>
              <w:rPr>
                <w:b/>
              </w:rPr>
              <w:t>Útiles de escritorio</w:t>
            </w:r>
          </w:p>
        </w:tc>
        <w:tc>
          <w:tcPr>
            <w:tcW w:w="5102" w:type="dxa"/>
          </w:tcPr>
          <w:p w14:paraId="3F16B58F" w14:textId="77777777" w:rsidR="00255752" w:rsidRDefault="00FE4355">
            <w:pPr>
              <w:pStyle w:val="Textodetabla"/>
              <w:keepNext/>
            </w:pPr>
            <w:r>
              <w:t>Cuadernos, lapiceros y resaltadores</w:t>
            </w:r>
          </w:p>
        </w:tc>
        <w:tc>
          <w:tcPr>
            <w:tcW w:w="1531" w:type="dxa"/>
          </w:tcPr>
          <w:p w14:paraId="65401560" w14:textId="77777777" w:rsidR="00255752" w:rsidRDefault="00FE4355">
            <w:pPr>
              <w:pStyle w:val="Textodetabla"/>
              <w:keepNext/>
            </w:pPr>
            <w:r>
              <w:t>40.00</w:t>
            </w:r>
          </w:p>
        </w:tc>
      </w:tr>
      <w:tr w:rsidR="00255752" w14:paraId="6680584B" w14:textId="77777777">
        <w:trPr>
          <w:cantSplit/>
          <w:jc w:val="center"/>
        </w:trPr>
        <w:tc>
          <w:tcPr>
            <w:tcW w:w="2381" w:type="dxa"/>
          </w:tcPr>
          <w:p w14:paraId="7A84131B" w14:textId="77777777" w:rsidR="00255752" w:rsidRDefault="00FE4355">
            <w:pPr>
              <w:pStyle w:val="Textodetabla"/>
              <w:keepNext/>
            </w:pPr>
            <w:r>
              <w:rPr>
                <w:b/>
              </w:rPr>
              <w:t>Impresiones y anillados</w:t>
            </w:r>
          </w:p>
        </w:tc>
        <w:tc>
          <w:tcPr>
            <w:tcW w:w="5102" w:type="dxa"/>
          </w:tcPr>
          <w:p w14:paraId="37DDD99C" w14:textId="77777777" w:rsidR="00255752" w:rsidRDefault="00FE4355">
            <w:pPr>
              <w:pStyle w:val="Textodetabla"/>
              <w:keepNext/>
            </w:pPr>
            <w:r>
              <w:t>Impresión de informes para revisiones con el cliente</w:t>
            </w:r>
          </w:p>
        </w:tc>
        <w:tc>
          <w:tcPr>
            <w:tcW w:w="1531" w:type="dxa"/>
          </w:tcPr>
          <w:p w14:paraId="54F2179A" w14:textId="77777777" w:rsidR="00255752" w:rsidRDefault="00FE4355">
            <w:pPr>
              <w:pStyle w:val="Textodetabla"/>
              <w:keepNext/>
            </w:pPr>
            <w:r>
              <w:t>60.00</w:t>
            </w:r>
          </w:p>
        </w:tc>
      </w:tr>
      <w:tr w:rsidR="00255752" w14:paraId="1E06BF41" w14:textId="77777777">
        <w:trPr>
          <w:cantSplit/>
          <w:jc w:val="center"/>
        </w:trPr>
        <w:tc>
          <w:tcPr>
            <w:tcW w:w="2381" w:type="dxa"/>
          </w:tcPr>
          <w:p w14:paraId="64C81DEB" w14:textId="77777777" w:rsidR="00255752" w:rsidRDefault="00FE4355">
            <w:pPr>
              <w:pStyle w:val="Textodetabla"/>
              <w:keepNext/>
            </w:pPr>
            <w:r>
              <w:rPr>
                <w:b/>
              </w:rPr>
              <w:t>Memoria USB de 64 GB</w:t>
            </w:r>
          </w:p>
        </w:tc>
        <w:tc>
          <w:tcPr>
            <w:tcW w:w="5102" w:type="dxa"/>
          </w:tcPr>
          <w:p w14:paraId="6C30B70E" w14:textId="77777777" w:rsidR="00255752" w:rsidRDefault="00FE4355">
            <w:pPr>
              <w:pStyle w:val="Textodetabla"/>
              <w:keepNext/>
            </w:pPr>
            <w:r>
              <w:t>Respaldo físico del código fuente y la documentación</w:t>
            </w:r>
          </w:p>
        </w:tc>
        <w:tc>
          <w:tcPr>
            <w:tcW w:w="1531" w:type="dxa"/>
          </w:tcPr>
          <w:p w14:paraId="23EB8980" w14:textId="77777777" w:rsidR="00255752" w:rsidRDefault="00FE4355">
            <w:pPr>
              <w:pStyle w:val="Textodetabla"/>
              <w:keepNext/>
            </w:pPr>
            <w:r>
              <w:t>35.00</w:t>
            </w:r>
          </w:p>
        </w:tc>
      </w:tr>
      <w:tr w:rsidR="00255752" w14:paraId="00C1CA5C" w14:textId="77777777">
        <w:trPr>
          <w:cantSplit/>
          <w:jc w:val="center"/>
        </w:trPr>
        <w:tc>
          <w:tcPr>
            <w:tcW w:w="2381" w:type="dxa"/>
            <w:tcBorders>
              <w:bottom w:val="single" w:sz="8" w:space="0" w:color="000000"/>
            </w:tcBorders>
          </w:tcPr>
          <w:p w14:paraId="03E3EC98" w14:textId="77777777" w:rsidR="00255752" w:rsidRDefault="00FE4355">
            <w:pPr>
              <w:pStyle w:val="Textodetabla"/>
            </w:pPr>
            <w:r>
              <w:rPr>
                <w:b/>
              </w:rPr>
              <w:t>Total</w:t>
            </w:r>
          </w:p>
        </w:tc>
        <w:tc>
          <w:tcPr>
            <w:tcW w:w="5102" w:type="dxa"/>
            <w:tcBorders>
              <w:bottom w:val="single" w:sz="8" w:space="0" w:color="000000"/>
            </w:tcBorders>
          </w:tcPr>
          <w:p w14:paraId="59F83DBD" w14:textId="77777777" w:rsidR="00255752" w:rsidRDefault="00255752">
            <w:pPr>
              <w:pStyle w:val="Textodetabla"/>
            </w:pPr>
          </w:p>
        </w:tc>
        <w:tc>
          <w:tcPr>
            <w:tcW w:w="1531" w:type="dxa"/>
            <w:tcBorders>
              <w:bottom w:val="single" w:sz="8" w:space="0" w:color="000000"/>
            </w:tcBorders>
          </w:tcPr>
          <w:p w14:paraId="2365502E" w14:textId="77777777" w:rsidR="00255752" w:rsidRDefault="00FE4355">
            <w:pPr>
              <w:pStyle w:val="Textodetabla"/>
            </w:pPr>
            <w:r>
              <w:rPr>
                <w:b/>
              </w:rPr>
              <w:t>801.67</w:t>
            </w:r>
          </w:p>
        </w:tc>
      </w:tr>
    </w:tbl>
    <w:p w14:paraId="257CD024" w14:textId="77777777" w:rsidR="00255752" w:rsidRDefault="00FE4355">
      <w:pPr>
        <w:pStyle w:val="Notadetabla"/>
      </w:pPr>
      <w:r>
        <w:rPr>
          <w:i/>
        </w:rPr>
        <w:t>Nota.</w:t>
      </w:r>
      <w:r>
        <w:t xml:space="preserve"> Elaboración propia.</w:t>
      </w:r>
    </w:p>
    <w:p w14:paraId="4049A8B5" w14:textId="77777777" w:rsidR="00255752" w:rsidRDefault="00255752">
      <w:pPr>
        <w:pStyle w:val="Notadetabla"/>
      </w:pPr>
    </w:p>
    <w:p w14:paraId="64D9EC80" w14:textId="77777777" w:rsidR="00255752" w:rsidRDefault="00FE4355">
      <w:pPr>
        <w:pStyle w:val="Ttulo31"/>
      </w:pPr>
      <w:bookmarkStart w:id="15" w:name="_Toc241960648"/>
      <w:r>
        <w:t>4.2.2 Costos operativos durante el desarrollo</w:t>
      </w:r>
      <w:bookmarkEnd w:id="15"/>
    </w:p>
    <w:p w14:paraId="1752CA43" w14:textId="77777777" w:rsidR="00255752" w:rsidRDefault="00FE4355">
      <w:pPr>
        <w:pStyle w:val="TextoAPA"/>
      </w:pPr>
      <w:r>
        <w:t>Son los gastos necesarios para la operación del equipo durante los cuatro meses de desarrollo (Tabla 6).</w:t>
      </w:r>
    </w:p>
    <w:p w14:paraId="5E26250F" w14:textId="2A7EAFD1" w:rsidR="00255752" w:rsidRDefault="00FE4355">
      <w:pPr>
        <w:pStyle w:val="LeyendaAPA"/>
      </w:pPr>
      <w:r>
        <w:rPr>
          <w:b/>
        </w:rPr>
        <w:t xml:space="preserve">Tabla </w:t>
      </w:r>
      <w:r>
        <w:fldChar w:fldCharType="begin"/>
      </w:r>
      <w:r>
        <w:instrText xml:space="preserve"> SEQ Tabla \* ARABIC </w:instrText>
      </w:r>
      <w:r>
        <w:fldChar w:fldCharType="separate"/>
      </w:r>
      <w:r w:rsidR="00441577">
        <w:rPr>
          <w:noProof/>
        </w:rPr>
        <w:t>6</w:t>
      </w:r>
      <w:r>
        <w:fldChar w:fldCharType="end"/>
      </w:r>
      <w:r>
        <w:br/>
      </w:r>
      <w:r>
        <w:rPr>
          <w:i/>
        </w:rPr>
        <w:t>Costos Operativos Durante el Desarrollo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5102"/>
        <w:gridCol w:w="1531"/>
      </w:tblGrid>
      <w:tr w:rsidR="00255752" w14:paraId="1EDF2308" w14:textId="77777777">
        <w:trPr>
          <w:tblHeader/>
          <w:jc w:val="center"/>
        </w:trPr>
        <w:tc>
          <w:tcPr>
            <w:tcW w:w="2381" w:type="dxa"/>
            <w:tcBorders>
              <w:top w:val="single" w:sz="8" w:space="0" w:color="000000"/>
              <w:bottom w:val="single" w:sz="8" w:space="0" w:color="000000"/>
            </w:tcBorders>
          </w:tcPr>
          <w:p w14:paraId="78689D8B" w14:textId="77777777" w:rsidR="00255752" w:rsidRDefault="00FE4355">
            <w:pPr>
              <w:pStyle w:val="Textodetabla"/>
              <w:keepNext/>
            </w:pPr>
            <w:r>
              <w:rPr>
                <w:b/>
              </w:rPr>
              <w:t>Concepto</w:t>
            </w:r>
          </w:p>
        </w:tc>
        <w:tc>
          <w:tcPr>
            <w:tcW w:w="5102" w:type="dxa"/>
            <w:tcBorders>
              <w:top w:val="single" w:sz="8" w:space="0" w:color="000000"/>
              <w:bottom w:val="single" w:sz="8" w:space="0" w:color="000000"/>
            </w:tcBorders>
          </w:tcPr>
          <w:p w14:paraId="6070C951" w14:textId="77777777" w:rsidR="00255752" w:rsidRDefault="00FE4355">
            <w:pPr>
              <w:pStyle w:val="Textodetabla"/>
              <w:keepNext/>
            </w:pPr>
            <w:r>
              <w:rPr>
                <w:b/>
              </w:rPr>
              <w:t>Detalle</w:t>
            </w:r>
          </w:p>
        </w:tc>
        <w:tc>
          <w:tcPr>
            <w:tcW w:w="1531" w:type="dxa"/>
            <w:tcBorders>
              <w:top w:val="single" w:sz="8" w:space="0" w:color="000000"/>
              <w:bottom w:val="single" w:sz="8" w:space="0" w:color="000000"/>
            </w:tcBorders>
          </w:tcPr>
          <w:p w14:paraId="61E810F3" w14:textId="77777777" w:rsidR="00255752" w:rsidRDefault="00FE4355">
            <w:pPr>
              <w:pStyle w:val="Textodetabla"/>
              <w:keepNext/>
            </w:pPr>
            <w:r>
              <w:rPr>
                <w:b/>
              </w:rPr>
              <w:t>Costo (S/)</w:t>
            </w:r>
          </w:p>
        </w:tc>
      </w:tr>
      <w:tr w:rsidR="00255752" w14:paraId="1F53379F" w14:textId="77777777">
        <w:trPr>
          <w:cantSplit/>
          <w:jc w:val="center"/>
        </w:trPr>
        <w:tc>
          <w:tcPr>
            <w:tcW w:w="2381" w:type="dxa"/>
          </w:tcPr>
          <w:p w14:paraId="714F9AD5" w14:textId="77777777" w:rsidR="00255752" w:rsidRDefault="00FE4355">
            <w:pPr>
              <w:pStyle w:val="Textodetabla"/>
              <w:keepNext/>
            </w:pPr>
            <w:r>
              <w:rPr>
                <w:b/>
              </w:rPr>
              <w:t>Servicio de internet</w:t>
            </w:r>
          </w:p>
        </w:tc>
        <w:tc>
          <w:tcPr>
            <w:tcW w:w="5102" w:type="dxa"/>
          </w:tcPr>
          <w:p w14:paraId="15F3CEAC" w14:textId="77777777" w:rsidR="00255752" w:rsidRDefault="00FE4355">
            <w:pPr>
              <w:pStyle w:val="Textodetabla"/>
              <w:keepNext/>
            </w:pPr>
            <w:r>
              <w:t>S/ 80.00 mensuales por integrante (2) durante 4 meses</w:t>
            </w:r>
          </w:p>
        </w:tc>
        <w:tc>
          <w:tcPr>
            <w:tcW w:w="1531" w:type="dxa"/>
          </w:tcPr>
          <w:p w14:paraId="454C6889" w14:textId="77777777" w:rsidR="00255752" w:rsidRDefault="00FE4355">
            <w:pPr>
              <w:pStyle w:val="Textodetabla"/>
              <w:keepNext/>
            </w:pPr>
            <w:r>
              <w:t>640.00</w:t>
            </w:r>
          </w:p>
        </w:tc>
      </w:tr>
      <w:tr w:rsidR="00255752" w14:paraId="21F45D23" w14:textId="77777777">
        <w:trPr>
          <w:cantSplit/>
          <w:jc w:val="center"/>
        </w:trPr>
        <w:tc>
          <w:tcPr>
            <w:tcW w:w="2381" w:type="dxa"/>
          </w:tcPr>
          <w:p w14:paraId="56899F29" w14:textId="77777777" w:rsidR="00255752" w:rsidRDefault="00FE4355">
            <w:pPr>
              <w:pStyle w:val="Textodetabla"/>
              <w:keepNext/>
            </w:pPr>
            <w:r>
              <w:rPr>
                <w:b/>
              </w:rPr>
              <w:t>Energía eléctrica</w:t>
            </w:r>
          </w:p>
        </w:tc>
        <w:tc>
          <w:tcPr>
            <w:tcW w:w="5102" w:type="dxa"/>
          </w:tcPr>
          <w:p w14:paraId="78ABBDE9" w14:textId="77777777" w:rsidR="00255752" w:rsidRDefault="00FE4355">
            <w:pPr>
              <w:pStyle w:val="Textodetabla"/>
              <w:keepNext/>
            </w:pPr>
            <w:r>
              <w:t>S/ 35.00 mensuales por integrante (2) durante 4 meses</w:t>
            </w:r>
          </w:p>
        </w:tc>
        <w:tc>
          <w:tcPr>
            <w:tcW w:w="1531" w:type="dxa"/>
          </w:tcPr>
          <w:p w14:paraId="6FA18190" w14:textId="77777777" w:rsidR="00255752" w:rsidRDefault="00FE4355">
            <w:pPr>
              <w:pStyle w:val="Textodetabla"/>
              <w:keepNext/>
            </w:pPr>
            <w:r>
              <w:t>280.00</w:t>
            </w:r>
          </w:p>
        </w:tc>
      </w:tr>
      <w:tr w:rsidR="00255752" w14:paraId="7D78934C" w14:textId="77777777">
        <w:trPr>
          <w:cantSplit/>
          <w:jc w:val="center"/>
        </w:trPr>
        <w:tc>
          <w:tcPr>
            <w:tcW w:w="2381" w:type="dxa"/>
          </w:tcPr>
          <w:p w14:paraId="36A5C9E1" w14:textId="77777777" w:rsidR="00255752" w:rsidRDefault="00FE4355">
            <w:pPr>
              <w:pStyle w:val="Textodetabla"/>
              <w:keepNext/>
            </w:pPr>
            <w:r>
              <w:rPr>
                <w:b/>
              </w:rPr>
              <w:t>Telefonía móvil</w:t>
            </w:r>
          </w:p>
        </w:tc>
        <w:tc>
          <w:tcPr>
            <w:tcW w:w="5102" w:type="dxa"/>
          </w:tcPr>
          <w:p w14:paraId="113E7F21" w14:textId="77777777" w:rsidR="00255752" w:rsidRDefault="00FE4355">
            <w:pPr>
              <w:pStyle w:val="Textodetabla"/>
              <w:keepNext/>
            </w:pPr>
            <w:r>
              <w:t>S/ 30.00 mensuales por integrante (2) durante 4 meses</w:t>
            </w:r>
          </w:p>
        </w:tc>
        <w:tc>
          <w:tcPr>
            <w:tcW w:w="1531" w:type="dxa"/>
          </w:tcPr>
          <w:p w14:paraId="259FC5EB" w14:textId="77777777" w:rsidR="00255752" w:rsidRDefault="00FE4355">
            <w:pPr>
              <w:pStyle w:val="Textodetabla"/>
              <w:keepNext/>
            </w:pPr>
            <w:r>
              <w:t>240.00</w:t>
            </w:r>
          </w:p>
        </w:tc>
      </w:tr>
      <w:tr w:rsidR="00255752" w14:paraId="5213763E" w14:textId="77777777">
        <w:trPr>
          <w:cantSplit/>
          <w:jc w:val="center"/>
        </w:trPr>
        <w:tc>
          <w:tcPr>
            <w:tcW w:w="2381" w:type="dxa"/>
          </w:tcPr>
          <w:p w14:paraId="15B7BD07" w14:textId="77777777" w:rsidR="00255752" w:rsidRDefault="00FE4355">
            <w:pPr>
              <w:pStyle w:val="Textodetabla"/>
              <w:keepNext/>
            </w:pPr>
            <w:r>
              <w:rPr>
                <w:b/>
              </w:rPr>
              <w:t>Movilidad</w:t>
            </w:r>
          </w:p>
        </w:tc>
        <w:tc>
          <w:tcPr>
            <w:tcW w:w="5102" w:type="dxa"/>
          </w:tcPr>
          <w:p w14:paraId="44DB771B" w14:textId="77777777" w:rsidR="00255752" w:rsidRDefault="00FE4355">
            <w:pPr>
              <w:pStyle w:val="Textodetabla"/>
              <w:keepNext/>
            </w:pPr>
            <w:r>
              <w:t>8 reuniones presenciales con CloudNexus, S/ 10.00 por integrante</w:t>
            </w:r>
          </w:p>
        </w:tc>
        <w:tc>
          <w:tcPr>
            <w:tcW w:w="1531" w:type="dxa"/>
          </w:tcPr>
          <w:p w14:paraId="32751E2D" w14:textId="77777777" w:rsidR="00255752" w:rsidRDefault="00FE4355">
            <w:pPr>
              <w:pStyle w:val="Textodetabla"/>
              <w:keepNext/>
            </w:pPr>
            <w:r>
              <w:t>160.00</w:t>
            </w:r>
          </w:p>
        </w:tc>
      </w:tr>
      <w:tr w:rsidR="00255752" w14:paraId="196A76C6" w14:textId="77777777">
        <w:trPr>
          <w:cantSplit/>
          <w:jc w:val="center"/>
        </w:trPr>
        <w:tc>
          <w:tcPr>
            <w:tcW w:w="2381" w:type="dxa"/>
            <w:tcBorders>
              <w:bottom w:val="single" w:sz="8" w:space="0" w:color="000000"/>
            </w:tcBorders>
          </w:tcPr>
          <w:p w14:paraId="4FAC16D1" w14:textId="77777777" w:rsidR="00255752" w:rsidRDefault="00FE4355">
            <w:pPr>
              <w:pStyle w:val="Textodetabla"/>
            </w:pPr>
            <w:r>
              <w:rPr>
                <w:b/>
              </w:rPr>
              <w:t>Total</w:t>
            </w:r>
          </w:p>
        </w:tc>
        <w:tc>
          <w:tcPr>
            <w:tcW w:w="5102" w:type="dxa"/>
            <w:tcBorders>
              <w:bottom w:val="single" w:sz="8" w:space="0" w:color="000000"/>
            </w:tcBorders>
          </w:tcPr>
          <w:p w14:paraId="17F43827" w14:textId="77777777" w:rsidR="00255752" w:rsidRDefault="00255752">
            <w:pPr>
              <w:pStyle w:val="Textodetabla"/>
            </w:pPr>
          </w:p>
        </w:tc>
        <w:tc>
          <w:tcPr>
            <w:tcW w:w="1531" w:type="dxa"/>
            <w:tcBorders>
              <w:bottom w:val="single" w:sz="8" w:space="0" w:color="000000"/>
            </w:tcBorders>
          </w:tcPr>
          <w:p w14:paraId="0F1AFD0C" w14:textId="77777777" w:rsidR="00255752" w:rsidRDefault="00FE4355">
            <w:pPr>
              <w:pStyle w:val="Textodetabla"/>
            </w:pPr>
            <w:r>
              <w:rPr>
                <w:b/>
              </w:rPr>
              <w:t>1 320.00</w:t>
            </w:r>
          </w:p>
        </w:tc>
      </w:tr>
    </w:tbl>
    <w:p w14:paraId="245B535D" w14:textId="77777777" w:rsidR="00255752" w:rsidRDefault="00FE4355">
      <w:pPr>
        <w:pStyle w:val="Notadetabla"/>
      </w:pPr>
      <w:r>
        <w:rPr>
          <w:i/>
        </w:rPr>
        <w:t>Nota.</w:t>
      </w:r>
      <w:r>
        <w:t xml:space="preserve"> Elaboración propia.</w:t>
      </w:r>
    </w:p>
    <w:p w14:paraId="5E99CA8F" w14:textId="77777777" w:rsidR="00255752" w:rsidRDefault="00255752">
      <w:pPr>
        <w:pStyle w:val="Notadetabla"/>
      </w:pPr>
    </w:p>
    <w:p w14:paraId="4CFCBD7E" w14:textId="77777777" w:rsidR="00255752" w:rsidRDefault="00FE4355">
      <w:pPr>
        <w:pStyle w:val="Ttulo31"/>
      </w:pPr>
      <w:bookmarkStart w:id="16" w:name="_Toc241960649"/>
      <w:r>
        <w:t>4.2.3 Costos del ambiente</w:t>
      </w:r>
      <w:bookmarkEnd w:id="16"/>
    </w:p>
    <w:p w14:paraId="16FE7A0B" w14:textId="77777777" w:rsidR="00255752" w:rsidRDefault="00FE4355">
      <w:pPr>
        <w:pStyle w:val="TextoAPA"/>
      </w:pPr>
      <w:r>
        <w:t>Se verificó que los requerimientos técnicos para implantar el software se cubren con planes gratuitos (Tabla 7). La aplicación se publica en un subdominio gratuito de Streamlit, por lo que no se compra un dominio propio.</w:t>
      </w:r>
    </w:p>
    <w:p w14:paraId="3B9CC7B8" w14:textId="0D38D49F" w:rsidR="00255752" w:rsidRDefault="00FE4355">
      <w:pPr>
        <w:pStyle w:val="LeyendaAPA"/>
      </w:pPr>
      <w:r>
        <w:rPr>
          <w:b/>
        </w:rPr>
        <w:lastRenderedPageBreak/>
        <w:t xml:space="preserve">Tabla </w:t>
      </w:r>
      <w:r>
        <w:fldChar w:fldCharType="begin"/>
      </w:r>
      <w:r>
        <w:instrText xml:space="preserve"> SEQ Tabla \* ARABIC </w:instrText>
      </w:r>
      <w:r>
        <w:fldChar w:fldCharType="separate"/>
      </w:r>
      <w:r w:rsidR="00441577">
        <w:rPr>
          <w:noProof/>
        </w:rPr>
        <w:t>7</w:t>
      </w:r>
      <w:r>
        <w:fldChar w:fldCharType="end"/>
      </w:r>
      <w:r>
        <w:br/>
      </w:r>
      <w:r>
        <w:rPr>
          <w:i/>
        </w:rPr>
        <w:t>Costos del Ambiente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5102"/>
        <w:gridCol w:w="1531"/>
      </w:tblGrid>
      <w:tr w:rsidR="00255752" w14:paraId="1AB72599" w14:textId="77777777">
        <w:trPr>
          <w:tblHeader/>
          <w:jc w:val="center"/>
        </w:trPr>
        <w:tc>
          <w:tcPr>
            <w:tcW w:w="2381" w:type="dxa"/>
            <w:tcBorders>
              <w:top w:val="single" w:sz="8" w:space="0" w:color="000000"/>
              <w:bottom w:val="single" w:sz="8" w:space="0" w:color="000000"/>
            </w:tcBorders>
          </w:tcPr>
          <w:p w14:paraId="08A6C1E0" w14:textId="77777777" w:rsidR="00255752" w:rsidRDefault="00FE4355">
            <w:pPr>
              <w:pStyle w:val="Textodetabla"/>
              <w:keepNext/>
            </w:pPr>
            <w:r>
              <w:rPr>
                <w:b/>
              </w:rPr>
              <w:t>Servicio</w:t>
            </w:r>
          </w:p>
        </w:tc>
        <w:tc>
          <w:tcPr>
            <w:tcW w:w="5102" w:type="dxa"/>
            <w:tcBorders>
              <w:top w:val="single" w:sz="8" w:space="0" w:color="000000"/>
              <w:bottom w:val="single" w:sz="8" w:space="0" w:color="000000"/>
            </w:tcBorders>
          </w:tcPr>
          <w:p w14:paraId="006874A9" w14:textId="77777777" w:rsidR="00255752" w:rsidRDefault="00FE4355">
            <w:pPr>
              <w:pStyle w:val="Textodetabla"/>
              <w:keepNext/>
            </w:pPr>
            <w:r>
              <w:rPr>
                <w:b/>
              </w:rPr>
              <w:t>Uso</w:t>
            </w:r>
          </w:p>
        </w:tc>
        <w:tc>
          <w:tcPr>
            <w:tcW w:w="1531" w:type="dxa"/>
            <w:tcBorders>
              <w:top w:val="single" w:sz="8" w:space="0" w:color="000000"/>
              <w:bottom w:val="single" w:sz="8" w:space="0" w:color="000000"/>
            </w:tcBorders>
          </w:tcPr>
          <w:p w14:paraId="42503968" w14:textId="77777777" w:rsidR="00255752" w:rsidRDefault="00FE4355">
            <w:pPr>
              <w:pStyle w:val="Textodetabla"/>
              <w:keepNext/>
            </w:pPr>
            <w:r>
              <w:rPr>
                <w:b/>
              </w:rPr>
              <w:t>Costo (S/)</w:t>
            </w:r>
          </w:p>
        </w:tc>
      </w:tr>
      <w:tr w:rsidR="00255752" w14:paraId="3A6203FA" w14:textId="77777777">
        <w:trPr>
          <w:cantSplit/>
          <w:jc w:val="center"/>
        </w:trPr>
        <w:tc>
          <w:tcPr>
            <w:tcW w:w="2381" w:type="dxa"/>
          </w:tcPr>
          <w:p w14:paraId="7F2A2623" w14:textId="77777777" w:rsidR="00255752" w:rsidRDefault="00FE4355">
            <w:pPr>
              <w:pStyle w:val="Textodetabla"/>
              <w:keepNext/>
            </w:pPr>
            <w:r>
              <w:rPr>
                <w:b/>
              </w:rPr>
              <w:t>Streamlit Community Cloud</w:t>
            </w:r>
          </w:p>
        </w:tc>
        <w:tc>
          <w:tcPr>
            <w:tcW w:w="5102" w:type="dxa"/>
          </w:tcPr>
          <w:p w14:paraId="0F05F877" w14:textId="77777777" w:rsidR="00255752" w:rsidRDefault="00FE4355">
            <w:pPr>
              <w:pStyle w:val="Textodetabla"/>
              <w:keepNext/>
            </w:pPr>
            <w:r>
              <w:t>Alojamiento de la aplicación y subdominio motor-integridad.streamlit.app</w:t>
            </w:r>
          </w:p>
        </w:tc>
        <w:tc>
          <w:tcPr>
            <w:tcW w:w="1531" w:type="dxa"/>
          </w:tcPr>
          <w:p w14:paraId="7319A87F" w14:textId="77777777" w:rsidR="00255752" w:rsidRDefault="00FE4355">
            <w:pPr>
              <w:pStyle w:val="Textodetabla"/>
              <w:keepNext/>
            </w:pPr>
            <w:r>
              <w:t>0.00</w:t>
            </w:r>
          </w:p>
        </w:tc>
      </w:tr>
      <w:tr w:rsidR="00255752" w14:paraId="5E44773F" w14:textId="77777777">
        <w:trPr>
          <w:cantSplit/>
          <w:jc w:val="center"/>
        </w:trPr>
        <w:tc>
          <w:tcPr>
            <w:tcW w:w="2381" w:type="dxa"/>
          </w:tcPr>
          <w:p w14:paraId="5D3F60C4" w14:textId="77777777" w:rsidR="00255752" w:rsidRDefault="00FE4355">
            <w:pPr>
              <w:pStyle w:val="Textodetabla"/>
              <w:keepNext/>
            </w:pPr>
            <w:r>
              <w:rPr>
                <w:b/>
              </w:rPr>
              <w:t>GitHub (plan Free)</w:t>
            </w:r>
          </w:p>
        </w:tc>
        <w:tc>
          <w:tcPr>
            <w:tcW w:w="5102" w:type="dxa"/>
          </w:tcPr>
          <w:p w14:paraId="63701BF6" w14:textId="77777777" w:rsidR="00255752" w:rsidRDefault="00FE4355">
            <w:pPr>
              <w:pStyle w:val="Textodetabla"/>
              <w:keepNext/>
            </w:pPr>
            <w:r>
              <w:t>Repositorio del código fuente y control de versiones</w:t>
            </w:r>
          </w:p>
        </w:tc>
        <w:tc>
          <w:tcPr>
            <w:tcW w:w="1531" w:type="dxa"/>
          </w:tcPr>
          <w:p w14:paraId="5EEDA79F" w14:textId="77777777" w:rsidR="00255752" w:rsidRDefault="00FE4355">
            <w:pPr>
              <w:pStyle w:val="Textodetabla"/>
              <w:keepNext/>
            </w:pPr>
            <w:r>
              <w:t>0.00</w:t>
            </w:r>
          </w:p>
        </w:tc>
      </w:tr>
      <w:tr w:rsidR="00255752" w14:paraId="7CFEB057" w14:textId="77777777">
        <w:trPr>
          <w:cantSplit/>
          <w:jc w:val="center"/>
        </w:trPr>
        <w:tc>
          <w:tcPr>
            <w:tcW w:w="2381" w:type="dxa"/>
          </w:tcPr>
          <w:p w14:paraId="039F88BA" w14:textId="77777777" w:rsidR="00255752" w:rsidRDefault="00FE4355">
            <w:pPr>
              <w:pStyle w:val="Textodetabla"/>
              <w:keepNext/>
            </w:pPr>
            <w:r>
              <w:rPr>
                <w:b/>
              </w:rPr>
              <w:t>Supabase (plan Free)</w:t>
            </w:r>
          </w:p>
        </w:tc>
        <w:tc>
          <w:tcPr>
            <w:tcW w:w="5102" w:type="dxa"/>
          </w:tcPr>
          <w:p w14:paraId="1A4CFD12" w14:textId="77777777" w:rsidR="00255752" w:rsidRDefault="00FE4355">
            <w:pPr>
              <w:pStyle w:val="Textodetabla"/>
              <w:keepNext/>
            </w:pPr>
            <w:r>
              <w:t>Plano de control PostgreSQL de 500 MB</w:t>
            </w:r>
          </w:p>
        </w:tc>
        <w:tc>
          <w:tcPr>
            <w:tcW w:w="1531" w:type="dxa"/>
          </w:tcPr>
          <w:p w14:paraId="1695698B" w14:textId="77777777" w:rsidR="00255752" w:rsidRDefault="00FE4355">
            <w:pPr>
              <w:pStyle w:val="Textodetabla"/>
              <w:keepNext/>
            </w:pPr>
            <w:r>
              <w:t>0.00</w:t>
            </w:r>
          </w:p>
        </w:tc>
      </w:tr>
      <w:tr w:rsidR="00255752" w14:paraId="3003FA7B" w14:textId="77777777">
        <w:trPr>
          <w:cantSplit/>
          <w:jc w:val="center"/>
        </w:trPr>
        <w:tc>
          <w:tcPr>
            <w:tcW w:w="2381" w:type="dxa"/>
          </w:tcPr>
          <w:p w14:paraId="51BFF84F" w14:textId="77777777" w:rsidR="00255752" w:rsidRDefault="00FE4355">
            <w:pPr>
              <w:pStyle w:val="Textodetabla"/>
              <w:keepNext/>
            </w:pPr>
            <w:r>
              <w:rPr>
                <w:b/>
              </w:rPr>
              <w:t>MongoDB Atlas (M0)</w:t>
            </w:r>
          </w:p>
        </w:tc>
        <w:tc>
          <w:tcPr>
            <w:tcW w:w="5102" w:type="dxa"/>
          </w:tcPr>
          <w:p w14:paraId="4CA5CE88" w14:textId="77777777" w:rsidR="00255752" w:rsidRDefault="00FE4355">
            <w:pPr>
              <w:pStyle w:val="Textodetabla"/>
              <w:keepNext/>
            </w:pPr>
            <w:r>
              <w:t>Clúster documental de 512 MB</w:t>
            </w:r>
          </w:p>
        </w:tc>
        <w:tc>
          <w:tcPr>
            <w:tcW w:w="1531" w:type="dxa"/>
          </w:tcPr>
          <w:p w14:paraId="0FF11D76" w14:textId="77777777" w:rsidR="00255752" w:rsidRDefault="00FE4355">
            <w:pPr>
              <w:pStyle w:val="Textodetabla"/>
              <w:keepNext/>
            </w:pPr>
            <w:r>
              <w:t>0.00</w:t>
            </w:r>
          </w:p>
        </w:tc>
      </w:tr>
      <w:tr w:rsidR="00255752" w14:paraId="7921CA13" w14:textId="77777777">
        <w:trPr>
          <w:cantSplit/>
          <w:jc w:val="center"/>
        </w:trPr>
        <w:tc>
          <w:tcPr>
            <w:tcW w:w="2381" w:type="dxa"/>
          </w:tcPr>
          <w:p w14:paraId="23AD0685" w14:textId="77777777" w:rsidR="00255752" w:rsidRDefault="00FE4355">
            <w:pPr>
              <w:pStyle w:val="Textodetabla"/>
              <w:keepNext/>
            </w:pPr>
            <w:r>
              <w:rPr>
                <w:b/>
              </w:rPr>
              <w:t>Upstash Redis (Free)</w:t>
            </w:r>
          </w:p>
        </w:tc>
        <w:tc>
          <w:tcPr>
            <w:tcW w:w="5102" w:type="dxa"/>
          </w:tcPr>
          <w:p w14:paraId="3FDFDAE2" w14:textId="77777777" w:rsidR="00255752" w:rsidRDefault="00FE4355">
            <w:pPr>
              <w:pStyle w:val="Textodetabla"/>
              <w:keepNext/>
            </w:pPr>
            <w:r>
              <w:t>Base clave-valor de 256 MB y 500 000 comandos al mes</w:t>
            </w:r>
          </w:p>
        </w:tc>
        <w:tc>
          <w:tcPr>
            <w:tcW w:w="1531" w:type="dxa"/>
          </w:tcPr>
          <w:p w14:paraId="09DCDD48" w14:textId="77777777" w:rsidR="00255752" w:rsidRDefault="00FE4355">
            <w:pPr>
              <w:pStyle w:val="Textodetabla"/>
              <w:keepNext/>
            </w:pPr>
            <w:r>
              <w:t>0.00</w:t>
            </w:r>
          </w:p>
        </w:tc>
      </w:tr>
      <w:tr w:rsidR="00255752" w14:paraId="21F959EE" w14:textId="77777777">
        <w:trPr>
          <w:cantSplit/>
          <w:jc w:val="center"/>
        </w:trPr>
        <w:tc>
          <w:tcPr>
            <w:tcW w:w="2381" w:type="dxa"/>
          </w:tcPr>
          <w:p w14:paraId="20524094" w14:textId="77777777" w:rsidR="00255752" w:rsidRDefault="00FE4355">
            <w:pPr>
              <w:pStyle w:val="Textodetabla"/>
              <w:keepNext/>
            </w:pPr>
            <w:r>
              <w:rPr>
                <w:b/>
              </w:rPr>
              <w:t>DataStax Astra (Free)</w:t>
            </w:r>
          </w:p>
        </w:tc>
        <w:tc>
          <w:tcPr>
            <w:tcW w:w="5102" w:type="dxa"/>
          </w:tcPr>
          <w:p w14:paraId="0E84230B" w14:textId="77777777" w:rsidR="00255752" w:rsidRDefault="00FE4355">
            <w:pPr>
              <w:pStyle w:val="Textodetabla"/>
              <w:keepNext/>
            </w:pPr>
            <w:r>
              <w:t>Base Cassandra con créditos mensuales gratuitos</w:t>
            </w:r>
          </w:p>
        </w:tc>
        <w:tc>
          <w:tcPr>
            <w:tcW w:w="1531" w:type="dxa"/>
          </w:tcPr>
          <w:p w14:paraId="7E411617" w14:textId="77777777" w:rsidR="00255752" w:rsidRDefault="00FE4355">
            <w:pPr>
              <w:pStyle w:val="Textodetabla"/>
              <w:keepNext/>
            </w:pPr>
            <w:r>
              <w:t>0.00</w:t>
            </w:r>
          </w:p>
        </w:tc>
      </w:tr>
      <w:tr w:rsidR="00255752" w14:paraId="2C30FB36" w14:textId="77777777">
        <w:trPr>
          <w:cantSplit/>
          <w:jc w:val="center"/>
        </w:trPr>
        <w:tc>
          <w:tcPr>
            <w:tcW w:w="2381" w:type="dxa"/>
          </w:tcPr>
          <w:p w14:paraId="75FBD6C0" w14:textId="77777777" w:rsidR="00255752" w:rsidRDefault="00FE4355">
            <w:pPr>
              <w:pStyle w:val="Textodetabla"/>
              <w:keepNext/>
            </w:pPr>
            <w:r>
              <w:rPr>
                <w:b/>
              </w:rPr>
              <w:t>Herramientas de desarrollo</w:t>
            </w:r>
          </w:p>
        </w:tc>
        <w:tc>
          <w:tcPr>
            <w:tcW w:w="5102" w:type="dxa"/>
          </w:tcPr>
          <w:p w14:paraId="596A750A" w14:textId="77777777" w:rsidR="00255752" w:rsidRDefault="00FE4355">
            <w:pPr>
              <w:pStyle w:val="Textodetabla"/>
              <w:keepNext/>
            </w:pPr>
            <w:r>
              <w:t>Python 3.12, Visual Studio Code, Git y PlantUML (código abierto)</w:t>
            </w:r>
          </w:p>
        </w:tc>
        <w:tc>
          <w:tcPr>
            <w:tcW w:w="1531" w:type="dxa"/>
          </w:tcPr>
          <w:p w14:paraId="6418F30C" w14:textId="77777777" w:rsidR="00255752" w:rsidRDefault="00FE4355">
            <w:pPr>
              <w:pStyle w:val="Textodetabla"/>
              <w:keepNext/>
            </w:pPr>
            <w:r>
              <w:t>0.00</w:t>
            </w:r>
          </w:p>
        </w:tc>
      </w:tr>
      <w:tr w:rsidR="00255752" w14:paraId="4312CC56" w14:textId="77777777">
        <w:trPr>
          <w:cantSplit/>
          <w:jc w:val="center"/>
        </w:trPr>
        <w:tc>
          <w:tcPr>
            <w:tcW w:w="2381" w:type="dxa"/>
            <w:tcBorders>
              <w:bottom w:val="single" w:sz="8" w:space="0" w:color="000000"/>
            </w:tcBorders>
          </w:tcPr>
          <w:p w14:paraId="6E221703" w14:textId="77777777" w:rsidR="00255752" w:rsidRDefault="00FE4355">
            <w:pPr>
              <w:pStyle w:val="Textodetabla"/>
            </w:pPr>
            <w:r>
              <w:rPr>
                <w:b/>
              </w:rPr>
              <w:t>Total</w:t>
            </w:r>
          </w:p>
        </w:tc>
        <w:tc>
          <w:tcPr>
            <w:tcW w:w="5102" w:type="dxa"/>
            <w:tcBorders>
              <w:bottom w:val="single" w:sz="8" w:space="0" w:color="000000"/>
            </w:tcBorders>
          </w:tcPr>
          <w:p w14:paraId="2CD9CA79" w14:textId="77777777" w:rsidR="00255752" w:rsidRDefault="00255752">
            <w:pPr>
              <w:pStyle w:val="Textodetabla"/>
            </w:pPr>
          </w:p>
        </w:tc>
        <w:tc>
          <w:tcPr>
            <w:tcW w:w="1531" w:type="dxa"/>
            <w:tcBorders>
              <w:bottom w:val="single" w:sz="8" w:space="0" w:color="000000"/>
            </w:tcBorders>
          </w:tcPr>
          <w:p w14:paraId="3A394B84" w14:textId="77777777" w:rsidR="00255752" w:rsidRDefault="00FE4355">
            <w:pPr>
              <w:pStyle w:val="Textodetabla"/>
            </w:pPr>
            <w:r>
              <w:rPr>
                <w:b/>
              </w:rPr>
              <w:t>0.00</w:t>
            </w:r>
          </w:p>
        </w:tc>
      </w:tr>
    </w:tbl>
    <w:p w14:paraId="4335E0B9" w14:textId="77777777" w:rsidR="00255752" w:rsidRDefault="00FE4355">
      <w:pPr>
        <w:pStyle w:val="Notadetabla"/>
      </w:pPr>
      <w:r>
        <w:rPr>
          <w:i/>
        </w:rPr>
        <w:t>Nota.</w:t>
      </w:r>
      <w:r>
        <w:t xml:space="preserve"> Elaboración propia con base en los planes vigentes de Supabase Inc. (s.f.), MongoDB, Inc. (s.f.) y Upstash, Inc. (s.f.). Si el volumen de datos supera los planes gratuitos, el costo de los planes de pago corre por cuenta del cliente.</w:t>
      </w:r>
    </w:p>
    <w:p w14:paraId="04FAFF1D" w14:textId="77777777" w:rsidR="00255752" w:rsidRDefault="00255752">
      <w:pPr>
        <w:pStyle w:val="Notadetabla"/>
      </w:pPr>
    </w:p>
    <w:p w14:paraId="2C19B036" w14:textId="77777777" w:rsidR="00255752" w:rsidRDefault="00FE4355">
      <w:pPr>
        <w:pStyle w:val="Ttulo31"/>
      </w:pPr>
      <w:bookmarkStart w:id="17" w:name="_Toc241960650"/>
      <w:r>
        <w:t>4.2.4 Costos de personal</w:t>
      </w:r>
      <w:bookmarkEnd w:id="17"/>
    </w:p>
    <w:p w14:paraId="7089D5B1" w14:textId="77777777" w:rsidR="00255752" w:rsidRDefault="00FE4355">
      <w:pPr>
        <w:pStyle w:val="TextoAPA"/>
      </w:pPr>
      <w:r>
        <w:t>Incluye únicamente al personal que desarrolla el sistema; no se considera personal para su operación. El equipo trabaja de lunes a viernes de 18:00 a 22:00 horas (20 horas semanales) durante 16 semanas, con una tarifa de S/ 15.00 por hora. La Tabla 8 muestra la organización, los roles y el costo correspondiente.</w:t>
      </w:r>
    </w:p>
    <w:p w14:paraId="72D7CB7A" w14:textId="26BA4FAA" w:rsidR="00255752" w:rsidRDefault="00FE4355">
      <w:pPr>
        <w:pStyle w:val="LeyendaAPA"/>
      </w:pPr>
      <w:r>
        <w:rPr>
          <w:b/>
        </w:rPr>
        <w:t xml:space="preserve">Tabla </w:t>
      </w:r>
      <w:r>
        <w:fldChar w:fldCharType="begin"/>
      </w:r>
      <w:r>
        <w:instrText xml:space="preserve"> SEQ Tabla \* ARABIC </w:instrText>
      </w:r>
      <w:r>
        <w:fldChar w:fldCharType="separate"/>
      </w:r>
      <w:r w:rsidR="00441577">
        <w:rPr>
          <w:noProof/>
        </w:rPr>
        <w:t>8</w:t>
      </w:r>
      <w:r>
        <w:fldChar w:fldCharType="end"/>
      </w:r>
      <w:r>
        <w:br/>
      </w:r>
      <w:r>
        <w:rPr>
          <w:i/>
        </w:rPr>
        <w:t>Costos de Personal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2494"/>
        <w:gridCol w:w="850"/>
        <w:gridCol w:w="1474"/>
        <w:gridCol w:w="1587"/>
      </w:tblGrid>
      <w:tr w:rsidR="00255752" w14:paraId="5FBCD45A" w14:textId="77777777">
        <w:trPr>
          <w:tblHeader/>
          <w:jc w:val="center"/>
        </w:trPr>
        <w:tc>
          <w:tcPr>
            <w:tcW w:w="2608" w:type="dxa"/>
            <w:tcBorders>
              <w:top w:val="single" w:sz="8" w:space="0" w:color="000000"/>
              <w:bottom w:val="single" w:sz="8" w:space="0" w:color="000000"/>
            </w:tcBorders>
          </w:tcPr>
          <w:p w14:paraId="5BA601FA" w14:textId="77777777" w:rsidR="00255752" w:rsidRDefault="00FE4355">
            <w:pPr>
              <w:pStyle w:val="Textodetabla"/>
              <w:keepNext/>
            </w:pPr>
            <w:r>
              <w:rPr>
                <w:b/>
              </w:rPr>
              <w:t>Rol</w:t>
            </w:r>
          </w:p>
        </w:tc>
        <w:tc>
          <w:tcPr>
            <w:tcW w:w="2494" w:type="dxa"/>
            <w:tcBorders>
              <w:top w:val="single" w:sz="8" w:space="0" w:color="000000"/>
              <w:bottom w:val="single" w:sz="8" w:space="0" w:color="000000"/>
            </w:tcBorders>
          </w:tcPr>
          <w:p w14:paraId="0AA6BB00" w14:textId="77777777" w:rsidR="00255752" w:rsidRDefault="00FE4355">
            <w:pPr>
              <w:pStyle w:val="Textodetabla"/>
              <w:keepNext/>
            </w:pPr>
            <w:r>
              <w:rPr>
                <w:b/>
              </w:rPr>
              <w:t>Responsable</w:t>
            </w:r>
          </w:p>
        </w:tc>
        <w:tc>
          <w:tcPr>
            <w:tcW w:w="850" w:type="dxa"/>
            <w:tcBorders>
              <w:top w:val="single" w:sz="8" w:space="0" w:color="000000"/>
              <w:bottom w:val="single" w:sz="8" w:space="0" w:color="000000"/>
            </w:tcBorders>
          </w:tcPr>
          <w:p w14:paraId="3960A70C" w14:textId="77777777" w:rsidR="00255752" w:rsidRDefault="00FE4355">
            <w:pPr>
              <w:pStyle w:val="Textodetabla"/>
              <w:keepNext/>
            </w:pPr>
            <w:r>
              <w:rPr>
                <w:b/>
              </w:rPr>
              <w:t>Horas</w:t>
            </w:r>
          </w:p>
        </w:tc>
        <w:tc>
          <w:tcPr>
            <w:tcW w:w="1474" w:type="dxa"/>
            <w:tcBorders>
              <w:top w:val="single" w:sz="8" w:space="0" w:color="000000"/>
              <w:bottom w:val="single" w:sz="8" w:space="0" w:color="000000"/>
            </w:tcBorders>
          </w:tcPr>
          <w:p w14:paraId="4BF54C1A" w14:textId="77777777" w:rsidR="00255752" w:rsidRDefault="00FE4355">
            <w:pPr>
              <w:pStyle w:val="Textodetabla"/>
              <w:keepNext/>
            </w:pPr>
            <w:r>
              <w:rPr>
                <w:b/>
              </w:rPr>
              <w:t>Costo por hora (S/)</w:t>
            </w:r>
          </w:p>
        </w:tc>
        <w:tc>
          <w:tcPr>
            <w:tcW w:w="1587" w:type="dxa"/>
            <w:tcBorders>
              <w:top w:val="single" w:sz="8" w:space="0" w:color="000000"/>
              <w:bottom w:val="single" w:sz="8" w:space="0" w:color="000000"/>
            </w:tcBorders>
          </w:tcPr>
          <w:p w14:paraId="1C756BFF" w14:textId="77777777" w:rsidR="00255752" w:rsidRDefault="00FE4355">
            <w:pPr>
              <w:pStyle w:val="Textodetabla"/>
              <w:keepNext/>
            </w:pPr>
            <w:r>
              <w:rPr>
                <w:b/>
              </w:rPr>
              <w:t>Total (S/)</w:t>
            </w:r>
          </w:p>
        </w:tc>
      </w:tr>
      <w:tr w:rsidR="00255752" w14:paraId="1EE3D340" w14:textId="77777777">
        <w:trPr>
          <w:cantSplit/>
          <w:jc w:val="center"/>
        </w:trPr>
        <w:tc>
          <w:tcPr>
            <w:tcW w:w="2608" w:type="dxa"/>
          </w:tcPr>
          <w:p w14:paraId="6A2B5BCE" w14:textId="77777777" w:rsidR="00255752" w:rsidRDefault="00FE4355">
            <w:pPr>
              <w:pStyle w:val="Textodetabla"/>
              <w:keepNext/>
            </w:pPr>
            <w:r>
              <w:rPr>
                <w:b/>
              </w:rPr>
              <w:t>Jefa de proyecto y analista de sistemas</w:t>
            </w:r>
          </w:p>
        </w:tc>
        <w:tc>
          <w:tcPr>
            <w:tcW w:w="2494" w:type="dxa"/>
          </w:tcPr>
          <w:p w14:paraId="1C6DE93F" w14:textId="77777777" w:rsidR="00255752" w:rsidRDefault="00FE4355">
            <w:pPr>
              <w:pStyle w:val="Textodetabla"/>
              <w:keepNext/>
            </w:pPr>
            <w:r>
              <w:t>Keyla Noelia Lopez Ojeda</w:t>
            </w:r>
          </w:p>
        </w:tc>
        <w:tc>
          <w:tcPr>
            <w:tcW w:w="850" w:type="dxa"/>
          </w:tcPr>
          <w:p w14:paraId="3F99CF95" w14:textId="77777777" w:rsidR="00255752" w:rsidRDefault="00FE4355">
            <w:pPr>
              <w:pStyle w:val="Textodetabla"/>
              <w:keepNext/>
            </w:pPr>
            <w:r>
              <w:t>320</w:t>
            </w:r>
          </w:p>
        </w:tc>
        <w:tc>
          <w:tcPr>
            <w:tcW w:w="1474" w:type="dxa"/>
          </w:tcPr>
          <w:p w14:paraId="0ABD5BBA" w14:textId="77777777" w:rsidR="00255752" w:rsidRDefault="00FE4355">
            <w:pPr>
              <w:pStyle w:val="Textodetabla"/>
              <w:keepNext/>
            </w:pPr>
            <w:r>
              <w:t>15.00</w:t>
            </w:r>
          </w:p>
        </w:tc>
        <w:tc>
          <w:tcPr>
            <w:tcW w:w="1587" w:type="dxa"/>
          </w:tcPr>
          <w:p w14:paraId="1D74A4D2" w14:textId="77777777" w:rsidR="00255752" w:rsidRDefault="00FE4355">
            <w:pPr>
              <w:pStyle w:val="Textodetabla"/>
              <w:keepNext/>
            </w:pPr>
            <w:r>
              <w:t>4 800.00</w:t>
            </w:r>
          </w:p>
        </w:tc>
      </w:tr>
      <w:tr w:rsidR="00255752" w14:paraId="0DCA0A7E" w14:textId="77777777">
        <w:trPr>
          <w:cantSplit/>
          <w:jc w:val="center"/>
        </w:trPr>
        <w:tc>
          <w:tcPr>
            <w:tcW w:w="2608" w:type="dxa"/>
          </w:tcPr>
          <w:p w14:paraId="252BF241" w14:textId="77777777" w:rsidR="00255752" w:rsidRDefault="00FE4355">
            <w:pPr>
              <w:pStyle w:val="Textodetabla"/>
              <w:keepNext/>
            </w:pPr>
            <w:r>
              <w:rPr>
                <w:b/>
              </w:rPr>
              <w:t>Arquitecto de software y desarrollador</w:t>
            </w:r>
          </w:p>
        </w:tc>
        <w:tc>
          <w:tcPr>
            <w:tcW w:w="2494" w:type="dxa"/>
          </w:tcPr>
          <w:p w14:paraId="21F95D57" w14:textId="77777777" w:rsidR="00255752" w:rsidRDefault="00FE4355">
            <w:pPr>
              <w:pStyle w:val="Textodetabla"/>
              <w:keepNext/>
            </w:pPr>
            <w:r>
              <w:t>Adrian Fabricio Salas Acuña</w:t>
            </w:r>
          </w:p>
        </w:tc>
        <w:tc>
          <w:tcPr>
            <w:tcW w:w="850" w:type="dxa"/>
          </w:tcPr>
          <w:p w14:paraId="767E8F25" w14:textId="77777777" w:rsidR="00255752" w:rsidRDefault="00FE4355">
            <w:pPr>
              <w:pStyle w:val="Textodetabla"/>
              <w:keepNext/>
            </w:pPr>
            <w:r>
              <w:t>320</w:t>
            </w:r>
          </w:p>
        </w:tc>
        <w:tc>
          <w:tcPr>
            <w:tcW w:w="1474" w:type="dxa"/>
          </w:tcPr>
          <w:p w14:paraId="704675A6" w14:textId="77777777" w:rsidR="00255752" w:rsidRDefault="00FE4355">
            <w:pPr>
              <w:pStyle w:val="Textodetabla"/>
              <w:keepNext/>
            </w:pPr>
            <w:r>
              <w:t>15.00</w:t>
            </w:r>
          </w:p>
        </w:tc>
        <w:tc>
          <w:tcPr>
            <w:tcW w:w="1587" w:type="dxa"/>
          </w:tcPr>
          <w:p w14:paraId="5A1C6135" w14:textId="77777777" w:rsidR="00255752" w:rsidRDefault="00FE4355">
            <w:pPr>
              <w:pStyle w:val="Textodetabla"/>
              <w:keepNext/>
            </w:pPr>
            <w:r>
              <w:t>4 800.00</w:t>
            </w:r>
          </w:p>
        </w:tc>
      </w:tr>
      <w:tr w:rsidR="00255752" w14:paraId="62315788" w14:textId="77777777">
        <w:trPr>
          <w:cantSplit/>
          <w:jc w:val="center"/>
        </w:trPr>
        <w:tc>
          <w:tcPr>
            <w:tcW w:w="2608" w:type="dxa"/>
            <w:tcBorders>
              <w:bottom w:val="single" w:sz="8" w:space="0" w:color="000000"/>
            </w:tcBorders>
          </w:tcPr>
          <w:p w14:paraId="1B014E41" w14:textId="77777777" w:rsidR="00255752" w:rsidRDefault="00FE4355">
            <w:pPr>
              <w:pStyle w:val="Textodetabla"/>
            </w:pPr>
            <w:r>
              <w:rPr>
                <w:b/>
              </w:rPr>
              <w:t>Total</w:t>
            </w:r>
          </w:p>
        </w:tc>
        <w:tc>
          <w:tcPr>
            <w:tcW w:w="2494" w:type="dxa"/>
            <w:tcBorders>
              <w:bottom w:val="single" w:sz="8" w:space="0" w:color="000000"/>
            </w:tcBorders>
          </w:tcPr>
          <w:p w14:paraId="1C23DC39" w14:textId="77777777" w:rsidR="00255752" w:rsidRDefault="00255752">
            <w:pPr>
              <w:pStyle w:val="Textodetabla"/>
            </w:pPr>
          </w:p>
        </w:tc>
        <w:tc>
          <w:tcPr>
            <w:tcW w:w="850" w:type="dxa"/>
            <w:tcBorders>
              <w:bottom w:val="single" w:sz="8" w:space="0" w:color="000000"/>
            </w:tcBorders>
          </w:tcPr>
          <w:p w14:paraId="26C42A8F" w14:textId="77777777" w:rsidR="00255752" w:rsidRDefault="00FE4355">
            <w:pPr>
              <w:pStyle w:val="Textodetabla"/>
            </w:pPr>
            <w:r>
              <w:t>640</w:t>
            </w:r>
          </w:p>
        </w:tc>
        <w:tc>
          <w:tcPr>
            <w:tcW w:w="1474" w:type="dxa"/>
            <w:tcBorders>
              <w:bottom w:val="single" w:sz="8" w:space="0" w:color="000000"/>
            </w:tcBorders>
          </w:tcPr>
          <w:p w14:paraId="4EA17E19" w14:textId="77777777" w:rsidR="00255752" w:rsidRDefault="00255752">
            <w:pPr>
              <w:pStyle w:val="Textodetabla"/>
            </w:pPr>
          </w:p>
        </w:tc>
        <w:tc>
          <w:tcPr>
            <w:tcW w:w="1587" w:type="dxa"/>
            <w:tcBorders>
              <w:bottom w:val="single" w:sz="8" w:space="0" w:color="000000"/>
            </w:tcBorders>
          </w:tcPr>
          <w:p w14:paraId="246F703B" w14:textId="77777777" w:rsidR="00255752" w:rsidRDefault="00FE4355">
            <w:pPr>
              <w:pStyle w:val="Textodetabla"/>
            </w:pPr>
            <w:r>
              <w:rPr>
                <w:b/>
              </w:rPr>
              <w:t>9 600.00</w:t>
            </w:r>
          </w:p>
        </w:tc>
      </w:tr>
    </w:tbl>
    <w:p w14:paraId="19F7DCEB" w14:textId="77777777" w:rsidR="00255752" w:rsidRDefault="00FE4355">
      <w:pPr>
        <w:pStyle w:val="Notadetabla"/>
      </w:pPr>
      <w:r>
        <w:rPr>
          <w:i/>
        </w:rPr>
        <w:t>Nota.</w:t>
      </w:r>
      <w:r>
        <w:t xml:space="preserve"> Elaboración propia.</w:t>
      </w:r>
    </w:p>
    <w:p w14:paraId="54E2D50C" w14:textId="77777777" w:rsidR="00255752" w:rsidRDefault="00255752">
      <w:pPr>
        <w:pStyle w:val="Notadetabla"/>
      </w:pPr>
    </w:p>
    <w:p w14:paraId="1D14179C" w14:textId="77777777" w:rsidR="00255752" w:rsidRDefault="00FE4355">
      <w:pPr>
        <w:pStyle w:val="TextoAPA"/>
      </w:pPr>
      <w:r>
        <w:lastRenderedPageBreak/>
        <w:t>La jefa de proyecto se encarga de la planificación, el levantamiento de requisitos, la documentación y las pruebas de aceptación; el arquitecto de software diseña la arquitectura, desarrolla los adaptadores y módulos, y gestiona el despliegue. Ambos participan en la programación y en las pruebas unitarias.</w:t>
      </w:r>
    </w:p>
    <w:p w14:paraId="26DA84E1" w14:textId="77777777" w:rsidR="00255752" w:rsidRDefault="00FE4355">
      <w:pPr>
        <w:pStyle w:val="Ttulo31"/>
      </w:pPr>
      <w:bookmarkStart w:id="18" w:name="_Toc241960651"/>
      <w:r>
        <w:t>4.2.5 Costos totales del desarrollo del sistema</w:t>
      </w:r>
      <w:bookmarkEnd w:id="18"/>
    </w:p>
    <w:p w14:paraId="282870F9" w14:textId="77777777" w:rsidR="00255752" w:rsidRDefault="00FE4355">
      <w:pPr>
        <w:pStyle w:val="TextoAPA"/>
      </w:pPr>
      <w:r>
        <w:t>La Tabla 9 totaliza los costos del proyecto y presenta el precio propuesto a CloudNexus.</w:t>
      </w:r>
    </w:p>
    <w:p w14:paraId="3282D401" w14:textId="70C89EDF" w:rsidR="00255752" w:rsidRDefault="00FE4355">
      <w:pPr>
        <w:pStyle w:val="LeyendaAPA"/>
      </w:pPr>
      <w:r>
        <w:rPr>
          <w:b/>
        </w:rPr>
        <w:t xml:space="preserve">Tabla </w:t>
      </w:r>
      <w:r>
        <w:fldChar w:fldCharType="begin"/>
      </w:r>
      <w:r>
        <w:instrText xml:space="preserve"> SEQ Tabla \* ARABIC </w:instrText>
      </w:r>
      <w:r>
        <w:fldChar w:fldCharType="separate"/>
      </w:r>
      <w:r w:rsidR="00441577">
        <w:rPr>
          <w:noProof/>
        </w:rPr>
        <w:t>9</w:t>
      </w:r>
      <w:r>
        <w:fldChar w:fldCharType="end"/>
      </w:r>
      <w:r>
        <w:br/>
      </w:r>
      <w:r>
        <w:rPr>
          <w:i/>
        </w:rPr>
        <w:t>Resumen de Costos y Precio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463"/>
        <w:gridCol w:w="2551"/>
      </w:tblGrid>
      <w:tr w:rsidR="00255752" w14:paraId="74E08E0D" w14:textId="77777777">
        <w:trPr>
          <w:tblHeader/>
          <w:jc w:val="center"/>
        </w:trPr>
        <w:tc>
          <w:tcPr>
            <w:tcW w:w="6463" w:type="dxa"/>
            <w:tcBorders>
              <w:top w:val="single" w:sz="8" w:space="0" w:color="000000"/>
              <w:bottom w:val="single" w:sz="8" w:space="0" w:color="000000"/>
            </w:tcBorders>
          </w:tcPr>
          <w:p w14:paraId="600BF225" w14:textId="77777777" w:rsidR="00255752" w:rsidRDefault="00FE4355">
            <w:pPr>
              <w:pStyle w:val="Textodetabla"/>
              <w:keepNext/>
            </w:pPr>
            <w:r>
              <w:rPr>
                <w:b/>
              </w:rPr>
              <w:t>Concepto</w:t>
            </w:r>
          </w:p>
        </w:tc>
        <w:tc>
          <w:tcPr>
            <w:tcW w:w="2551" w:type="dxa"/>
            <w:tcBorders>
              <w:top w:val="single" w:sz="8" w:space="0" w:color="000000"/>
              <w:bottom w:val="single" w:sz="8" w:space="0" w:color="000000"/>
            </w:tcBorders>
          </w:tcPr>
          <w:p w14:paraId="45554FBB" w14:textId="77777777" w:rsidR="00255752" w:rsidRDefault="00FE4355">
            <w:pPr>
              <w:pStyle w:val="Textodetabla"/>
              <w:keepNext/>
            </w:pPr>
            <w:r>
              <w:rPr>
                <w:b/>
              </w:rPr>
              <w:t>Monto (S/)</w:t>
            </w:r>
          </w:p>
        </w:tc>
      </w:tr>
      <w:tr w:rsidR="00255752" w14:paraId="02A7EC91" w14:textId="77777777">
        <w:trPr>
          <w:cantSplit/>
          <w:jc w:val="center"/>
        </w:trPr>
        <w:tc>
          <w:tcPr>
            <w:tcW w:w="6463" w:type="dxa"/>
          </w:tcPr>
          <w:p w14:paraId="65B66FBF" w14:textId="77777777" w:rsidR="00255752" w:rsidRDefault="00FE4355">
            <w:pPr>
              <w:pStyle w:val="Textodetabla"/>
              <w:keepNext/>
            </w:pPr>
            <w:r>
              <w:rPr>
                <w:b/>
              </w:rPr>
              <w:t>Costos generales</w:t>
            </w:r>
          </w:p>
        </w:tc>
        <w:tc>
          <w:tcPr>
            <w:tcW w:w="2551" w:type="dxa"/>
          </w:tcPr>
          <w:p w14:paraId="22E9E94D" w14:textId="77777777" w:rsidR="00255752" w:rsidRDefault="00FE4355">
            <w:pPr>
              <w:pStyle w:val="Textodetabla"/>
              <w:keepNext/>
            </w:pPr>
            <w:r>
              <w:t>801.67</w:t>
            </w:r>
          </w:p>
        </w:tc>
      </w:tr>
      <w:tr w:rsidR="00255752" w14:paraId="5265E24C" w14:textId="77777777">
        <w:trPr>
          <w:cantSplit/>
          <w:jc w:val="center"/>
        </w:trPr>
        <w:tc>
          <w:tcPr>
            <w:tcW w:w="6463" w:type="dxa"/>
          </w:tcPr>
          <w:p w14:paraId="7F2B35FD" w14:textId="77777777" w:rsidR="00255752" w:rsidRDefault="00FE4355">
            <w:pPr>
              <w:pStyle w:val="Textodetabla"/>
              <w:keepNext/>
            </w:pPr>
            <w:r>
              <w:rPr>
                <w:b/>
              </w:rPr>
              <w:t>Costos operativos durante el desarrollo</w:t>
            </w:r>
          </w:p>
        </w:tc>
        <w:tc>
          <w:tcPr>
            <w:tcW w:w="2551" w:type="dxa"/>
          </w:tcPr>
          <w:p w14:paraId="37C31769" w14:textId="77777777" w:rsidR="00255752" w:rsidRDefault="00FE4355">
            <w:pPr>
              <w:pStyle w:val="Textodetabla"/>
              <w:keepNext/>
            </w:pPr>
            <w:r>
              <w:t>1 320.00</w:t>
            </w:r>
          </w:p>
        </w:tc>
      </w:tr>
      <w:tr w:rsidR="00255752" w14:paraId="7FB668C7" w14:textId="77777777">
        <w:trPr>
          <w:cantSplit/>
          <w:jc w:val="center"/>
        </w:trPr>
        <w:tc>
          <w:tcPr>
            <w:tcW w:w="6463" w:type="dxa"/>
          </w:tcPr>
          <w:p w14:paraId="29A75E91" w14:textId="77777777" w:rsidR="00255752" w:rsidRDefault="00FE4355">
            <w:pPr>
              <w:pStyle w:val="Textodetabla"/>
              <w:keepNext/>
            </w:pPr>
            <w:r>
              <w:rPr>
                <w:b/>
              </w:rPr>
              <w:t>Costos del ambiente</w:t>
            </w:r>
          </w:p>
        </w:tc>
        <w:tc>
          <w:tcPr>
            <w:tcW w:w="2551" w:type="dxa"/>
          </w:tcPr>
          <w:p w14:paraId="14E3BC2B" w14:textId="77777777" w:rsidR="00255752" w:rsidRDefault="00FE4355">
            <w:pPr>
              <w:pStyle w:val="Textodetabla"/>
              <w:keepNext/>
            </w:pPr>
            <w:r>
              <w:t>0.00</w:t>
            </w:r>
          </w:p>
        </w:tc>
      </w:tr>
      <w:tr w:rsidR="00255752" w14:paraId="52A01274" w14:textId="77777777">
        <w:trPr>
          <w:cantSplit/>
          <w:jc w:val="center"/>
        </w:trPr>
        <w:tc>
          <w:tcPr>
            <w:tcW w:w="6463" w:type="dxa"/>
          </w:tcPr>
          <w:p w14:paraId="13DE8C1D" w14:textId="77777777" w:rsidR="00255752" w:rsidRDefault="00FE4355">
            <w:pPr>
              <w:pStyle w:val="Textodetabla"/>
              <w:keepNext/>
            </w:pPr>
            <w:r>
              <w:rPr>
                <w:b/>
              </w:rPr>
              <w:t>Costos de personal</w:t>
            </w:r>
          </w:p>
        </w:tc>
        <w:tc>
          <w:tcPr>
            <w:tcW w:w="2551" w:type="dxa"/>
          </w:tcPr>
          <w:p w14:paraId="5BB1E4B6" w14:textId="77777777" w:rsidR="00255752" w:rsidRDefault="00FE4355">
            <w:pPr>
              <w:pStyle w:val="Textodetabla"/>
              <w:keepNext/>
            </w:pPr>
            <w:r>
              <w:t>9 600.00</w:t>
            </w:r>
          </w:p>
        </w:tc>
      </w:tr>
      <w:tr w:rsidR="00255752" w14:paraId="3726E9E9" w14:textId="77777777">
        <w:trPr>
          <w:cantSplit/>
          <w:jc w:val="center"/>
        </w:trPr>
        <w:tc>
          <w:tcPr>
            <w:tcW w:w="6463" w:type="dxa"/>
          </w:tcPr>
          <w:p w14:paraId="61F0BB0A" w14:textId="77777777" w:rsidR="00255752" w:rsidRDefault="00FE4355">
            <w:pPr>
              <w:pStyle w:val="Textodetabla"/>
              <w:keepNext/>
            </w:pPr>
            <w:r>
              <w:rPr>
                <w:b/>
              </w:rPr>
              <w:t>Costo total del desarrollo</w:t>
            </w:r>
          </w:p>
        </w:tc>
        <w:tc>
          <w:tcPr>
            <w:tcW w:w="2551" w:type="dxa"/>
          </w:tcPr>
          <w:p w14:paraId="6B4452BC" w14:textId="77777777" w:rsidR="00255752" w:rsidRDefault="00FE4355">
            <w:pPr>
              <w:pStyle w:val="Textodetabla"/>
              <w:keepNext/>
            </w:pPr>
            <w:r>
              <w:rPr>
                <w:b/>
              </w:rPr>
              <w:t>11 721.67</w:t>
            </w:r>
          </w:p>
        </w:tc>
      </w:tr>
      <w:tr w:rsidR="00255752" w14:paraId="4A35D413" w14:textId="77777777">
        <w:trPr>
          <w:cantSplit/>
          <w:jc w:val="center"/>
        </w:trPr>
        <w:tc>
          <w:tcPr>
            <w:tcW w:w="6463" w:type="dxa"/>
          </w:tcPr>
          <w:p w14:paraId="6AE873F9" w14:textId="77777777" w:rsidR="00255752" w:rsidRDefault="00FE4355">
            <w:pPr>
              <w:pStyle w:val="Textodetabla"/>
              <w:keepNext/>
            </w:pPr>
            <w:r>
              <w:rPr>
                <w:b/>
              </w:rPr>
              <w:t>Margen de Datastack</w:t>
            </w:r>
          </w:p>
        </w:tc>
        <w:tc>
          <w:tcPr>
            <w:tcW w:w="2551" w:type="dxa"/>
          </w:tcPr>
          <w:p w14:paraId="72B5F99C" w14:textId="77777777" w:rsidR="00255752" w:rsidRDefault="00FE4355">
            <w:pPr>
              <w:pStyle w:val="Textodetabla"/>
              <w:keepNext/>
            </w:pPr>
            <w:r>
              <w:t>2 278.33</w:t>
            </w:r>
          </w:p>
        </w:tc>
      </w:tr>
      <w:tr w:rsidR="00255752" w14:paraId="3F104E00" w14:textId="77777777">
        <w:trPr>
          <w:cantSplit/>
          <w:jc w:val="center"/>
        </w:trPr>
        <w:tc>
          <w:tcPr>
            <w:tcW w:w="6463" w:type="dxa"/>
          </w:tcPr>
          <w:p w14:paraId="0E15C73B" w14:textId="77777777" w:rsidR="00255752" w:rsidRDefault="00FE4355">
            <w:pPr>
              <w:pStyle w:val="Textodetabla"/>
              <w:keepNext/>
            </w:pPr>
            <w:r>
              <w:rPr>
                <w:b/>
              </w:rPr>
              <w:t>Precio de implementación para CloudNexus</w:t>
            </w:r>
          </w:p>
        </w:tc>
        <w:tc>
          <w:tcPr>
            <w:tcW w:w="2551" w:type="dxa"/>
          </w:tcPr>
          <w:p w14:paraId="7488CC3E" w14:textId="77777777" w:rsidR="00255752" w:rsidRDefault="00FE4355">
            <w:pPr>
              <w:pStyle w:val="Textodetabla"/>
              <w:keepNext/>
            </w:pPr>
            <w:r>
              <w:rPr>
                <w:b/>
              </w:rPr>
              <w:t>14 000.00</w:t>
            </w:r>
          </w:p>
        </w:tc>
      </w:tr>
      <w:tr w:rsidR="00255752" w14:paraId="72F59435" w14:textId="77777777">
        <w:trPr>
          <w:cantSplit/>
          <w:jc w:val="center"/>
        </w:trPr>
        <w:tc>
          <w:tcPr>
            <w:tcW w:w="6463" w:type="dxa"/>
            <w:tcBorders>
              <w:bottom w:val="single" w:sz="8" w:space="0" w:color="000000"/>
            </w:tcBorders>
          </w:tcPr>
          <w:p w14:paraId="6F8D29FE" w14:textId="77777777" w:rsidR="00255752" w:rsidRDefault="00FE4355">
            <w:pPr>
              <w:pStyle w:val="Textodetabla"/>
            </w:pPr>
            <w:r>
              <w:rPr>
                <w:b/>
              </w:rPr>
              <w:t>Soporte y mantenimiento (opcional, mensual)</w:t>
            </w:r>
          </w:p>
        </w:tc>
        <w:tc>
          <w:tcPr>
            <w:tcW w:w="2551" w:type="dxa"/>
            <w:tcBorders>
              <w:bottom w:val="single" w:sz="8" w:space="0" w:color="000000"/>
            </w:tcBorders>
          </w:tcPr>
          <w:p w14:paraId="1590E6DE" w14:textId="77777777" w:rsidR="00255752" w:rsidRDefault="00FE4355">
            <w:pPr>
              <w:pStyle w:val="Textodetabla"/>
            </w:pPr>
            <w:r>
              <w:t>350.00</w:t>
            </w:r>
          </w:p>
        </w:tc>
      </w:tr>
    </w:tbl>
    <w:p w14:paraId="5243B2FC" w14:textId="77777777" w:rsidR="00255752" w:rsidRDefault="00FE4355">
      <w:pPr>
        <w:pStyle w:val="Notadetabla"/>
      </w:pPr>
      <w:r>
        <w:rPr>
          <w:i/>
        </w:rPr>
        <w:t>Nota.</w:t>
      </w:r>
      <w:r>
        <w:t xml:space="preserve"> Elaboración propia. Montos en soles; no incluyen el impuesto general a las ventas (IGV).</w:t>
      </w:r>
    </w:p>
    <w:p w14:paraId="0A363F99" w14:textId="77777777" w:rsidR="00255752" w:rsidRDefault="00255752">
      <w:pPr>
        <w:pStyle w:val="Notadetabla"/>
      </w:pPr>
    </w:p>
    <w:p w14:paraId="5E328016" w14:textId="77777777" w:rsidR="00255752" w:rsidRDefault="00FE4355">
      <w:pPr>
        <w:pStyle w:val="TextoAPA"/>
      </w:pPr>
      <w:r>
        <w:t>El precio de implementación de S/ 14 000.00 incluye el desarrollo, el despliegue, la configuración inicial de las reglas y la capacitación de los usuarios. La forma de pago propuesta es la siguiente:</w:t>
      </w:r>
    </w:p>
    <w:p w14:paraId="5268ABF9" w14:textId="77777777" w:rsidR="00255752" w:rsidRDefault="00FE4355">
      <w:pPr>
        <w:pStyle w:val="TextoAPA"/>
        <w:numPr>
          <w:ilvl w:val="0"/>
          <w:numId w:val="4"/>
        </w:numPr>
      </w:pPr>
      <w:r>
        <w:t>40 % (S/ 5 600.00) a la firma del contrato.</w:t>
      </w:r>
    </w:p>
    <w:p w14:paraId="149A6373" w14:textId="77777777" w:rsidR="00255752" w:rsidRDefault="00FE4355">
      <w:pPr>
        <w:pStyle w:val="TextoAPA"/>
        <w:numPr>
          <w:ilvl w:val="0"/>
          <w:numId w:val="4"/>
        </w:numPr>
      </w:pPr>
      <w:r>
        <w:t>30 % (S/ 4 200.00) a la entrega de la versión de prueba.</w:t>
      </w:r>
    </w:p>
    <w:p w14:paraId="01E5ED27" w14:textId="77777777" w:rsidR="00255752" w:rsidRDefault="00FE4355">
      <w:pPr>
        <w:pStyle w:val="TextoAPA"/>
        <w:numPr>
          <w:ilvl w:val="0"/>
          <w:numId w:val="4"/>
        </w:numPr>
      </w:pPr>
      <w:r>
        <w:t>30 % (S/ 4 200.00) a la aceptación final del sistema.</w:t>
      </w:r>
    </w:p>
    <w:p w14:paraId="6CC79162" w14:textId="77777777" w:rsidR="00255752" w:rsidRDefault="00FE4355">
      <w:pPr>
        <w:pStyle w:val="Ttulo21"/>
      </w:pPr>
      <w:bookmarkStart w:id="19" w:name="_Toc241960652"/>
      <w:r>
        <w:t>4.3 Factibilidad Operativa</w:t>
      </w:r>
      <w:bookmarkEnd w:id="19"/>
    </w:p>
    <w:p w14:paraId="3F2160DA" w14:textId="77777777" w:rsidR="00255752" w:rsidRDefault="00FE4355">
      <w:pPr>
        <w:pStyle w:val="TextoAPA"/>
      </w:pPr>
      <w:r>
        <w:t xml:space="preserve">El producto aporta beneficios directos a la operación de CloudNexus: centraliza las reglas de integridad, reduce las revisiones manuales, detecta las violaciones de forma </w:t>
      </w:r>
      <w:r>
        <w:lastRenderedPageBreak/>
        <w:t>temprana y conserva un historial auditable. El área de tecnología del cliente cuenta con personal que administra MongoDB, Redis y Cassandra, por lo que tiene la capacidad de operar el sistema después de una capacitación de cuatro horas.</w:t>
      </w:r>
    </w:p>
    <w:p w14:paraId="7E8D6C86" w14:textId="77777777" w:rsidR="00255752" w:rsidRDefault="00FE4355">
      <w:pPr>
        <w:pStyle w:val="TextoAPA"/>
      </w:pPr>
      <w:r>
        <w:t>Los usuarios identificados en el documento de visión (administradores de bases de datos, analistas de calidad de datos, desarrolladores y auditores) participaron en el levantamiento de información y manifestaron su interés en reemplazar los scripts manuales. La aplicación no requiere instalación, está en español y se organiza en módulos que siguen el flujo de trabajo de cada usuario. Por lo tanto, el proyecto es operativamente factible.</w:t>
      </w:r>
    </w:p>
    <w:p w14:paraId="12894F03" w14:textId="77777777" w:rsidR="00255752" w:rsidRDefault="00FE4355">
      <w:pPr>
        <w:pStyle w:val="Ttulo21"/>
      </w:pPr>
      <w:bookmarkStart w:id="20" w:name="_Toc241960653"/>
      <w:r>
        <w:t>4.4 Factibilidad Legal</w:t>
      </w:r>
      <w:bookmarkEnd w:id="20"/>
    </w:p>
    <w:p w14:paraId="38A8E328" w14:textId="77777777" w:rsidR="00255752" w:rsidRDefault="00FE4355">
      <w:pPr>
        <w:pStyle w:val="TextoAPA"/>
      </w:pPr>
      <w:r>
        <w:t xml:space="preserve">No se identificaron conflictos entre el proyecto y la normativa peruana. El sistema trata credenciales y datos de los clientes de CloudNexus, por lo que se alinea con la Ley N.° 29733, Ley de Protección de Datos Personales (Congreso de la República del Perú, 2011), y con su reglamento aprobado mediante el Decreto Supremo N.° 016-2024-JUS (Ministerio de Justicia y Derechos Humanos, 2024): las credenciales se cifran, las contraseñas se almacenan con </w:t>
      </w:r>
      <w:r>
        <w:rPr>
          <w:i/>
        </w:rPr>
        <w:t>bcrypt</w:t>
      </w:r>
      <w:r>
        <w:t xml:space="preserve"> y cada usuario accede solo a su información.</w:t>
      </w:r>
    </w:p>
    <w:p w14:paraId="421F50CB" w14:textId="77777777" w:rsidR="00255752" w:rsidRDefault="00FE4355">
      <w:pPr>
        <w:pStyle w:val="TextoAPA"/>
      </w:pPr>
      <w:r>
        <w:t>Asimismo, el sistema contribuye a prevenir los accesos ilícitos sancionados por la Ley N.° 30096, Ley de Delitos Informáticos (Congreso de la República del Perú, 2013). El código fuente es una obra protegida por el Decreto Legislativo N.° 822, Ley sobre el Derecho de Autor (Presidencia de la República del Perú, 1996), y todas las bibliotecas utilizadas tienen licencias de código abierto que permiten el uso comercial (MIT, Apache 2.0, BSD y LGPL). Finalmente, se respetan los términos de uso de los proveedore</w:t>
      </w:r>
      <w:r>
        <w:t>s en la nube; en particular, Streamlit Community Cloud publica aplicaciones de acceso público (Snowflake Inc., s.f.), por lo que el sistema exige autenticación antes de mostrar cualquier dato. El proyecto es legalmente factible.</w:t>
      </w:r>
    </w:p>
    <w:p w14:paraId="466B5EBA" w14:textId="77777777" w:rsidR="00255752" w:rsidRDefault="00FE4355">
      <w:pPr>
        <w:pStyle w:val="Ttulo21"/>
      </w:pPr>
      <w:bookmarkStart w:id="21" w:name="_Toc241960654"/>
      <w:r>
        <w:t>4.5 Factibilidad Social</w:t>
      </w:r>
      <w:bookmarkEnd w:id="21"/>
    </w:p>
    <w:p w14:paraId="201DDD63" w14:textId="77777777" w:rsidR="00255752" w:rsidRDefault="00FE4355">
      <w:pPr>
        <w:pStyle w:val="TextoAPA"/>
      </w:pPr>
      <w:r>
        <w:t xml:space="preserve">El proyecto tiene un impacto social positivo. Mejora la confiabilidad de la información que CloudNexus ofrece a las pymes de Tacna que usan su plataforma, lo que fortalece la confianza en el comercio electrónico local y contribuye a la transformación digital de la </w:t>
      </w:r>
      <w:r>
        <w:lastRenderedPageBreak/>
        <w:t>región. No elimina puestos de trabajo: las horas que hoy se destinan a revisiones manuales se reorientan a tareas de mayor valor.</w:t>
      </w:r>
    </w:p>
    <w:p w14:paraId="34C2F44F" w14:textId="77777777" w:rsidR="00255752" w:rsidRDefault="00FE4355">
      <w:pPr>
        <w:pStyle w:val="TextoAPA"/>
      </w:pPr>
      <w:r>
        <w:t>En el plano ético, el sistema se desarrolla con respeto a la privacidad de los datos, sin acceder a más información que la necesaria para verificar las reglas, y con un registro transparente de las violaciones. No se identifican factores políticos o culturales que se opongan al proyecto, por lo que es socialmente factible.</w:t>
      </w:r>
    </w:p>
    <w:p w14:paraId="36235045" w14:textId="77777777" w:rsidR="00255752" w:rsidRDefault="00FE4355">
      <w:pPr>
        <w:pStyle w:val="Ttulo21"/>
      </w:pPr>
      <w:bookmarkStart w:id="22" w:name="_Toc241960655"/>
      <w:r>
        <w:t>4.6 Factibilidad Ambiental</w:t>
      </w:r>
      <w:bookmarkEnd w:id="22"/>
    </w:p>
    <w:p w14:paraId="03CB2B2E" w14:textId="77777777" w:rsidR="00255752" w:rsidRDefault="00FE4355">
      <w:pPr>
        <w:pStyle w:val="TextoAPA"/>
      </w:pPr>
      <w:r>
        <w:t>El impacto ambiental del proyecto es bajo. El desarrollo utiliza equipos existentes, por lo que no genera residuos electrónicos adicionales, y la operación se realiza en infraestructura compartida de proveedores en la nube, lo que evita que CloudNexus instale y mantenga servidores propios. Los reportes se generan y distribuyen en formato digital, lo que reduce el uso de papel. El proyecto es ambientalmente factible.</w:t>
      </w:r>
    </w:p>
    <w:p w14:paraId="24443B76" w14:textId="77777777" w:rsidR="00255752" w:rsidRDefault="00FE4355">
      <w:pPr>
        <w:pStyle w:val="Ttulo1"/>
      </w:pPr>
      <w:bookmarkStart w:id="23" w:name="_Toc241960656"/>
      <w:r>
        <w:t>5. Análisis Financiero</w:t>
      </w:r>
      <w:bookmarkEnd w:id="23"/>
    </w:p>
    <w:p w14:paraId="68A9D6BC" w14:textId="77777777" w:rsidR="00255752" w:rsidRDefault="00FE4355">
      <w:pPr>
        <w:pStyle w:val="TextoAPA"/>
      </w:pPr>
      <w:r>
        <w:t>El análisis financiero estima el resultado del proyecto desde el punto de vista del inversionista, CloudNexus, en un horizonte de 3 años. La inversión inicial es el precio de implementación (S/ 14 000.00); los costos anuales corresponden al soporte y mantenimiento (S/ 4 200.00), ya que los servicios en la nube se mantienen en planes gratuitos; y los beneficios provienen del ahorro de horas de revisión manual y de la reducción de pérdidas por errores de datos.</w:t>
      </w:r>
    </w:p>
    <w:p w14:paraId="569FE554" w14:textId="77777777" w:rsidR="00255752" w:rsidRDefault="00FE4355">
      <w:pPr>
        <w:pStyle w:val="Ttulo21"/>
      </w:pPr>
      <w:bookmarkStart w:id="24" w:name="_Toc241960657"/>
      <w:r>
        <w:t>5.1 Justificación de la Inversión</w:t>
      </w:r>
      <w:bookmarkEnd w:id="24"/>
    </w:p>
    <w:p w14:paraId="4F2DAB18" w14:textId="77777777" w:rsidR="00255752" w:rsidRDefault="00FE4355">
      <w:pPr>
        <w:pStyle w:val="Ttulo31"/>
      </w:pPr>
      <w:bookmarkStart w:id="25" w:name="_Toc241960658"/>
      <w:r>
        <w:t>5.1.1 Beneficios del Proyecto</w:t>
      </w:r>
      <w:bookmarkEnd w:id="25"/>
    </w:p>
    <w:p w14:paraId="2609A0EC" w14:textId="77777777" w:rsidR="00255752" w:rsidRDefault="00FE4355">
      <w:pPr>
        <w:pStyle w:val="TextoAPA"/>
      </w:pPr>
      <w:r>
        <w:t>El beneficio del proyecto se mide como el margen económico que obtiene CloudNexus frente a la situación actual. Se distinguen beneficios tangibles e intangibles.</w:t>
      </w:r>
    </w:p>
    <w:p w14:paraId="5A6F321C" w14:textId="77777777" w:rsidR="00255752" w:rsidRDefault="00FE4355">
      <w:pPr>
        <w:pStyle w:val="TextoAPA"/>
      </w:pPr>
      <w:r>
        <w:rPr>
          <w:b/>
        </w:rPr>
        <w:t>Beneficios tangibles.</w:t>
      </w:r>
      <w:r>
        <w:t xml:space="preserve"> Son cuantificables y se resumen en la Tabla 10:</w:t>
      </w:r>
    </w:p>
    <w:p w14:paraId="76E234BC" w14:textId="1F17B527" w:rsidR="00255752" w:rsidRDefault="00FE4355">
      <w:pPr>
        <w:pStyle w:val="LeyendaAPA"/>
      </w:pPr>
      <w:r>
        <w:rPr>
          <w:b/>
        </w:rPr>
        <w:lastRenderedPageBreak/>
        <w:t xml:space="preserve">Tabla </w:t>
      </w:r>
      <w:r>
        <w:fldChar w:fldCharType="begin"/>
      </w:r>
      <w:r>
        <w:instrText xml:space="preserve"> SEQ Tabla \* ARABIC </w:instrText>
      </w:r>
      <w:r>
        <w:fldChar w:fldCharType="separate"/>
      </w:r>
      <w:r w:rsidR="00441577">
        <w:rPr>
          <w:noProof/>
        </w:rPr>
        <w:t>10</w:t>
      </w:r>
      <w:r>
        <w:fldChar w:fldCharType="end"/>
      </w:r>
      <w:r>
        <w:br/>
      </w:r>
      <w:r>
        <w:rPr>
          <w:i/>
        </w:rPr>
        <w:t>Beneficios Tangibles Anuales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5"/>
        <w:gridCol w:w="4535"/>
        <w:gridCol w:w="1644"/>
      </w:tblGrid>
      <w:tr w:rsidR="00255752" w14:paraId="3A35B8C4" w14:textId="77777777">
        <w:trPr>
          <w:tblHeader/>
          <w:jc w:val="center"/>
        </w:trPr>
        <w:tc>
          <w:tcPr>
            <w:tcW w:w="2835" w:type="dxa"/>
            <w:tcBorders>
              <w:top w:val="single" w:sz="8" w:space="0" w:color="000000"/>
              <w:bottom w:val="single" w:sz="8" w:space="0" w:color="000000"/>
            </w:tcBorders>
          </w:tcPr>
          <w:p w14:paraId="5F0E04F5" w14:textId="77777777" w:rsidR="00255752" w:rsidRDefault="00FE4355">
            <w:pPr>
              <w:pStyle w:val="Textodetabla"/>
              <w:keepNext/>
            </w:pPr>
            <w:r>
              <w:rPr>
                <w:b/>
              </w:rPr>
              <w:t>Beneficio</w:t>
            </w:r>
          </w:p>
        </w:tc>
        <w:tc>
          <w:tcPr>
            <w:tcW w:w="4535" w:type="dxa"/>
            <w:tcBorders>
              <w:top w:val="single" w:sz="8" w:space="0" w:color="000000"/>
              <w:bottom w:val="single" w:sz="8" w:space="0" w:color="000000"/>
            </w:tcBorders>
          </w:tcPr>
          <w:p w14:paraId="37E1242A" w14:textId="77777777" w:rsidR="00255752" w:rsidRDefault="00FE4355">
            <w:pPr>
              <w:pStyle w:val="Textodetabla"/>
              <w:keepNext/>
            </w:pPr>
            <w:r>
              <w:rPr>
                <w:b/>
              </w:rPr>
              <w:t>Cálculo</w:t>
            </w:r>
          </w:p>
        </w:tc>
        <w:tc>
          <w:tcPr>
            <w:tcW w:w="1644" w:type="dxa"/>
            <w:tcBorders>
              <w:top w:val="single" w:sz="8" w:space="0" w:color="000000"/>
              <w:bottom w:val="single" w:sz="8" w:space="0" w:color="000000"/>
            </w:tcBorders>
          </w:tcPr>
          <w:p w14:paraId="53352E15" w14:textId="77777777" w:rsidR="00255752" w:rsidRDefault="00FE4355">
            <w:pPr>
              <w:pStyle w:val="Textodetabla"/>
              <w:keepNext/>
            </w:pPr>
            <w:r>
              <w:rPr>
                <w:b/>
              </w:rPr>
              <w:t>Monto anual (S/)</w:t>
            </w:r>
          </w:p>
        </w:tc>
      </w:tr>
      <w:tr w:rsidR="00255752" w14:paraId="10D5C1E8" w14:textId="77777777">
        <w:trPr>
          <w:cantSplit/>
          <w:jc w:val="center"/>
        </w:trPr>
        <w:tc>
          <w:tcPr>
            <w:tcW w:w="2835" w:type="dxa"/>
          </w:tcPr>
          <w:p w14:paraId="39FE0893" w14:textId="77777777" w:rsidR="00255752" w:rsidRDefault="00FE4355">
            <w:pPr>
              <w:pStyle w:val="Textodetabla"/>
              <w:keepNext/>
            </w:pPr>
            <w:r>
              <w:rPr>
                <w:b/>
              </w:rPr>
              <w:t>Ahorro de horas de revisión manual</w:t>
            </w:r>
          </w:p>
        </w:tc>
        <w:tc>
          <w:tcPr>
            <w:tcW w:w="4535" w:type="dxa"/>
          </w:tcPr>
          <w:p w14:paraId="619BD348" w14:textId="77777777" w:rsidR="00255752" w:rsidRDefault="00FE4355">
            <w:pPr>
              <w:pStyle w:val="Textodetabla"/>
              <w:keepNext/>
            </w:pPr>
            <w:r>
              <w:t>30 horas al mes de las 40 actuales × S/ 25.00 por hora × 12 meses</w:t>
            </w:r>
          </w:p>
        </w:tc>
        <w:tc>
          <w:tcPr>
            <w:tcW w:w="1644" w:type="dxa"/>
          </w:tcPr>
          <w:p w14:paraId="32054FDE" w14:textId="77777777" w:rsidR="00255752" w:rsidRDefault="00FE4355">
            <w:pPr>
              <w:pStyle w:val="Textodetabla"/>
              <w:keepNext/>
            </w:pPr>
            <w:r>
              <w:t>9 000.00</w:t>
            </w:r>
          </w:p>
        </w:tc>
      </w:tr>
      <w:tr w:rsidR="00255752" w14:paraId="29A183DF" w14:textId="77777777">
        <w:trPr>
          <w:cantSplit/>
          <w:jc w:val="center"/>
        </w:trPr>
        <w:tc>
          <w:tcPr>
            <w:tcW w:w="2835" w:type="dxa"/>
          </w:tcPr>
          <w:p w14:paraId="737C94FB" w14:textId="77777777" w:rsidR="00255752" w:rsidRDefault="00FE4355">
            <w:pPr>
              <w:pStyle w:val="Textodetabla"/>
              <w:keepNext/>
            </w:pPr>
            <w:r>
              <w:rPr>
                <w:b/>
              </w:rPr>
              <w:t>Reducción de pérdidas por errores de datos</w:t>
            </w:r>
          </w:p>
        </w:tc>
        <w:tc>
          <w:tcPr>
            <w:tcW w:w="4535" w:type="dxa"/>
          </w:tcPr>
          <w:p w14:paraId="0D6C47C4" w14:textId="77777777" w:rsidR="00255752" w:rsidRDefault="00FE4355">
            <w:pPr>
              <w:pStyle w:val="Textodetabla"/>
              <w:keepNext/>
            </w:pPr>
            <w:r>
              <w:t>Reembolsos, facturación errónea y reprocesos evitados: S/ 400.00 al mes × 12 meses</w:t>
            </w:r>
          </w:p>
        </w:tc>
        <w:tc>
          <w:tcPr>
            <w:tcW w:w="1644" w:type="dxa"/>
          </w:tcPr>
          <w:p w14:paraId="0E09D0F2" w14:textId="77777777" w:rsidR="00255752" w:rsidRDefault="00FE4355">
            <w:pPr>
              <w:pStyle w:val="Textodetabla"/>
              <w:keepNext/>
            </w:pPr>
            <w:r>
              <w:t>4 800.00</w:t>
            </w:r>
          </w:p>
        </w:tc>
      </w:tr>
      <w:tr w:rsidR="00255752" w14:paraId="61A58912" w14:textId="77777777">
        <w:trPr>
          <w:cantSplit/>
          <w:jc w:val="center"/>
        </w:trPr>
        <w:tc>
          <w:tcPr>
            <w:tcW w:w="2835" w:type="dxa"/>
            <w:tcBorders>
              <w:bottom w:val="single" w:sz="8" w:space="0" w:color="000000"/>
            </w:tcBorders>
          </w:tcPr>
          <w:p w14:paraId="344CBF14" w14:textId="77777777" w:rsidR="00255752" w:rsidRDefault="00FE4355">
            <w:pPr>
              <w:pStyle w:val="Textodetabla"/>
            </w:pPr>
            <w:r>
              <w:rPr>
                <w:b/>
              </w:rPr>
              <w:t>Total</w:t>
            </w:r>
          </w:p>
        </w:tc>
        <w:tc>
          <w:tcPr>
            <w:tcW w:w="4535" w:type="dxa"/>
            <w:tcBorders>
              <w:bottom w:val="single" w:sz="8" w:space="0" w:color="000000"/>
            </w:tcBorders>
          </w:tcPr>
          <w:p w14:paraId="7F4B3D86" w14:textId="77777777" w:rsidR="00255752" w:rsidRDefault="00255752">
            <w:pPr>
              <w:pStyle w:val="Textodetabla"/>
            </w:pPr>
          </w:p>
        </w:tc>
        <w:tc>
          <w:tcPr>
            <w:tcW w:w="1644" w:type="dxa"/>
            <w:tcBorders>
              <w:bottom w:val="single" w:sz="8" w:space="0" w:color="000000"/>
            </w:tcBorders>
          </w:tcPr>
          <w:p w14:paraId="04844707" w14:textId="77777777" w:rsidR="00255752" w:rsidRDefault="00FE4355">
            <w:pPr>
              <w:pStyle w:val="Textodetabla"/>
            </w:pPr>
            <w:r>
              <w:rPr>
                <w:b/>
              </w:rPr>
              <w:t>13 800.00</w:t>
            </w:r>
          </w:p>
        </w:tc>
      </w:tr>
    </w:tbl>
    <w:p w14:paraId="268853DA" w14:textId="77777777" w:rsidR="00255752" w:rsidRDefault="00FE4355">
      <w:pPr>
        <w:pStyle w:val="Notadetabla"/>
      </w:pPr>
      <w:r>
        <w:rPr>
          <w:i/>
        </w:rPr>
        <w:t>Nota.</w:t>
      </w:r>
      <w:r>
        <w:t xml:space="preserve"> Elaboración propia. El costo por hora corresponde al costo promedio del personal de tecnología de CloudNexus; las pérdidas evitadas se estimaron con el área de auditoría.</w:t>
      </w:r>
    </w:p>
    <w:p w14:paraId="5705A3A4" w14:textId="77777777" w:rsidR="00255752" w:rsidRDefault="00255752">
      <w:pPr>
        <w:pStyle w:val="Notadetabla"/>
      </w:pPr>
    </w:p>
    <w:p w14:paraId="0E63B56E" w14:textId="77777777" w:rsidR="00255752" w:rsidRDefault="00FE4355">
      <w:pPr>
        <w:pStyle w:val="TextoAPA"/>
      </w:pPr>
      <w:r>
        <w:rPr>
          <w:b/>
        </w:rPr>
        <w:t>Beneficios intangibles.</w:t>
      </w:r>
      <w:r>
        <w:t xml:space="preserve"> No son fácilmente cuantificables, pero mejoran los procesos de la empresa:</w:t>
      </w:r>
    </w:p>
    <w:p w14:paraId="2233F130" w14:textId="77777777" w:rsidR="00255752" w:rsidRDefault="00FE4355">
      <w:pPr>
        <w:pStyle w:val="TextoAPA"/>
        <w:numPr>
          <w:ilvl w:val="0"/>
          <w:numId w:val="3"/>
        </w:numPr>
      </w:pPr>
      <w:r>
        <w:t>Aumento de la confiabilidad de la información y toma de decisiones más acertada.</w:t>
      </w:r>
    </w:p>
    <w:p w14:paraId="3DB88911" w14:textId="77777777" w:rsidR="00255752" w:rsidRDefault="00FE4355">
      <w:pPr>
        <w:pStyle w:val="TextoAPA"/>
        <w:numPr>
          <w:ilvl w:val="0"/>
          <w:numId w:val="3"/>
        </w:numPr>
      </w:pPr>
      <w:r>
        <w:t>Mejor servicio a los clientes de la plataforma, que reciben pedidos y pagos coherentes.</w:t>
      </w:r>
    </w:p>
    <w:p w14:paraId="6B6F27B7" w14:textId="77777777" w:rsidR="00255752" w:rsidRDefault="00FE4355">
      <w:pPr>
        <w:pStyle w:val="TextoAPA"/>
        <w:numPr>
          <w:ilvl w:val="0"/>
          <w:numId w:val="3"/>
        </w:numPr>
      </w:pPr>
      <w:r>
        <w:t>Cumplimiento de las obligaciones de protección de datos y evidencia para auditorías.</w:t>
      </w:r>
    </w:p>
    <w:p w14:paraId="22538FD1" w14:textId="77777777" w:rsidR="00255752" w:rsidRDefault="00FE4355">
      <w:pPr>
        <w:pStyle w:val="TextoAPA"/>
        <w:numPr>
          <w:ilvl w:val="0"/>
          <w:numId w:val="3"/>
        </w:numPr>
      </w:pPr>
      <w:r>
        <w:t>Mejora en la planificación y el control de la calidad de los datos.</w:t>
      </w:r>
    </w:p>
    <w:p w14:paraId="7AC113F9" w14:textId="77777777" w:rsidR="00255752" w:rsidRDefault="00FE4355">
      <w:pPr>
        <w:pStyle w:val="TextoAPA"/>
        <w:numPr>
          <w:ilvl w:val="0"/>
          <w:numId w:val="3"/>
        </w:numPr>
      </w:pPr>
      <w:r>
        <w:t>Ventaja competitiva frente a otras plataformas de comercio electrónico de la región.</w:t>
      </w:r>
    </w:p>
    <w:p w14:paraId="5C28297F" w14:textId="77777777" w:rsidR="00255752" w:rsidRDefault="00FE4355">
      <w:pPr>
        <w:pStyle w:val="Ttulo31"/>
      </w:pPr>
      <w:bookmarkStart w:id="26" w:name="_Toc241960659"/>
      <w:r>
        <w:t>5.1.2 Criterios de Inversión</w:t>
      </w:r>
      <w:bookmarkEnd w:id="26"/>
    </w:p>
    <w:p w14:paraId="0BCCD8AA" w14:textId="77777777" w:rsidR="00255752" w:rsidRDefault="00FE4355">
      <w:pPr>
        <w:pStyle w:val="TextoAPA"/>
      </w:pPr>
      <w:r>
        <w:t>Para evaluar la inversión se utiliza un costo de oportunidad de capital (COK) de 12 % anual, tasa que CloudNexus podría obtener invirtiendo su dinero en una alternativa de riesgo similar. La Tabla 11 presenta el flujo de caja proyectado.</w:t>
      </w:r>
    </w:p>
    <w:p w14:paraId="4CA097F9" w14:textId="73B89D79" w:rsidR="00255752" w:rsidRDefault="00FE4355">
      <w:pPr>
        <w:pStyle w:val="LeyendaAPA"/>
      </w:pPr>
      <w:r>
        <w:rPr>
          <w:b/>
        </w:rPr>
        <w:lastRenderedPageBreak/>
        <w:t xml:space="preserve">Tabla </w:t>
      </w:r>
      <w:r>
        <w:fldChar w:fldCharType="begin"/>
      </w:r>
      <w:r>
        <w:instrText xml:space="preserve"> SEQ Tabla \* ARABIC </w:instrText>
      </w:r>
      <w:r>
        <w:fldChar w:fldCharType="separate"/>
      </w:r>
      <w:r w:rsidR="00441577">
        <w:rPr>
          <w:noProof/>
        </w:rPr>
        <w:t>11</w:t>
      </w:r>
      <w:r>
        <w:fldChar w:fldCharType="end"/>
      </w:r>
      <w:r>
        <w:br/>
      </w:r>
      <w:r>
        <w:rPr>
          <w:i/>
        </w:rPr>
        <w:t>Flujo de Caja Proyectado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65"/>
        <w:gridCol w:w="1587"/>
        <w:gridCol w:w="1587"/>
        <w:gridCol w:w="1587"/>
        <w:gridCol w:w="1587"/>
      </w:tblGrid>
      <w:tr w:rsidR="00255752" w14:paraId="3C970FC4" w14:textId="77777777">
        <w:trPr>
          <w:tblHeader/>
          <w:jc w:val="center"/>
        </w:trPr>
        <w:tc>
          <w:tcPr>
            <w:tcW w:w="2665" w:type="dxa"/>
            <w:tcBorders>
              <w:top w:val="single" w:sz="8" w:space="0" w:color="000000"/>
              <w:bottom w:val="single" w:sz="8" w:space="0" w:color="000000"/>
            </w:tcBorders>
          </w:tcPr>
          <w:p w14:paraId="47F2F75C" w14:textId="77777777" w:rsidR="00255752" w:rsidRDefault="00FE4355">
            <w:pPr>
              <w:pStyle w:val="Textodetabla"/>
              <w:keepNext/>
            </w:pPr>
            <w:r>
              <w:rPr>
                <w:b/>
              </w:rPr>
              <w:t>Concepto</w:t>
            </w:r>
          </w:p>
        </w:tc>
        <w:tc>
          <w:tcPr>
            <w:tcW w:w="1587" w:type="dxa"/>
            <w:tcBorders>
              <w:top w:val="single" w:sz="8" w:space="0" w:color="000000"/>
              <w:bottom w:val="single" w:sz="8" w:space="0" w:color="000000"/>
            </w:tcBorders>
          </w:tcPr>
          <w:p w14:paraId="4F085E56" w14:textId="77777777" w:rsidR="00255752" w:rsidRDefault="00FE4355">
            <w:pPr>
              <w:pStyle w:val="Textodetabla"/>
              <w:keepNext/>
            </w:pPr>
            <w:r>
              <w:rPr>
                <w:b/>
              </w:rPr>
              <w:t>Año 0</w:t>
            </w:r>
          </w:p>
        </w:tc>
        <w:tc>
          <w:tcPr>
            <w:tcW w:w="1587" w:type="dxa"/>
            <w:tcBorders>
              <w:top w:val="single" w:sz="8" w:space="0" w:color="000000"/>
              <w:bottom w:val="single" w:sz="8" w:space="0" w:color="000000"/>
            </w:tcBorders>
          </w:tcPr>
          <w:p w14:paraId="0F17E1E3" w14:textId="77777777" w:rsidR="00255752" w:rsidRDefault="00FE4355">
            <w:pPr>
              <w:pStyle w:val="Textodetabla"/>
              <w:keepNext/>
            </w:pPr>
            <w:r>
              <w:rPr>
                <w:b/>
              </w:rPr>
              <w:t>Año 1</w:t>
            </w:r>
          </w:p>
        </w:tc>
        <w:tc>
          <w:tcPr>
            <w:tcW w:w="1587" w:type="dxa"/>
            <w:tcBorders>
              <w:top w:val="single" w:sz="8" w:space="0" w:color="000000"/>
              <w:bottom w:val="single" w:sz="8" w:space="0" w:color="000000"/>
            </w:tcBorders>
          </w:tcPr>
          <w:p w14:paraId="2241705F" w14:textId="77777777" w:rsidR="00255752" w:rsidRDefault="00FE4355">
            <w:pPr>
              <w:pStyle w:val="Textodetabla"/>
              <w:keepNext/>
            </w:pPr>
            <w:r>
              <w:rPr>
                <w:b/>
              </w:rPr>
              <w:t>Año 2</w:t>
            </w:r>
          </w:p>
        </w:tc>
        <w:tc>
          <w:tcPr>
            <w:tcW w:w="1587" w:type="dxa"/>
            <w:tcBorders>
              <w:top w:val="single" w:sz="8" w:space="0" w:color="000000"/>
              <w:bottom w:val="single" w:sz="8" w:space="0" w:color="000000"/>
            </w:tcBorders>
          </w:tcPr>
          <w:p w14:paraId="4380BB1D" w14:textId="77777777" w:rsidR="00255752" w:rsidRDefault="00FE4355">
            <w:pPr>
              <w:pStyle w:val="Textodetabla"/>
              <w:keepNext/>
            </w:pPr>
            <w:r>
              <w:rPr>
                <w:b/>
              </w:rPr>
              <w:t>Año 3</w:t>
            </w:r>
          </w:p>
        </w:tc>
      </w:tr>
      <w:tr w:rsidR="00255752" w14:paraId="3C86E653" w14:textId="77777777">
        <w:trPr>
          <w:cantSplit/>
          <w:jc w:val="center"/>
        </w:trPr>
        <w:tc>
          <w:tcPr>
            <w:tcW w:w="2665" w:type="dxa"/>
          </w:tcPr>
          <w:p w14:paraId="0A44AFF1" w14:textId="77777777" w:rsidR="00255752" w:rsidRDefault="00FE4355">
            <w:pPr>
              <w:pStyle w:val="Textodetabla"/>
              <w:keepNext/>
            </w:pPr>
            <w:r>
              <w:rPr>
                <w:b/>
              </w:rPr>
              <w:t>Inversión</w:t>
            </w:r>
          </w:p>
        </w:tc>
        <w:tc>
          <w:tcPr>
            <w:tcW w:w="1587" w:type="dxa"/>
          </w:tcPr>
          <w:p w14:paraId="081E6CF2" w14:textId="77777777" w:rsidR="00255752" w:rsidRDefault="00FE4355">
            <w:pPr>
              <w:pStyle w:val="Textodetabla"/>
              <w:keepNext/>
            </w:pPr>
            <w:r>
              <w:t>(14 000.00)</w:t>
            </w:r>
          </w:p>
        </w:tc>
        <w:tc>
          <w:tcPr>
            <w:tcW w:w="1587" w:type="dxa"/>
          </w:tcPr>
          <w:p w14:paraId="124642D4" w14:textId="77777777" w:rsidR="00255752" w:rsidRDefault="00255752">
            <w:pPr>
              <w:pStyle w:val="Textodetabla"/>
              <w:keepNext/>
            </w:pPr>
          </w:p>
        </w:tc>
        <w:tc>
          <w:tcPr>
            <w:tcW w:w="1587" w:type="dxa"/>
          </w:tcPr>
          <w:p w14:paraId="2C7E7A5C" w14:textId="77777777" w:rsidR="00255752" w:rsidRDefault="00255752">
            <w:pPr>
              <w:pStyle w:val="Textodetabla"/>
              <w:keepNext/>
            </w:pPr>
          </w:p>
        </w:tc>
        <w:tc>
          <w:tcPr>
            <w:tcW w:w="1587" w:type="dxa"/>
          </w:tcPr>
          <w:p w14:paraId="0B28EFDF" w14:textId="77777777" w:rsidR="00255752" w:rsidRDefault="00255752">
            <w:pPr>
              <w:pStyle w:val="Textodetabla"/>
              <w:keepNext/>
            </w:pPr>
          </w:p>
        </w:tc>
      </w:tr>
      <w:tr w:rsidR="00255752" w14:paraId="2819162E" w14:textId="77777777">
        <w:trPr>
          <w:cantSplit/>
          <w:jc w:val="center"/>
        </w:trPr>
        <w:tc>
          <w:tcPr>
            <w:tcW w:w="2665" w:type="dxa"/>
          </w:tcPr>
          <w:p w14:paraId="1E3ECD5B" w14:textId="77777777" w:rsidR="00255752" w:rsidRDefault="00FE4355">
            <w:pPr>
              <w:pStyle w:val="Textodetabla"/>
              <w:keepNext/>
            </w:pPr>
            <w:r>
              <w:rPr>
                <w:b/>
              </w:rPr>
              <w:t>Beneficios</w:t>
            </w:r>
          </w:p>
        </w:tc>
        <w:tc>
          <w:tcPr>
            <w:tcW w:w="1587" w:type="dxa"/>
          </w:tcPr>
          <w:p w14:paraId="6A58CF4F" w14:textId="77777777" w:rsidR="00255752" w:rsidRDefault="00255752">
            <w:pPr>
              <w:pStyle w:val="Textodetabla"/>
              <w:keepNext/>
            </w:pPr>
          </w:p>
        </w:tc>
        <w:tc>
          <w:tcPr>
            <w:tcW w:w="1587" w:type="dxa"/>
          </w:tcPr>
          <w:p w14:paraId="6C15ECD4" w14:textId="77777777" w:rsidR="00255752" w:rsidRDefault="00FE4355">
            <w:pPr>
              <w:pStyle w:val="Textodetabla"/>
              <w:keepNext/>
            </w:pPr>
            <w:r>
              <w:t>13 800.00</w:t>
            </w:r>
          </w:p>
        </w:tc>
        <w:tc>
          <w:tcPr>
            <w:tcW w:w="1587" w:type="dxa"/>
          </w:tcPr>
          <w:p w14:paraId="202B66C5" w14:textId="77777777" w:rsidR="00255752" w:rsidRDefault="00FE4355">
            <w:pPr>
              <w:pStyle w:val="Textodetabla"/>
              <w:keepNext/>
            </w:pPr>
            <w:r>
              <w:t>13 800.00</w:t>
            </w:r>
          </w:p>
        </w:tc>
        <w:tc>
          <w:tcPr>
            <w:tcW w:w="1587" w:type="dxa"/>
          </w:tcPr>
          <w:p w14:paraId="3C1260D1" w14:textId="77777777" w:rsidR="00255752" w:rsidRDefault="00FE4355">
            <w:pPr>
              <w:pStyle w:val="Textodetabla"/>
              <w:keepNext/>
            </w:pPr>
            <w:r>
              <w:t>13 800.00</w:t>
            </w:r>
          </w:p>
        </w:tc>
      </w:tr>
      <w:tr w:rsidR="00255752" w14:paraId="10ECC3DC" w14:textId="77777777">
        <w:trPr>
          <w:cantSplit/>
          <w:jc w:val="center"/>
        </w:trPr>
        <w:tc>
          <w:tcPr>
            <w:tcW w:w="2665" w:type="dxa"/>
          </w:tcPr>
          <w:p w14:paraId="6574BDE6" w14:textId="77777777" w:rsidR="00255752" w:rsidRDefault="00FE4355">
            <w:pPr>
              <w:pStyle w:val="Textodetabla"/>
              <w:keepNext/>
            </w:pPr>
            <w:r>
              <w:rPr>
                <w:b/>
              </w:rPr>
              <w:t>Costos de mantenimiento</w:t>
            </w:r>
          </w:p>
        </w:tc>
        <w:tc>
          <w:tcPr>
            <w:tcW w:w="1587" w:type="dxa"/>
          </w:tcPr>
          <w:p w14:paraId="4AA5FC91" w14:textId="77777777" w:rsidR="00255752" w:rsidRDefault="00255752">
            <w:pPr>
              <w:pStyle w:val="Textodetabla"/>
              <w:keepNext/>
            </w:pPr>
          </w:p>
        </w:tc>
        <w:tc>
          <w:tcPr>
            <w:tcW w:w="1587" w:type="dxa"/>
          </w:tcPr>
          <w:p w14:paraId="5CD7229D" w14:textId="77777777" w:rsidR="00255752" w:rsidRDefault="00FE4355">
            <w:pPr>
              <w:pStyle w:val="Textodetabla"/>
              <w:keepNext/>
            </w:pPr>
            <w:r>
              <w:t>(4 200.00)</w:t>
            </w:r>
          </w:p>
        </w:tc>
        <w:tc>
          <w:tcPr>
            <w:tcW w:w="1587" w:type="dxa"/>
          </w:tcPr>
          <w:p w14:paraId="4457B601" w14:textId="77777777" w:rsidR="00255752" w:rsidRDefault="00FE4355">
            <w:pPr>
              <w:pStyle w:val="Textodetabla"/>
              <w:keepNext/>
            </w:pPr>
            <w:r>
              <w:t>(4 200.00)</w:t>
            </w:r>
          </w:p>
        </w:tc>
        <w:tc>
          <w:tcPr>
            <w:tcW w:w="1587" w:type="dxa"/>
          </w:tcPr>
          <w:p w14:paraId="73EE1D73" w14:textId="77777777" w:rsidR="00255752" w:rsidRDefault="00FE4355">
            <w:pPr>
              <w:pStyle w:val="Textodetabla"/>
              <w:keepNext/>
            </w:pPr>
            <w:r>
              <w:t>(4 200.00)</w:t>
            </w:r>
          </w:p>
        </w:tc>
      </w:tr>
      <w:tr w:rsidR="00255752" w14:paraId="572DF284" w14:textId="77777777">
        <w:trPr>
          <w:cantSplit/>
          <w:jc w:val="center"/>
        </w:trPr>
        <w:tc>
          <w:tcPr>
            <w:tcW w:w="2665" w:type="dxa"/>
          </w:tcPr>
          <w:p w14:paraId="662284CB" w14:textId="77777777" w:rsidR="00255752" w:rsidRDefault="00FE4355">
            <w:pPr>
              <w:pStyle w:val="Textodetabla"/>
              <w:keepNext/>
            </w:pPr>
            <w:r>
              <w:rPr>
                <w:b/>
              </w:rPr>
              <w:t>Flujo neto</w:t>
            </w:r>
          </w:p>
        </w:tc>
        <w:tc>
          <w:tcPr>
            <w:tcW w:w="1587" w:type="dxa"/>
          </w:tcPr>
          <w:p w14:paraId="554D5096" w14:textId="77777777" w:rsidR="00255752" w:rsidRDefault="00FE4355">
            <w:pPr>
              <w:pStyle w:val="Textodetabla"/>
              <w:keepNext/>
            </w:pPr>
            <w:r>
              <w:rPr>
                <w:b/>
              </w:rPr>
              <w:t>(14 000.00)</w:t>
            </w:r>
          </w:p>
        </w:tc>
        <w:tc>
          <w:tcPr>
            <w:tcW w:w="1587" w:type="dxa"/>
          </w:tcPr>
          <w:p w14:paraId="12197977" w14:textId="77777777" w:rsidR="00255752" w:rsidRDefault="00FE4355">
            <w:pPr>
              <w:pStyle w:val="Textodetabla"/>
              <w:keepNext/>
            </w:pPr>
            <w:r>
              <w:rPr>
                <w:b/>
              </w:rPr>
              <w:t>9 600.00</w:t>
            </w:r>
          </w:p>
        </w:tc>
        <w:tc>
          <w:tcPr>
            <w:tcW w:w="1587" w:type="dxa"/>
          </w:tcPr>
          <w:p w14:paraId="76557E14" w14:textId="77777777" w:rsidR="00255752" w:rsidRDefault="00FE4355">
            <w:pPr>
              <w:pStyle w:val="Textodetabla"/>
              <w:keepNext/>
            </w:pPr>
            <w:r>
              <w:rPr>
                <w:b/>
              </w:rPr>
              <w:t>9 600.00</w:t>
            </w:r>
          </w:p>
        </w:tc>
        <w:tc>
          <w:tcPr>
            <w:tcW w:w="1587" w:type="dxa"/>
          </w:tcPr>
          <w:p w14:paraId="48D2B9C7" w14:textId="77777777" w:rsidR="00255752" w:rsidRDefault="00FE4355">
            <w:pPr>
              <w:pStyle w:val="Textodetabla"/>
              <w:keepNext/>
            </w:pPr>
            <w:r>
              <w:rPr>
                <w:b/>
              </w:rPr>
              <w:t>9 600.00</w:t>
            </w:r>
          </w:p>
        </w:tc>
      </w:tr>
      <w:tr w:rsidR="00255752" w14:paraId="0FB1C867" w14:textId="77777777">
        <w:trPr>
          <w:cantSplit/>
          <w:jc w:val="center"/>
        </w:trPr>
        <w:tc>
          <w:tcPr>
            <w:tcW w:w="2665" w:type="dxa"/>
          </w:tcPr>
          <w:p w14:paraId="18BD8906" w14:textId="77777777" w:rsidR="00255752" w:rsidRDefault="00FE4355">
            <w:pPr>
              <w:pStyle w:val="Textodetabla"/>
              <w:keepNext/>
            </w:pPr>
            <w:r>
              <w:rPr>
                <w:b/>
              </w:rPr>
              <w:t>Factor de descuento (12 %)</w:t>
            </w:r>
          </w:p>
        </w:tc>
        <w:tc>
          <w:tcPr>
            <w:tcW w:w="1587" w:type="dxa"/>
          </w:tcPr>
          <w:p w14:paraId="3A3E6134" w14:textId="77777777" w:rsidR="00255752" w:rsidRDefault="00FE4355">
            <w:pPr>
              <w:pStyle w:val="Textodetabla"/>
              <w:keepNext/>
            </w:pPr>
            <w:r>
              <w:t>1.0000</w:t>
            </w:r>
          </w:p>
        </w:tc>
        <w:tc>
          <w:tcPr>
            <w:tcW w:w="1587" w:type="dxa"/>
          </w:tcPr>
          <w:p w14:paraId="0623E04F" w14:textId="77777777" w:rsidR="00255752" w:rsidRDefault="00FE4355">
            <w:pPr>
              <w:pStyle w:val="Textodetabla"/>
              <w:keepNext/>
            </w:pPr>
            <w:r>
              <w:t>0.8929</w:t>
            </w:r>
          </w:p>
        </w:tc>
        <w:tc>
          <w:tcPr>
            <w:tcW w:w="1587" w:type="dxa"/>
          </w:tcPr>
          <w:p w14:paraId="2960F710" w14:textId="77777777" w:rsidR="00255752" w:rsidRDefault="00FE4355">
            <w:pPr>
              <w:pStyle w:val="Textodetabla"/>
              <w:keepNext/>
            </w:pPr>
            <w:r>
              <w:t>0.7972</w:t>
            </w:r>
          </w:p>
        </w:tc>
        <w:tc>
          <w:tcPr>
            <w:tcW w:w="1587" w:type="dxa"/>
          </w:tcPr>
          <w:p w14:paraId="07F2FBC7" w14:textId="77777777" w:rsidR="00255752" w:rsidRDefault="00FE4355">
            <w:pPr>
              <w:pStyle w:val="Textodetabla"/>
              <w:keepNext/>
            </w:pPr>
            <w:r>
              <w:t>0.7118</w:t>
            </w:r>
          </w:p>
        </w:tc>
      </w:tr>
      <w:tr w:rsidR="00255752" w14:paraId="51303BBB" w14:textId="77777777">
        <w:trPr>
          <w:cantSplit/>
          <w:jc w:val="center"/>
        </w:trPr>
        <w:tc>
          <w:tcPr>
            <w:tcW w:w="2665" w:type="dxa"/>
            <w:tcBorders>
              <w:bottom w:val="single" w:sz="8" w:space="0" w:color="000000"/>
            </w:tcBorders>
          </w:tcPr>
          <w:p w14:paraId="3261D95B" w14:textId="77777777" w:rsidR="00255752" w:rsidRDefault="00FE4355">
            <w:pPr>
              <w:pStyle w:val="Textodetabla"/>
            </w:pPr>
            <w:r>
              <w:rPr>
                <w:b/>
              </w:rPr>
              <w:t>Flujo neto descontado</w:t>
            </w:r>
          </w:p>
        </w:tc>
        <w:tc>
          <w:tcPr>
            <w:tcW w:w="1587" w:type="dxa"/>
            <w:tcBorders>
              <w:bottom w:val="single" w:sz="8" w:space="0" w:color="000000"/>
            </w:tcBorders>
          </w:tcPr>
          <w:p w14:paraId="6EDC4BE7" w14:textId="77777777" w:rsidR="00255752" w:rsidRDefault="00FE4355">
            <w:pPr>
              <w:pStyle w:val="Textodetabla"/>
            </w:pPr>
            <w:r>
              <w:t>(14 000.00)</w:t>
            </w:r>
          </w:p>
        </w:tc>
        <w:tc>
          <w:tcPr>
            <w:tcW w:w="1587" w:type="dxa"/>
            <w:tcBorders>
              <w:bottom w:val="single" w:sz="8" w:space="0" w:color="000000"/>
            </w:tcBorders>
          </w:tcPr>
          <w:p w14:paraId="1458C093" w14:textId="77777777" w:rsidR="00255752" w:rsidRDefault="00FE4355">
            <w:pPr>
              <w:pStyle w:val="Textodetabla"/>
            </w:pPr>
            <w:r>
              <w:t>8 571.43</w:t>
            </w:r>
          </w:p>
        </w:tc>
        <w:tc>
          <w:tcPr>
            <w:tcW w:w="1587" w:type="dxa"/>
            <w:tcBorders>
              <w:bottom w:val="single" w:sz="8" w:space="0" w:color="000000"/>
            </w:tcBorders>
          </w:tcPr>
          <w:p w14:paraId="2BE0915C" w14:textId="77777777" w:rsidR="00255752" w:rsidRDefault="00FE4355">
            <w:pPr>
              <w:pStyle w:val="Textodetabla"/>
            </w:pPr>
            <w:r>
              <w:t>7 653.06</w:t>
            </w:r>
          </w:p>
        </w:tc>
        <w:tc>
          <w:tcPr>
            <w:tcW w:w="1587" w:type="dxa"/>
            <w:tcBorders>
              <w:bottom w:val="single" w:sz="8" w:space="0" w:color="000000"/>
            </w:tcBorders>
          </w:tcPr>
          <w:p w14:paraId="6135349C" w14:textId="77777777" w:rsidR="00255752" w:rsidRDefault="00FE4355">
            <w:pPr>
              <w:pStyle w:val="Textodetabla"/>
            </w:pPr>
            <w:r>
              <w:t>6 833.09</w:t>
            </w:r>
          </w:p>
        </w:tc>
      </w:tr>
    </w:tbl>
    <w:p w14:paraId="427066D3" w14:textId="77777777" w:rsidR="00255752" w:rsidRDefault="00FE4355">
      <w:pPr>
        <w:pStyle w:val="Notadetabla"/>
      </w:pPr>
      <w:r>
        <w:rPr>
          <w:i/>
        </w:rPr>
        <w:t>Nota.</w:t>
      </w:r>
      <w:r>
        <w:t xml:space="preserve"> Elaboración propia. Montos en soles; los valores entre paréntesis son egresos.</w:t>
      </w:r>
    </w:p>
    <w:p w14:paraId="6D258A16" w14:textId="77777777" w:rsidR="00255752" w:rsidRDefault="00255752">
      <w:pPr>
        <w:pStyle w:val="Notadetabla"/>
      </w:pPr>
    </w:p>
    <w:p w14:paraId="542F5B3D" w14:textId="77777777" w:rsidR="00255752" w:rsidRDefault="00FE4355">
      <w:pPr>
        <w:pStyle w:val="Ttulo41"/>
      </w:pPr>
      <w:r>
        <w:t>5.1.2.1 Relación Beneficio/Costo (B/C)</w:t>
      </w:r>
    </w:p>
    <w:p w14:paraId="37CC06B5" w14:textId="77777777" w:rsidR="00255752" w:rsidRDefault="00FE4355">
      <w:pPr>
        <w:pStyle w:val="TextoAPA"/>
      </w:pPr>
      <w:r>
        <w:t xml:space="preserve">La relación beneficio/costo divide el valor actual de los beneficios entre el valor actual de los costos. El valor actual de los beneficios es S/ 33 145.27 y el de los costos (inversión más mantenimiento) es S/ 24 087.69, por lo que B/C = 1.38. Como el resultado es mayor que uno, los beneficios superan a los costos y el proyecto se acepta. Se evaluaron además dos alternativas: mantener los scripts manuales, que no requiere inversión pero conserva el costo de 40 horas mensuales y las pérdidas por errores, y </w:t>
      </w:r>
      <w:r>
        <w:t>desarrollar validaciones independientes en cada motor, que no cubre las reglas entre motores. La solución propuesta es la mejor alternativa desde el punto de vista costo-beneficio.</w:t>
      </w:r>
    </w:p>
    <w:p w14:paraId="292A1589" w14:textId="77777777" w:rsidR="00255752" w:rsidRDefault="00FE4355">
      <w:pPr>
        <w:pStyle w:val="Ttulo41"/>
      </w:pPr>
      <w:r>
        <w:t>5.1.2.2 Valor Actual Neto (VAN)</w:t>
      </w:r>
    </w:p>
    <w:p w14:paraId="4E89030F" w14:textId="77777777" w:rsidR="00255752" w:rsidRDefault="00FE4355">
      <w:pPr>
        <w:pStyle w:val="TextoAPA"/>
      </w:pPr>
      <w:r>
        <w:t>El VAN es el valor actual de los flujos netos descontados al COK menos la inversión inicial. Con los datos de la Tabla 11, VAN = S/ 9 057.58. Como el VAN es mayor que cero, el proyecto genera valor para CloudNexus por encima de su costo de oportunidad y se acepta.</w:t>
      </w:r>
    </w:p>
    <w:p w14:paraId="79472B91" w14:textId="77777777" w:rsidR="00255752" w:rsidRDefault="00FE4355">
      <w:pPr>
        <w:pStyle w:val="Ttulo41"/>
      </w:pPr>
      <w:r>
        <w:t>5.1.2.3 Tasa Interna de Retorno (TIR)</w:t>
      </w:r>
    </w:p>
    <w:p w14:paraId="3A5F40B4" w14:textId="77777777" w:rsidR="00255752" w:rsidRDefault="00FE4355">
      <w:pPr>
        <w:pStyle w:val="TextoAPA"/>
      </w:pPr>
      <w:r>
        <w:t>La TIR es la tasa que hace que el VAN sea igual a cero. Para el flujo proyectado, TIR = 46.97 % anual. Como la TIR es mayor que el COK del 12 %, el proyecto es rentable y se acepta. La Tabla 12 resume los indicadores financieros.</w:t>
      </w:r>
    </w:p>
    <w:p w14:paraId="734209F0" w14:textId="1B469584" w:rsidR="00255752" w:rsidRDefault="00FE4355">
      <w:pPr>
        <w:pStyle w:val="LeyendaAPA"/>
      </w:pPr>
      <w:r>
        <w:rPr>
          <w:b/>
        </w:rPr>
        <w:lastRenderedPageBreak/>
        <w:t xml:space="preserve">Tabla </w:t>
      </w:r>
      <w:r>
        <w:fldChar w:fldCharType="begin"/>
      </w:r>
      <w:r>
        <w:instrText xml:space="preserve"> SEQ Tabla \* ARABIC </w:instrText>
      </w:r>
      <w:r>
        <w:fldChar w:fldCharType="separate"/>
      </w:r>
      <w:r w:rsidR="00441577">
        <w:rPr>
          <w:noProof/>
        </w:rPr>
        <w:t>12</w:t>
      </w:r>
      <w:r>
        <w:fldChar w:fldCharType="end"/>
      </w:r>
      <w:r>
        <w:br/>
      </w:r>
      <w:r>
        <w:rPr>
          <w:i/>
        </w:rPr>
        <w:t>Indicadores Financieros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2268"/>
        <w:gridCol w:w="2494"/>
        <w:gridCol w:w="1984"/>
      </w:tblGrid>
      <w:tr w:rsidR="00255752" w14:paraId="19D14EA3" w14:textId="77777777">
        <w:trPr>
          <w:tblHeader/>
          <w:jc w:val="center"/>
        </w:trPr>
        <w:tc>
          <w:tcPr>
            <w:tcW w:w="2268" w:type="dxa"/>
            <w:tcBorders>
              <w:top w:val="single" w:sz="8" w:space="0" w:color="000000"/>
              <w:bottom w:val="single" w:sz="8" w:space="0" w:color="000000"/>
            </w:tcBorders>
          </w:tcPr>
          <w:p w14:paraId="47842024" w14:textId="77777777" w:rsidR="00255752" w:rsidRDefault="00FE4355">
            <w:pPr>
              <w:pStyle w:val="Textodetabla"/>
              <w:keepNext/>
            </w:pPr>
            <w:r>
              <w:rPr>
                <w:b/>
              </w:rPr>
              <w:t>Indicador</w:t>
            </w:r>
          </w:p>
        </w:tc>
        <w:tc>
          <w:tcPr>
            <w:tcW w:w="2268" w:type="dxa"/>
            <w:tcBorders>
              <w:top w:val="single" w:sz="8" w:space="0" w:color="000000"/>
              <w:bottom w:val="single" w:sz="8" w:space="0" w:color="000000"/>
            </w:tcBorders>
          </w:tcPr>
          <w:p w14:paraId="32D1EAE8" w14:textId="77777777" w:rsidR="00255752" w:rsidRDefault="00FE4355">
            <w:pPr>
              <w:pStyle w:val="Textodetabla"/>
              <w:keepNext/>
            </w:pPr>
            <w:r>
              <w:rPr>
                <w:b/>
              </w:rPr>
              <w:t>Resultado</w:t>
            </w:r>
          </w:p>
        </w:tc>
        <w:tc>
          <w:tcPr>
            <w:tcW w:w="2494" w:type="dxa"/>
            <w:tcBorders>
              <w:top w:val="single" w:sz="8" w:space="0" w:color="000000"/>
              <w:bottom w:val="single" w:sz="8" w:space="0" w:color="000000"/>
            </w:tcBorders>
          </w:tcPr>
          <w:p w14:paraId="3A2D9A5A" w14:textId="77777777" w:rsidR="00255752" w:rsidRDefault="00FE4355">
            <w:pPr>
              <w:pStyle w:val="Textodetabla"/>
              <w:keepNext/>
            </w:pPr>
            <w:r>
              <w:rPr>
                <w:b/>
              </w:rPr>
              <w:t>Criterio</w:t>
            </w:r>
          </w:p>
        </w:tc>
        <w:tc>
          <w:tcPr>
            <w:tcW w:w="1984" w:type="dxa"/>
            <w:tcBorders>
              <w:top w:val="single" w:sz="8" w:space="0" w:color="000000"/>
              <w:bottom w:val="single" w:sz="8" w:space="0" w:color="000000"/>
            </w:tcBorders>
          </w:tcPr>
          <w:p w14:paraId="028740E5" w14:textId="77777777" w:rsidR="00255752" w:rsidRDefault="00FE4355">
            <w:pPr>
              <w:pStyle w:val="Textodetabla"/>
              <w:keepNext/>
            </w:pPr>
            <w:r>
              <w:rPr>
                <w:b/>
              </w:rPr>
              <w:t>Decisión</w:t>
            </w:r>
          </w:p>
        </w:tc>
      </w:tr>
      <w:tr w:rsidR="00255752" w14:paraId="1B650C1F" w14:textId="77777777">
        <w:trPr>
          <w:cantSplit/>
          <w:jc w:val="center"/>
        </w:trPr>
        <w:tc>
          <w:tcPr>
            <w:tcW w:w="2268" w:type="dxa"/>
          </w:tcPr>
          <w:p w14:paraId="0DC27499" w14:textId="77777777" w:rsidR="00255752" w:rsidRDefault="00FE4355">
            <w:pPr>
              <w:pStyle w:val="Textodetabla"/>
              <w:keepNext/>
            </w:pPr>
            <w:r>
              <w:rPr>
                <w:b/>
              </w:rPr>
              <w:t>Relación B/C</w:t>
            </w:r>
          </w:p>
        </w:tc>
        <w:tc>
          <w:tcPr>
            <w:tcW w:w="2268" w:type="dxa"/>
          </w:tcPr>
          <w:p w14:paraId="77FFD098" w14:textId="77777777" w:rsidR="00255752" w:rsidRDefault="00FE4355">
            <w:pPr>
              <w:pStyle w:val="Textodetabla"/>
              <w:keepNext/>
            </w:pPr>
            <w:r>
              <w:t>1.38</w:t>
            </w:r>
          </w:p>
        </w:tc>
        <w:tc>
          <w:tcPr>
            <w:tcW w:w="2494" w:type="dxa"/>
          </w:tcPr>
          <w:p w14:paraId="2BF24E35" w14:textId="77777777" w:rsidR="00255752" w:rsidRDefault="00FE4355">
            <w:pPr>
              <w:pStyle w:val="Textodetabla"/>
              <w:keepNext/>
            </w:pPr>
            <w:r>
              <w:t>B/C &gt; 1</w:t>
            </w:r>
          </w:p>
        </w:tc>
        <w:tc>
          <w:tcPr>
            <w:tcW w:w="1984" w:type="dxa"/>
          </w:tcPr>
          <w:p w14:paraId="09AF0BD1" w14:textId="77777777" w:rsidR="00255752" w:rsidRDefault="00FE4355">
            <w:pPr>
              <w:pStyle w:val="Textodetabla"/>
              <w:keepNext/>
            </w:pPr>
            <w:r>
              <w:t>Se acepta</w:t>
            </w:r>
          </w:p>
        </w:tc>
      </w:tr>
      <w:tr w:rsidR="00255752" w14:paraId="2F4397BA" w14:textId="77777777">
        <w:trPr>
          <w:cantSplit/>
          <w:jc w:val="center"/>
        </w:trPr>
        <w:tc>
          <w:tcPr>
            <w:tcW w:w="2268" w:type="dxa"/>
          </w:tcPr>
          <w:p w14:paraId="0E8EC7C6" w14:textId="77777777" w:rsidR="00255752" w:rsidRDefault="00FE4355">
            <w:pPr>
              <w:pStyle w:val="Textodetabla"/>
              <w:keepNext/>
            </w:pPr>
            <w:r>
              <w:rPr>
                <w:b/>
              </w:rPr>
              <w:t>VAN</w:t>
            </w:r>
          </w:p>
        </w:tc>
        <w:tc>
          <w:tcPr>
            <w:tcW w:w="2268" w:type="dxa"/>
          </w:tcPr>
          <w:p w14:paraId="1692A77C" w14:textId="77777777" w:rsidR="00255752" w:rsidRDefault="00FE4355">
            <w:pPr>
              <w:pStyle w:val="Textodetabla"/>
              <w:keepNext/>
            </w:pPr>
            <w:r>
              <w:t>S/ 9 057.58</w:t>
            </w:r>
          </w:p>
        </w:tc>
        <w:tc>
          <w:tcPr>
            <w:tcW w:w="2494" w:type="dxa"/>
          </w:tcPr>
          <w:p w14:paraId="13300E80" w14:textId="77777777" w:rsidR="00255752" w:rsidRDefault="00FE4355">
            <w:pPr>
              <w:pStyle w:val="Textodetabla"/>
              <w:keepNext/>
            </w:pPr>
            <w:r>
              <w:t>VAN &gt; 0</w:t>
            </w:r>
          </w:p>
        </w:tc>
        <w:tc>
          <w:tcPr>
            <w:tcW w:w="1984" w:type="dxa"/>
          </w:tcPr>
          <w:p w14:paraId="35A8FECC" w14:textId="77777777" w:rsidR="00255752" w:rsidRDefault="00FE4355">
            <w:pPr>
              <w:pStyle w:val="Textodetabla"/>
              <w:keepNext/>
            </w:pPr>
            <w:r>
              <w:t>Se acepta</w:t>
            </w:r>
          </w:p>
        </w:tc>
      </w:tr>
      <w:tr w:rsidR="00255752" w14:paraId="0010ADB8" w14:textId="77777777">
        <w:trPr>
          <w:cantSplit/>
          <w:jc w:val="center"/>
        </w:trPr>
        <w:tc>
          <w:tcPr>
            <w:tcW w:w="2268" w:type="dxa"/>
            <w:tcBorders>
              <w:bottom w:val="single" w:sz="8" w:space="0" w:color="000000"/>
            </w:tcBorders>
          </w:tcPr>
          <w:p w14:paraId="4F207636" w14:textId="77777777" w:rsidR="00255752" w:rsidRDefault="00FE4355">
            <w:pPr>
              <w:pStyle w:val="Textodetabla"/>
            </w:pPr>
            <w:r>
              <w:rPr>
                <w:b/>
              </w:rPr>
              <w:t>TIR</w:t>
            </w:r>
          </w:p>
        </w:tc>
        <w:tc>
          <w:tcPr>
            <w:tcW w:w="2268" w:type="dxa"/>
            <w:tcBorders>
              <w:bottom w:val="single" w:sz="8" w:space="0" w:color="000000"/>
            </w:tcBorders>
          </w:tcPr>
          <w:p w14:paraId="2B63E5F0" w14:textId="77777777" w:rsidR="00255752" w:rsidRDefault="00FE4355">
            <w:pPr>
              <w:pStyle w:val="Textodetabla"/>
            </w:pPr>
            <w:r>
              <w:t>46.97 %</w:t>
            </w:r>
          </w:p>
        </w:tc>
        <w:tc>
          <w:tcPr>
            <w:tcW w:w="2494" w:type="dxa"/>
            <w:tcBorders>
              <w:bottom w:val="single" w:sz="8" w:space="0" w:color="000000"/>
            </w:tcBorders>
          </w:tcPr>
          <w:p w14:paraId="3278E661" w14:textId="77777777" w:rsidR="00255752" w:rsidRDefault="00FE4355">
            <w:pPr>
              <w:pStyle w:val="Textodetabla"/>
            </w:pPr>
            <w:r>
              <w:t>TIR &gt; COK (12 %)</w:t>
            </w:r>
          </w:p>
        </w:tc>
        <w:tc>
          <w:tcPr>
            <w:tcW w:w="1984" w:type="dxa"/>
            <w:tcBorders>
              <w:bottom w:val="single" w:sz="8" w:space="0" w:color="000000"/>
            </w:tcBorders>
          </w:tcPr>
          <w:p w14:paraId="632AE7EF" w14:textId="77777777" w:rsidR="00255752" w:rsidRDefault="00FE4355">
            <w:pPr>
              <w:pStyle w:val="Textodetabla"/>
            </w:pPr>
            <w:r>
              <w:t>Se acepta</w:t>
            </w:r>
          </w:p>
        </w:tc>
      </w:tr>
    </w:tbl>
    <w:p w14:paraId="1AE522EB" w14:textId="77777777" w:rsidR="00255752" w:rsidRDefault="00FE4355">
      <w:pPr>
        <w:pStyle w:val="Notadetabla"/>
      </w:pPr>
      <w:r>
        <w:rPr>
          <w:i/>
        </w:rPr>
        <w:t>Nota.</w:t>
      </w:r>
      <w:r>
        <w:t xml:space="preserve"> Elaboración propia.</w:t>
      </w:r>
    </w:p>
    <w:p w14:paraId="63795841" w14:textId="77777777" w:rsidR="00255752" w:rsidRDefault="00255752">
      <w:pPr>
        <w:pStyle w:val="Notadetabla"/>
      </w:pPr>
    </w:p>
    <w:p w14:paraId="413B96A5" w14:textId="77777777" w:rsidR="00255752" w:rsidRDefault="00FE4355">
      <w:pPr>
        <w:pStyle w:val="Ttulo1"/>
      </w:pPr>
      <w:bookmarkStart w:id="27" w:name="_Toc241960660"/>
      <w:r>
        <w:t>6. Conclusiones</w:t>
      </w:r>
      <w:bookmarkEnd w:id="27"/>
    </w:p>
    <w:p w14:paraId="260F1A66" w14:textId="77777777" w:rsidR="00255752" w:rsidRDefault="00FE4355">
      <w:pPr>
        <w:pStyle w:val="TextoAPA"/>
      </w:pPr>
      <w:r>
        <w:t>El análisis de factibilidad indica que el proyecto Motor de Integridad Multibase NoSQL es viable y factible en todas las dimensiones evaluadas:</w:t>
      </w:r>
    </w:p>
    <w:p w14:paraId="2C748875" w14:textId="77777777" w:rsidR="00255752" w:rsidRDefault="00FE4355">
      <w:pPr>
        <w:pStyle w:val="TextoAPA"/>
        <w:numPr>
          <w:ilvl w:val="0"/>
          <w:numId w:val="3"/>
        </w:numPr>
      </w:pPr>
      <w:r>
        <w:t>Es técnicamente factible, porque la tecnología necesaria está disponible, es gratuita y la prueba de concepto conectó con éxito los tres motores.</w:t>
      </w:r>
    </w:p>
    <w:p w14:paraId="0DA3BC56" w14:textId="77777777" w:rsidR="00255752" w:rsidRDefault="00FE4355">
      <w:pPr>
        <w:pStyle w:val="TextoAPA"/>
        <w:numPr>
          <w:ilvl w:val="0"/>
          <w:numId w:val="3"/>
        </w:numPr>
      </w:pPr>
      <w:r>
        <w:t>Es económicamente factible: el costo total de desarrollo es S/ 11 721.67 y el precio de implementación propuesto a CloudNexus es S/ 14 000.00, sin costos de infraestructura gracias a los planes gratuitos.</w:t>
      </w:r>
    </w:p>
    <w:p w14:paraId="5D7CDBD3" w14:textId="77777777" w:rsidR="00255752" w:rsidRDefault="00FE4355">
      <w:pPr>
        <w:pStyle w:val="TextoAPA"/>
        <w:numPr>
          <w:ilvl w:val="0"/>
          <w:numId w:val="3"/>
        </w:numPr>
      </w:pPr>
      <w:r>
        <w:t>Es operativa, legal, social y ambientalmente factible, ya que el cliente puede operar el sistema, este cumple la normativa peruana y su impacto es positivo y de bajo consumo de recursos.</w:t>
      </w:r>
    </w:p>
    <w:p w14:paraId="1A0A0A6B" w14:textId="77777777" w:rsidR="00255752" w:rsidRDefault="00FE4355">
      <w:pPr>
        <w:pStyle w:val="TextoAPA"/>
        <w:numPr>
          <w:ilvl w:val="0"/>
          <w:numId w:val="3"/>
        </w:numPr>
      </w:pPr>
      <w:r>
        <w:t>Es financieramente rentable para CloudNexus: B/C = 1.38, VAN = S/ 9 057.58 y TIR = 46.97 %, superior al COK del 12 %.</w:t>
      </w:r>
    </w:p>
    <w:p w14:paraId="0E3E5968" w14:textId="77777777" w:rsidR="00255752" w:rsidRDefault="00FE4355">
      <w:pPr>
        <w:pStyle w:val="TextoAPA"/>
      </w:pPr>
      <w:r>
        <w:t>Por lo tanto, se recomienda aprobar la ejecución del proyecto.</w:t>
      </w:r>
    </w:p>
    <w:p w14:paraId="08F8968B" w14:textId="77777777" w:rsidR="00255752" w:rsidRDefault="00FE4355">
      <w:pPr>
        <w:pStyle w:val="Ttulo1"/>
        <w:pageBreakBefore/>
      </w:pPr>
      <w:bookmarkStart w:id="28" w:name="_Toc241960661"/>
      <w:r>
        <w:lastRenderedPageBreak/>
        <w:t>Referencias</w:t>
      </w:r>
      <w:bookmarkEnd w:id="28"/>
    </w:p>
    <w:p w14:paraId="43B408F8" w14:textId="77777777" w:rsidR="00255752" w:rsidRDefault="00FE4355">
      <w:pPr>
        <w:pStyle w:val="ReferenciaAPA"/>
      </w:pPr>
      <w:r>
        <w:t xml:space="preserve">The Apache Software Foundation. (s.f.). </w:t>
      </w:r>
      <w:r>
        <w:rPr>
          <w:i/>
        </w:rPr>
        <w:t>Introduction</w:t>
      </w:r>
      <w:r>
        <w:t xml:space="preserve"> [Modelado de datos]. Apache Cassandra Documentation. Recuperado el 3 de octubre de 2026, de https://cassandra.apache.org/doc/latest/cassandra/developing/data-modeling/intro.html</w:t>
      </w:r>
    </w:p>
    <w:p w14:paraId="6CC8EDF4" w14:textId="77777777" w:rsidR="00255752" w:rsidRDefault="00FE4355">
      <w:pPr>
        <w:pStyle w:val="ReferenciaAPA"/>
      </w:pPr>
      <w:r>
        <w:t xml:space="preserve">Cattell, R. (2011). Scalable SQL and NoSQL data stores. </w:t>
      </w:r>
      <w:r>
        <w:rPr>
          <w:i/>
        </w:rPr>
        <w:t>ACM SIGMOD Record, 39</w:t>
      </w:r>
      <w:r>
        <w:t>(4), 12–27. https://doi.org/10.1145/1978915.1978919</w:t>
      </w:r>
    </w:p>
    <w:p w14:paraId="735D9E00" w14:textId="77777777" w:rsidR="00255752" w:rsidRDefault="00FE4355">
      <w:pPr>
        <w:pStyle w:val="ReferenciaAPA"/>
      </w:pPr>
      <w:r>
        <w:t xml:space="preserve">Congreso de la República del Perú. (2011, 3 de julio). Ley N.° 29733, Ley de Protección de Datos Personales. </w:t>
      </w:r>
      <w:r>
        <w:rPr>
          <w:i/>
        </w:rPr>
        <w:t>Diario Oficial El Peruano</w:t>
      </w:r>
      <w:r>
        <w:t>.</w:t>
      </w:r>
    </w:p>
    <w:p w14:paraId="698369A6" w14:textId="77777777" w:rsidR="00255752" w:rsidRDefault="00FE4355">
      <w:pPr>
        <w:pStyle w:val="ReferenciaAPA"/>
      </w:pPr>
      <w:r>
        <w:t xml:space="preserve">Congreso de la República del Perú. (2013, 22 de octubre). Ley N.° 30096, Ley de Delitos Informáticos. </w:t>
      </w:r>
      <w:r>
        <w:rPr>
          <w:i/>
        </w:rPr>
        <w:t>Diario Oficial El Peruano</w:t>
      </w:r>
      <w:r>
        <w:t>.</w:t>
      </w:r>
    </w:p>
    <w:p w14:paraId="7178E4B0" w14:textId="77777777" w:rsidR="00255752" w:rsidRDefault="00FE4355">
      <w:pPr>
        <w:pStyle w:val="ReferenciaAPA"/>
      </w:pPr>
      <w:r>
        <w:t xml:space="preserve">Ministerio de Justicia y Derechos Humanos. (2024, 30 de noviembre). </w:t>
      </w:r>
      <w:r>
        <w:rPr>
          <w:i/>
        </w:rPr>
        <w:t>Decreto Supremo N.° 016-2024-JUS que aprueba el Reglamento de la Ley N.° 29733, Ley de Protección de Datos Personales</w:t>
      </w:r>
      <w:r>
        <w:t>. https://www.congreso.gob.pe/Docs/DGP/DIDP/files/ds_016-2024-jus.pdf</w:t>
      </w:r>
    </w:p>
    <w:p w14:paraId="45EA168B" w14:textId="77777777" w:rsidR="00255752" w:rsidRDefault="00FE4355">
      <w:pPr>
        <w:pStyle w:val="ReferenciaAPA"/>
      </w:pPr>
      <w:r>
        <w:t xml:space="preserve">MongoDB, Inc. (s.f.). </w:t>
      </w:r>
      <w:r>
        <w:rPr>
          <w:i/>
        </w:rPr>
        <w:t>Schema validation</w:t>
      </w:r>
      <w:r>
        <w:t>. MongoDB Docs. Recuperado el 3 de octubre de 2026, de https://www.mongodb.com/docs/manual/core/schema-validation/</w:t>
      </w:r>
    </w:p>
    <w:p w14:paraId="406FADD5" w14:textId="77777777" w:rsidR="00255752" w:rsidRDefault="00FE4355">
      <w:pPr>
        <w:pStyle w:val="ReferenciaAPA"/>
      </w:pPr>
      <w:r>
        <w:t xml:space="preserve">Presidencia de la República del Perú. (1996, 24 de abril). Decreto Legislativo N.° 822, Ley sobre el Derecho de Autor. </w:t>
      </w:r>
      <w:r>
        <w:rPr>
          <w:i/>
        </w:rPr>
        <w:t>Diario Oficial El Peruano</w:t>
      </w:r>
      <w:r>
        <w:t>.</w:t>
      </w:r>
    </w:p>
    <w:p w14:paraId="176CAE55" w14:textId="77777777" w:rsidR="00255752" w:rsidRDefault="00FE4355">
      <w:pPr>
        <w:pStyle w:val="ReferenciaAPA"/>
      </w:pPr>
      <w:r>
        <w:t xml:space="preserve">Sadalage, P. J., y Fowler, M. (2012). </w:t>
      </w:r>
      <w:r>
        <w:rPr>
          <w:i/>
        </w:rPr>
        <w:t>NoSQL distilled: A brief guide to the emerging world of polyglot persistence</w:t>
      </w:r>
      <w:r>
        <w:t>. Addison-Wesley.</w:t>
      </w:r>
    </w:p>
    <w:p w14:paraId="3F68A036" w14:textId="77777777" w:rsidR="00255752" w:rsidRDefault="00FE4355">
      <w:pPr>
        <w:pStyle w:val="ReferenciaAPA"/>
      </w:pPr>
      <w:r>
        <w:t xml:space="preserve">Sakpal, M. (2021, 14 de julio). </w:t>
      </w:r>
      <w:r>
        <w:rPr>
          <w:i/>
        </w:rPr>
        <w:t>How to improve your data quality</w:t>
      </w:r>
      <w:r>
        <w:t>. Gartner. https://www.gartner.com/smarterwithgartner/how-to-improve-your-data-quality</w:t>
      </w:r>
    </w:p>
    <w:p w14:paraId="2BD70D56" w14:textId="77777777" w:rsidR="00255752" w:rsidRDefault="00FE4355">
      <w:pPr>
        <w:pStyle w:val="ReferenciaAPA"/>
      </w:pPr>
      <w:r>
        <w:t xml:space="preserve">Snowflake Inc. (s.f.). </w:t>
      </w:r>
      <w:r>
        <w:rPr>
          <w:i/>
        </w:rPr>
        <w:t>Streamlit Community Cloud</w:t>
      </w:r>
      <w:r>
        <w:t>. Streamlit Docs. Recuperado el 3 de octubre de 2026, de https://docs.streamlit.io/deploy/streamlit-community-cloud</w:t>
      </w:r>
    </w:p>
    <w:p w14:paraId="74276E49" w14:textId="77777777" w:rsidR="00255752" w:rsidRDefault="00FE4355">
      <w:pPr>
        <w:pStyle w:val="ReferenciaAPA"/>
      </w:pPr>
      <w:r>
        <w:t xml:space="preserve">Stack Overflow. (2025). </w:t>
      </w:r>
      <w:r>
        <w:rPr>
          <w:i/>
        </w:rPr>
        <w:t>2025 Stack Overflow Developer Survey: Technology</w:t>
      </w:r>
      <w:r>
        <w:t>. https://survey.stackoverflow.co/2025/technology</w:t>
      </w:r>
    </w:p>
    <w:p w14:paraId="27BEE2C1" w14:textId="77777777" w:rsidR="00255752" w:rsidRDefault="00FE4355">
      <w:pPr>
        <w:pStyle w:val="ReferenciaAPA"/>
      </w:pPr>
      <w:r>
        <w:lastRenderedPageBreak/>
        <w:t xml:space="preserve">Supabase Inc. (s.f.). </w:t>
      </w:r>
      <w:r>
        <w:rPr>
          <w:i/>
        </w:rPr>
        <w:t>Pricing</w:t>
      </w:r>
      <w:r>
        <w:t>. Recuperado el 3 de octubre de 2026, de https://supabase.com/pricing</w:t>
      </w:r>
    </w:p>
    <w:p w14:paraId="610DBFE2" w14:textId="77777777" w:rsidR="00255752" w:rsidRDefault="00FE4355">
      <w:pPr>
        <w:pStyle w:val="ReferenciaAPA"/>
      </w:pPr>
      <w:r>
        <w:t xml:space="preserve">Upstash, Inc. (s.f.). </w:t>
      </w:r>
      <w:r>
        <w:rPr>
          <w:i/>
        </w:rPr>
        <w:t>Upstash Redis pricing</w:t>
      </w:r>
      <w:r>
        <w:t>. Recuperado el 3 de octubre de 2026, de https://upstash.com/pricing/redis</w:t>
      </w:r>
    </w:p>
    <w:sectPr w:rsidR="00255752" w:rsidSect="00B57446">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60B6B" w14:textId="77777777" w:rsidR="00FE4355" w:rsidRDefault="00FE4355" w:rsidP="0070130A">
      <w:pPr>
        <w:spacing w:after="0" w:line="240" w:lineRule="auto"/>
      </w:pPr>
      <w:r>
        <w:separator/>
      </w:r>
    </w:p>
  </w:endnote>
  <w:endnote w:type="continuationSeparator" w:id="0">
    <w:p w14:paraId="0B8CAA34" w14:textId="77777777" w:rsidR="00FE4355" w:rsidRDefault="00FE4355"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5B881F9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10314BC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DD10" w14:textId="77777777" w:rsidR="00FE4355" w:rsidRDefault="00FE4355" w:rsidP="0070130A">
      <w:pPr>
        <w:spacing w:after="0" w:line="240" w:lineRule="auto"/>
      </w:pPr>
      <w:r>
        <w:separator/>
      </w:r>
    </w:p>
  </w:footnote>
  <w:footnote w:type="continuationSeparator" w:id="0">
    <w:p w14:paraId="0CF6628B" w14:textId="77777777" w:rsidR="00FE4355" w:rsidRDefault="00FE4355"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950" w14:textId="77777777" w:rsidR="0070130A" w:rsidRPr="0070130A" w:rsidRDefault="0070130A">
    <w:pPr>
      <w:pStyle w:val="Encabezado"/>
      <w:pBdr>
        <w:bottom w:val="single" w:sz="6" w:space="4" w:color="808080"/>
      </w:pBdr>
      <w:tabs>
        <w:tab w:val="clear" w:pos="4252"/>
        <w:tab w:val="clear" w:pos="8504"/>
        <w:tab w:val="right" w:pos="9026"/>
      </w:tabs>
    </w:pPr>
    <w:r>
      <w:rPr>
        <w:noProof/>
      </w:rPr>
      <w:drawing>
        <wp:inline distT="0" distB="0" distL="0" distR="0" wp14:anchorId="5A3C0085" wp14:editId="4AECDEA2">
          <wp:extent cx="297615" cy="3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7C25D167" wp14:editId="51DF537A">
          <wp:extent cx="350886" cy="3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7E1"/>
    <w:multiLevelType w:val="hybridMultilevel"/>
    <w:tmpl w:val="C5F4D6C2"/>
    <w:lvl w:ilvl="0" w:tplc="6348211C">
      <w:start w:val="1"/>
      <w:numFmt w:val="bullet"/>
      <w:lvlText w:val="•"/>
      <w:lvlJc w:val="left"/>
      <w:pPr>
        <w:ind w:left="1077" w:hanging="357"/>
      </w:pPr>
      <w:rPr>
        <w:rFonts w:ascii="Arial" w:hAnsi="Arial"/>
      </w:rPr>
    </w:lvl>
    <w:lvl w:ilvl="1" w:tplc="A93CE004">
      <w:start w:val="1"/>
      <w:numFmt w:val="bullet"/>
      <w:lvlText w:val="–"/>
      <w:lvlJc w:val="left"/>
      <w:pPr>
        <w:ind w:left="1797" w:hanging="357"/>
      </w:pPr>
      <w:rPr>
        <w:rFonts w:ascii="Arial" w:hAnsi="Arial"/>
      </w:rPr>
    </w:lvl>
    <w:lvl w:ilvl="2" w:tplc="8BFA55FE">
      <w:numFmt w:val="decimal"/>
      <w:lvlText w:val=""/>
      <w:lvlJc w:val="left"/>
    </w:lvl>
    <w:lvl w:ilvl="3" w:tplc="4F0607C2">
      <w:numFmt w:val="decimal"/>
      <w:lvlText w:val=""/>
      <w:lvlJc w:val="left"/>
    </w:lvl>
    <w:lvl w:ilvl="4" w:tplc="D6BA4C40">
      <w:numFmt w:val="decimal"/>
      <w:lvlText w:val=""/>
      <w:lvlJc w:val="left"/>
    </w:lvl>
    <w:lvl w:ilvl="5" w:tplc="C5586C98">
      <w:numFmt w:val="decimal"/>
      <w:lvlText w:val=""/>
      <w:lvlJc w:val="left"/>
    </w:lvl>
    <w:lvl w:ilvl="6" w:tplc="7C6244AE">
      <w:numFmt w:val="decimal"/>
      <w:lvlText w:val=""/>
      <w:lvlJc w:val="left"/>
    </w:lvl>
    <w:lvl w:ilvl="7" w:tplc="4E0C9B9E">
      <w:numFmt w:val="decimal"/>
      <w:lvlText w:val=""/>
      <w:lvlJc w:val="left"/>
    </w:lvl>
    <w:lvl w:ilvl="8" w:tplc="65A24F14">
      <w:numFmt w:val="decimal"/>
      <w:lvlText w:val=""/>
      <w:lvlJc w:val="left"/>
    </w:lvl>
  </w:abstractNum>
  <w:abstractNum w:abstractNumId="1"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4AB3649"/>
    <w:multiLevelType w:val="singleLevel"/>
    <w:tmpl w:val="89AAE1F0"/>
    <w:lvl w:ilvl="0">
      <w:start w:val="1"/>
      <w:numFmt w:val="decimal"/>
      <w:lvlText w:val="%1."/>
      <w:lvlJc w:val="left"/>
      <w:pPr>
        <w:ind w:left="1077" w:hanging="357"/>
      </w:pPr>
    </w:lvl>
  </w:abstractNum>
  <w:abstractNum w:abstractNumId="3"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646694">
    <w:abstractNumId w:val="1"/>
  </w:num>
  <w:num w:numId="2" w16cid:durableId="1605461439">
    <w:abstractNumId w:val="3"/>
  </w:num>
  <w:num w:numId="3" w16cid:durableId="1199970707">
    <w:abstractNumId w:val="0"/>
  </w:num>
  <w:num w:numId="4" w16cid:durableId="2029912137">
    <w:abstractNumId w:val="2"/>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85923"/>
    <w:rsid w:val="00092DF5"/>
    <w:rsid w:val="001077EC"/>
    <w:rsid w:val="001672FF"/>
    <w:rsid w:val="001C35C7"/>
    <w:rsid w:val="00220D17"/>
    <w:rsid w:val="00255752"/>
    <w:rsid w:val="00265C12"/>
    <w:rsid w:val="00265C27"/>
    <w:rsid w:val="00274C8C"/>
    <w:rsid w:val="00297E7B"/>
    <w:rsid w:val="003D520D"/>
    <w:rsid w:val="003E57E6"/>
    <w:rsid w:val="003E75CA"/>
    <w:rsid w:val="003F4D90"/>
    <w:rsid w:val="00441577"/>
    <w:rsid w:val="00465AC9"/>
    <w:rsid w:val="0049556C"/>
    <w:rsid w:val="004A0D28"/>
    <w:rsid w:val="004C3A42"/>
    <w:rsid w:val="004C6DF0"/>
    <w:rsid w:val="004F0071"/>
    <w:rsid w:val="00532B59"/>
    <w:rsid w:val="00532F2A"/>
    <w:rsid w:val="00595B33"/>
    <w:rsid w:val="00600A81"/>
    <w:rsid w:val="006238B6"/>
    <w:rsid w:val="0070130A"/>
    <w:rsid w:val="00702BC6"/>
    <w:rsid w:val="0075139A"/>
    <w:rsid w:val="00760D61"/>
    <w:rsid w:val="007A38A5"/>
    <w:rsid w:val="008116AD"/>
    <w:rsid w:val="00884503"/>
    <w:rsid w:val="008B7EC6"/>
    <w:rsid w:val="008E68DF"/>
    <w:rsid w:val="00984DE8"/>
    <w:rsid w:val="009D50C6"/>
    <w:rsid w:val="009D74BB"/>
    <w:rsid w:val="00A22F08"/>
    <w:rsid w:val="00A24044"/>
    <w:rsid w:val="00A93C3B"/>
    <w:rsid w:val="00AE6359"/>
    <w:rsid w:val="00B04D75"/>
    <w:rsid w:val="00B123BB"/>
    <w:rsid w:val="00B403A6"/>
    <w:rsid w:val="00B57446"/>
    <w:rsid w:val="00B865BD"/>
    <w:rsid w:val="00B91506"/>
    <w:rsid w:val="00BA6670"/>
    <w:rsid w:val="00BD370F"/>
    <w:rsid w:val="00C65F00"/>
    <w:rsid w:val="00CC06E2"/>
    <w:rsid w:val="00CE7BED"/>
    <w:rsid w:val="00DB1EBD"/>
    <w:rsid w:val="00DB33BE"/>
    <w:rsid w:val="00E07651"/>
    <w:rsid w:val="00E51E68"/>
    <w:rsid w:val="00E51FA4"/>
    <w:rsid w:val="00E6402D"/>
    <w:rsid w:val="00E95AD3"/>
    <w:rsid w:val="00EC3B6C"/>
    <w:rsid w:val="00FA16F6"/>
    <w:rsid w:val="00FE4355"/>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892B0"/>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extoAPA"/>
    <w:next w:val="TextoAPA"/>
    <w:link w:val="Ttulo1Car"/>
    <w:uiPriority w:val="9"/>
    <w:qFormat/>
    <w:rsid w:val="004C3A42"/>
    <w:pPr>
      <w:keepNext/>
      <w:keepLines/>
      <w:ind w:firstLine="0"/>
      <w:jc w:val="center"/>
      <w:outlineLvl w:val="0"/>
    </w:pPr>
    <w:rPr>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000000"/>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20" w:line="240" w:lineRule="auto"/>
    </w:pPr>
    <w:rPr>
      <w:rFonts w:ascii="Arial" w:hAnsi="Arial" w:cs="Arial"/>
    </w:rPr>
  </w:style>
  <w:style w:type="character" w:styleId="Hipervnculo">
    <w:name w:val="Hyperlink"/>
    <w:basedOn w:val="Fuentedeprrafopredeter"/>
    <w:uiPriority w:val="99"/>
    <w:unhideWhenUsed/>
    <w:rsid w:val="004C3A42"/>
    <w:rPr>
      <w:color w:val="000000"/>
      <w:u w:val="single"/>
    </w:rPr>
  </w:style>
  <w:style w:type="paragraph" w:styleId="TDC2">
    <w:name w:val="toc 2"/>
    <w:basedOn w:val="Normal"/>
    <w:next w:val="Normal"/>
    <w:autoRedefine/>
    <w:uiPriority w:val="39"/>
    <w:unhideWhenUsed/>
    <w:rsid w:val="004C3A42"/>
    <w:pPr>
      <w:spacing w:after="20" w:line="240" w:lineRule="auto"/>
      <w:ind w:left="340"/>
    </w:pPr>
    <w:rPr>
      <w:rFonts w:ascii="Arial" w:hAnsi="Arial" w:cs="Arial"/>
    </w:r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TextoAPA">
    <w:name w:val="Texto APA"/>
    <w:basedOn w:val="Normal"/>
    <w:pPr>
      <w:spacing w:after="0" w:line="480" w:lineRule="auto"/>
      <w:ind w:firstLine="720"/>
    </w:pPr>
    <w:rPr>
      <w:rFonts w:ascii="Arial" w:eastAsia="Arial" w:hAnsi="Arial" w:cs="Arial"/>
      <w:color w:val="000000"/>
    </w:rPr>
  </w:style>
  <w:style w:type="paragraph" w:customStyle="1" w:styleId="Ttulo21">
    <w:name w:val="Título 21"/>
    <w:basedOn w:val="TextoAPA"/>
    <w:next w:val="TextoAPA"/>
    <w:pPr>
      <w:keepNext/>
      <w:ind w:firstLine="0"/>
      <w:outlineLvl w:val="1"/>
    </w:pPr>
    <w:rPr>
      <w:b/>
    </w:rPr>
  </w:style>
  <w:style w:type="paragraph" w:customStyle="1" w:styleId="Ttulo31">
    <w:name w:val="Título 31"/>
    <w:basedOn w:val="TextoAPA"/>
    <w:next w:val="TextoAPA"/>
    <w:pPr>
      <w:keepNext/>
      <w:ind w:firstLine="0"/>
      <w:outlineLvl w:val="2"/>
    </w:pPr>
    <w:rPr>
      <w:b/>
      <w:i/>
    </w:rPr>
  </w:style>
  <w:style w:type="paragraph" w:customStyle="1" w:styleId="Ttulo41">
    <w:name w:val="Título 41"/>
    <w:basedOn w:val="TextoAPA"/>
    <w:next w:val="TextoAPA"/>
    <w:pPr>
      <w:keepNext/>
      <w:ind w:left="720" w:firstLine="0"/>
      <w:outlineLvl w:val="3"/>
    </w:pPr>
    <w:rPr>
      <w:b/>
    </w:rPr>
  </w:style>
  <w:style w:type="paragraph" w:customStyle="1" w:styleId="LeyendaAPA">
    <w:name w:val="Leyenda APA"/>
    <w:basedOn w:val="TextoAPA"/>
    <w:pPr>
      <w:keepNext/>
      <w:ind w:firstLine="0"/>
    </w:pPr>
  </w:style>
  <w:style w:type="paragraph" w:customStyle="1" w:styleId="Textodetabla">
    <w:name w:val="Texto de tabla"/>
    <w:basedOn w:val="TextoAPA"/>
    <w:pPr>
      <w:spacing w:before="60" w:after="60" w:line="240" w:lineRule="auto"/>
      <w:ind w:firstLine="0"/>
    </w:pPr>
    <w:rPr>
      <w:sz w:val="20"/>
    </w:rPr>
  </w:style>
  <w:style w:type="paragraph" w:customStyle="1" w:styleId="Notadetabla">
    <w:name w:val="Nota de tabla"/>
    <w:basedOn w:val="TextoAPA"/>
    <w:pPr>
      <w:ind w:firstLine="0"/>
    </w:pPr>
  </w:style>
  <w:style w:type="paragraph" w:customStyle="1" w:styleId="ReferenciaAPA">
    <w:name w:val="Referencia APA"/>
    <w:basedOn w:val="TextoAPA"/>
    <w:pPr>
      <w:ind w:left="720" w:hanging="720"/>
    </w:pPr>
  </w:style>
  <w:style w:type="paragraph" w:styleId="TDC3">
    <w:name w:val="toc 3"/>
    <w:basedOn w:val="Normal"/>
    <w:next w:val="Normal"/>
    <w:autoRedefine/>
    <w:uiPriority w:val="39"/>
    <w:unhideWhenUsed/>
    <w:rsid w:val="00441577"/>
    <w:pPr>
      <w:spacing w:after="20" w:line="240" w:lineRule="auto"/>
      <w:ind w:left="68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3986</Words>
  <Characters>21832</Characters>
  <Application>Microsoft Office Word</Application>
  <DocSecurity>0</DocSecurity>
  <Lines>779</Lines>
  <Paragraphs>451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FD01 - Informe de Factibilidad: Motor de Integridad Multibase NoSQL</dc:title>
  <dc:subject>Base de Datos II - Universidad Privada de Tacna</dc:subject>
  <dc:creator>Keyla Noelia Lopez Ojeda; Adrian Fabricio Salas Acuña</dc:creator>
  <cp:keywords/>
  <dc:description/>
  <cp:lastModifiedBy>Adrian Fabricio SALAS ACUÑA</cp:lastModifiedBy>
  <cp:revision>17</cp:revision>
  <dcterms:created xsi:type="dcterms:W3CDTF">2020-10-07T16:24:00Z</dcterms:created>
  <dcterms:modified xsi:type="dcterms:W3CDTF">2026-10-04T03:56:00Z</dcterms:modified>
  <dc:language>es-PE</dc:language>
</cp:coreProperties>
</file>