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3400"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D39C9D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D009E16"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2BBD8431"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2085093F"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AC06744"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32466A14"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52605AF4"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558E2CBD"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4A57304B" w14:textId="77777777"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Proyecto Motor de Integridad Multibase NoSQL</w:t>
      </w:r>
    </w:p>
    <w:p w14:paraId="0DE47ABA"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1144DE02" w14:textId="77777777"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 Base de Datos II</w:t>
      </w:r>
    </w:p>
    <w:p w14:paraId="1A059B31"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641F5D92"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2255A1C7" w14:textId="77777777"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 Ing. Patrick José Cuadros Quiroga</w:t>
      </w:r>
    </w:p>
    <w:p w14:paraId="4A2C0CCF" w14:textId="77777777" w:rsidR="008055BC" w:rsidRDefault="008055BC" w:rsidP="008055BC">
      <w:pPr>
        <w:spacing w:after="0"/>
        <w:jc w:val="center"/>
        <w:rPr>
          <w:rFonts w:ascii="Arial" w:eastAsia="Times New Roman" w:hAnsi="Arial" w:cs="Arial"/>
          <w:sz w:val="32"/>
          <w:szCs w:val="32"/>
          <w:lang w:eastAsia="es-PE"/>
        </w:rPr>
      </w:pPr>
    </w:p>
    <w:p w14:paraId="16F43FE9"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334497E6"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69842C9E"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0EB08FFB" w14:textId="77777777" w:rsidR="008055BC" w:rsidRPr="005D5DDB" w:rsidRDefault="008055BC" w:rsidP="008055BC">
      <w:pPr>
        <w:tabs>
          <w:tab w:val="left" w:pos="4252"/>
        </w:tabs>
        <w:spacing w:after="0"/>
        <w:rPr>
          <w:rFonts w:ascii="Arial" w:eastAsia="Times New Roman" w:hAnsi="Arial" w:cs="Arial"/>
          <w:b/>
          <w:i/>
          <w:sz w:val="28"/>
          <w:szCs w:val="28"/>
          <w:lang w:eastAsia="es-PE"/>
        </w:rPr>
      </w:pPr>
      <w:r w:rsidRPr="005D5DDB">
        <w:rPr>
          <w:rFonts w:ascii="Arial" w:eastAsia="Times New Roman" w:hAnsi="Arial" w:cs="Arial"/>
          <w:b/>
          <w:i/>
          <w:sz w:val="28"/>
          <w:szCs w:val="28"/>
          <w:lang w:eastAsia="es-PE"/>
        </w:rPr>
        <w:t>Salas Acuña, Adrian Fabricio</w:t>
      </w:r>
      <w:r w:rsidRPr="005D5DDB">
        <w:rPr>
          <w:rFonts w:ascii="Arial" w:eastAsia="Times New Roman" w:hAnsi="Arial" w:cs="Arial"/>
          <w:b/>
          <w:i/>
          <w:sz w:val="28"/>
          <w:szCs w:val="28"/>
          <w:lang w:eastAsia="es-PE"/>
        </w:rPr>
        <w:tab/>
        <w:t>(2021069829)</w:t>
      </w:r>
      <w:r w:rsidRPr="005D5DDB">
        <w:rPr>
          <w:rFonts w:ascii="Arial" w:eastAsia="Times New Roman" w:hAnsi="Arial" w:cs="Arial"/>
          <w:b/>
          <w:i/>
          <w:sz w:val="28"/>
          <w:szCs w:val="28"/>
          <w:lang w:eastAsia="es-PE"/>
        </w:rPr>
        <w:br/>
        <w:t>Lopez Ojeda, Keyla Noelia</w:t>
      </w:r>
      <w:r w:rsidRPr="005D5DDB">
        <w:rPr>
          <w:rFonts w:ascii="Arial" w:eastAsia="Times New Roman" w:hAnsi="Arial" w:cs="Arial"/>
          <w:b/>
          <w:i/>
          <w:sz w:val="28"/>
          <w:szCs w:val="28"/>
          <w:lang w:eastAsia="es-PE"/>
        </w:rPr>
        <w:tab/>
        <w:t>(2023078690)</w:t>
      </w:r>
    </w:p>
    <w:p w14:paraId="269036D9" w14:textId="77777777" w:rsidR="008055BC" w:rsidRDefault="008055BC" w:rsidP="008055BC">
      <w:pPr>
        <w:spacing w:after="0"/>
        <w:jc w:val="center"/>
        <w:rPr>
          <w:rFonts w:ascii="Arial" w:eastAsia="Times New Roman" w:hAnsi="Arial" w:cs="Arial"/>
          <w:sz w:val="32"/>
          <w:szCs w:val="32"/>
          <w:lang w:eastAsia="es-PE"/>
        </w:rPr>
      </w:pPr>
    </w:p>
    <w:p w14:paraId="0594F22F" w14:textId="77777777" w:rsidR="005D5DDB" w:rsidRDefault="005D5DDB" w:rsidP="008055BC">
      <w:pPr>
        <w:spacing w:after="0"/>
        <w:jc w:val="center"/>
        <w:rPr>
          <w:rFonts w:ascii="Arial" w:eastAsia="Times New Roman" w:hAnsi="Arial" w:cs="Arial"/>
          <w:sz w:val="32"/>
          <w:szCs w:val="32"/>
          <w:lang w:eastAsia="es-PE"/>
        </w:rPr>
      </w:pPr>
    </w:p>
    <w:p w14:paraId="3E1BB643" w14:textId="77777777" w:rsidR="005D5DDB" w:rsidRDefault="005D5DDB" w:rsidP="008055BC">
      <w:pPr>
        <w:spacing w:after="0"/>
        <w:jc w:val="center"/>
        <w:rPr>
          <w:rFonts w:ascii="Arial" w:eastAsia="Times New Roman" w:hAnsi="Arial" w:cs="Arial"/>
          <w:sz w:val="32"/>
          <w:szCs w:val="32"/>
          <w:lang w:eastAsia="es-PE"/>
        </w:rPr>
      </w:pPr>
    </w:p>
    <w:p w14:paraId="482C033A" w14:textId="77777777" w:rsidR="005D5DDB" w:rsidRDefault="005D5DDB" w:rsidP="008055BC">
      <w:pPr>
        <w:spacing w:after="0"/>
        <w:jc w:val="center"/>
        <w:rPr>
          <w:rFonts w:ascii="Arial" w:eastAsia="Times New Roman" w:hAnsi="Arial" w:cs="Arial"/>
          <w:sz w:val="32"/>
          <w:szCs w:val="32"/>
          <w:lang w:eastAsia="es-PE"/>
        </w:rPr>
      </w:pPr>
    </w:p>
    <w:p w14:paraId="5B84AE92" w14:textId="77777777" w:rsidR="005D5DDB" w:rsidRDefault="005D5DDB" w:rsidP="008055BC">
      <w:pPr>
        <w:spacing w:after="0"/>
        <w:jc w:val="center"/>
        <w:rPr>
          <w:rFonts w:ascii="Arial" w:eastAsia="Times New Roman" w:hAnsi="Arial" w:cs="Arial"/>
          <w:sz w:val="32"/>
          <w:szCs w:val="32"/>
          <w:lang w:eastAsia="es-PE"/>
        </w:rPr>
      </w:pPr>
    </w:p>
    <w:p w14:paraId="0C2A0377" w14:textId="77777777" w:rsidR="005D5DDB" w:rsidRDefault="005D5DDB" w:rsidP="008055BC">
      <w:pPr>
        <w:spacing w:after="0"/>
        <w:jc w:val="center"/>
        <w:rPr>
          <w:rFonts w:ascii="Arial" w:eastAsia="Times New Roman" w:hAnsi="Arial" w:cs="Arial"/>
          <w:sz w:val="32"/>
          <w:szCs w:val="32"/>
          <w:lang w:eastAsia="es-PE"/>
        </w:rPr>
      </w:pPr>
    </w:p>
    <w:p w14:paraId="42D39956" w14:textId="77777777" w:rsidR="008055BC" w:rsidRDefault="008055BC" w:rsidP="008055BC">
      <w:pPr>
        <w:spacing w:after="0"/>
        <w:jc w:val="center"/>
        <w:rPr>
          <w:rFonts w:ascii="Arial" w:eastAsia="Times New Roman" w:hAnsi="Arial" w:cs="Arial"/>
          <w:sz w:val="32"/>
          <w:szCs w:val="32"/>
          <w:lang w:eastAsia="es-PE"/>
        </w:rPr>
      </w:pPr>
    </w:p>
    <w:p w14:paraId="4AAE5F6B"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1E8F6A48" w14:textId="77777777" w:rsidR="008055BC" w:rsidRPr="008055BC" w:rsidRDefault="008055BC" w:rsidP="008055BC">
      <w:pPr>
        <w:spacing w:after="0"/>
        <w:jc w:val="center"/>
        <w:rPr>
          <w:rFonts w:ascii="Arial" w:eastAsia="Times New Roman" w:hAnsi="Arial" w:cs="Arial"/>
          <w:b/>
          <w:i/>
          <w:sz w:val="32"/>
          <w:szCs w:val="32"/>
          <w:lang w:eastAsia="es-PE"/>
        </w:rPr>
      </w:pPr>
      <w:r w:rsidRPr="008055BC">
        <w:rPr>
          <w:rFonts w:ascii="Arial" w:eastAsia="Times New Roman" w:hAnsi="Arial" w:cs="Arial"/>
          <w:b/>
          <w:i/>
          <w:sz w:val="32"/>
          <w:szCs w:val="32"/>
          <w:lang w:eastAsia="es-PE"/>
        </w:rPr>
        <w:t>2026</w:t>
      </w:r>
    </w:p>
    <w:p w14:paraId="7EED20E6" w14:textId="77777777" w:rsidR="008055BC" w:rsidRDefault="008055BC" w:rsidP="008055BC">
      <w:pPr>
        <w:spacing w:after="200" w:line="276" w:lineRule="auto"/>
        <w:rPr>
          <w:rFonts w:ascii="Arial" w:hAnsi="Arial" w:cs="Arial"/>
          <w:b/>
          <w:color w:val="000000"/>
          <w:sz w:val="24"/>
        </w:rPr>
      </w:pPr>
    </w:p>
    <w:p w14:paraId="6A14021A"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7B6BA388" w14:textId="77777777" w:rsidTr="00377CBB">
        <w:trPr>
          <w:trHeight w:val="284"/>
          <w:jc w:val="center"/>
        </w:trPr>
        <w:tc>
          <w:tcPr>
            <w:tcW w:w="9011" w:type="dxa"/>
            <w:gridSpan w:val="6"/>
            <w:tcBorders>
              <w:bottom w:val="single" w:sz="6" w:space="0" w:color="auto"/>
            </w:tcBorders>
            <w:shd w:val="clear" w:color="auto" w:fill="D9D9D9"/>
            <w:vAlign w:val="center"/>
          </w:tcPr>
          <w:p w14:paraId="1CA184AD" w14:textId="77777777" w:rsidR="008055BC" w:rsidRPr="0070130A" w:rsidRDefault="008055BC" w:rsidP="00377CBB">
            <w:pPr>
              <w:jc w:val="center"/>
              <w:rPr>
                <w:rFonts w:cs="Times-Roman"/>
                <w:sz w:val="14"/>
                <w:szCs w:val="24"/>
              </w:rPr>
            </w:pPr>
            <w:r w:rsidRPr="0070130A">
              <w:rPr>
                <w:rFonts w:cs="Times-Roman"/>
                <w:sz w:val="14"/>
                <w:szCs w:val="24"/>
              </w:rPr>
              <w:lastRenderedPageBreak/>
              <w:t>CONTROL DE VERSIONES</w:t>
            </w:r>
          </w:p>
        </w:tc>
      </w:tr>
      <w:tr w:rsidR="008055BC" w:rsidRPr="006A147A" w14:paraId="757E2EE0" w14:textId="77777777" w:rsidTr="00377CBB">
        <w:trPr>
          <w:trHeight w:val="374"/>
          <w:jc w:val="center"/>
        </w:trPr>
        <w:tc>
          <w:tcPr>
            <w:tcW w:w="921" w:type="dxa"/>
            <w:shd w:val="clear" w:color="auto" w:fill="F2F2F2"/>
            <w:vAlign w:val="center"/>
          </w:tcPr>
          <w:p w14:paraId="6B6D8B92"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649040EB"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0D177255"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789DD20"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5EF501F2"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587B46"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3F611B73" w14:textId="77777777" w:rsidTr="00377CBB">
        <w:trPr>
          <w:trHeight w:val="227"/>
          <w:jc w:val="center"/>
        </w:trPr>
        <w:tc>
          <w:tcPr>
            <w:tcW w:w="921" w:type="dxa"/>
          </w:tcPr>
          <w:p w14:paraId="04D950B9"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1FFA7ABD" w14:textId="77777777" w:rsidR="008055BC" w:rsidRPr="0070130A" w:rsidRDefault="008055BC" w:rsidP="00377CBB">
            <w:pPr>
              <w:jc w:val="center"/>
              <w:rPr>
                <w:rFonts w:cs="Times-Roman"/>
                <w:sz w:val="14"/>
                <w:szCs w:val="24"/>
              </w:rPr>
            </w:pPr>
            <w:r w:rsidRPr="0070130A">
              <w:rPr>
                <w:rFonts w:cs="Times-Roman"/>
                <w:sz w:val="14"/>
                <w:szCs w:val="24"/>
              </w:rPr>
              <w:t>KLO / ASA</w:t>
            </w:r>
          </w:p>
        </w:tc>
        <w:tc>
          <w:tcPr>
            <w:tcW w:w="1424" w:type="dxa"/>
          </w:tcPr>
          <w:p w14:paraId="67435A9B" w14:textId="77777777" w:rsidR="008055BC" w:rsidRPr="0070130A" w:rsidRDefault="008055BC" w:rsidP="00377CBB">
            <w:pPr>
              <w:jc w:val="center"/>
              <w:rPr>
                <w:rFonts w:cs="Times-Roman"/>
                <w:sz w:val="14"/>
                <w:szCs w:val="24"/>
              </w:rPr>
            </w:pPr>
            <w:r>
              <w:rPr>
                <w:rFonts w:cs="Times-Roman"/>
                <w:sz w:val="14"/>
                <w:szCs w:val="24"/>
              </w:rPr>
              <w:t>ASA</w:t>
            </w:r>
          </w:p>
        </w:tc>
        <w:tc>
          <w:tcPr>
            <w:tcW w:w="1482" w:type="dxa"/>
          </w:tcPr>
          <w:p w14:paraId="1DF7E41F" w14:textId="77777777" w:rsidR="008055BC" w:rsidRPr="0070130A" w:rsidRDefault="008055BC" w:rsidP="00377CBB">
            <w:pPr>
              <w:jc w:val="center"/>
              <w:rPr>
                <w:rFonts w:cs="Times-Roman"/>
                <w:sz w:val="14"/>
                <w:szCs w:val="24"/>
              </w:rPr>
            </w:pPr>
            <w:r>
              <w:rPr>
                <w:rFonts w:cs="Times-Roman"/>
                <w:sz w:val="14"/>
                <w:szCs w:val="24"/>
              </w:rPr>
              <w:t>KLO</w:t>
            </w:r>
          </w:p>
        </w:tc>
        <w:tc>
          <w:tcPr>
            <w:tcW w:w="992" w:type="dxa"/>
            <w:vAlign w:val="center"/>
          </w:tcPr>
          <w:p w14:paraId="49F73DBF" w14:textId="77777777" w:rsidR="008055BC" w:rsidRPr="0070130A" w:rsidRDefault="008055BC" w:rsidP="00377CBB">
            <w:pPr>
              <w:jc w:val="center"/>
              <w:rPr>
                <w:rFonts w:cs="Times-Roman"/>
                <w:sz w:val="14"/>
                <w:szCs w:val="24"/>
              </w:rPr>
            </w:pPr>
            <w:r>
              <w:rPr>
                <w:rFonts w:cs="Times-Roman"/>
                <w:sz w:val="14"/>
                <w:szCs w:val="24"/>
              </w:rPr>
              <w:t>01/10/2026</w:t>
            </w:r>
          </w:p>
        </w:tc>
        <w:tc>
          <w:tcPr>
            <w:tcW w:w="3058" w:type="dxa"/>
            <w:vAlign w:val="center"/>
          </w:tcPr>
          <w:p w14:paraId="2D08A2FA"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0B66E153" w14:textId="77777777" w:rsidR="00595153" w:rsidRDefault="00595153">
      <w:pPr>
        <w:rPr>
          <w:rFonts w:ascii="Arial" w:hAnsi="Arial" w:cs="Arial"/>
          <w:b/>
          <w:color w:val="000000"/>
          <w:sz w:val="24"/>
        </w:rPr>
      </w:pPr>
    </w:p>
    <w:p w14:paraId="04DED8C4" w14:textId="77777777" w:rsidR="00595153" w:rsidRDefault="00595153" w:rsidP="00595153">
      <w:pPr>
        <w:pStyle w:val="Ttulo"/>
        <w:jc w:val="right"/>
        <w:rPr>
          <w:rFonts w:ascii="Times New Roman" w:hAnsi="Times New Roman"/>
          <w:color w:val="000000" w:themeColor="text1"/>
          <w:lang w:val="es-PE"/>
        </w:rPr>
      </w:pPr>
    </w:p>
    <w:p w14:paraId="742E7FBD" w14:textId="77777777" w:rsidR="00595153" w:rsidRDefault="00595153" w:rsidP="00595153">
      <w:pPr>
        <w:pStyle w:val="Ttulo"/>
        <w:jc w:val="right"/>
        <w:rPr>
          <w:rFonts w:ascii="Times New Roman" w:hAnsi="Times New Roman"/>
          <w:color w:val="000000" w:themeColor="text1"/>
          <w:lang w:val="es-PE"/>
        </w:rPr>
      </w:pPr>
    </w:p>
    <w:p w14:paraId="36E759C4" w14:textId="77777777" w:rsidR="00595153" w:rsidRDefault="00595153" w:rsidP="00595153">
      <w:pPr>
        <w:pStyle w:val="Ttulo"/>
        <w:jc w:val="right"/>
        <w:rPr>
          <w:rFonts w:ascii="Times New Roman" w:hAnsi="Times New Roman"/>
          <w:color w:val="000000" w:themeColor="text1"/>
          <w:lang w:val="es-PE"/>
        </w:rPr>
      </w:pPr>
    </w:p>
    <w:p w14:paraId="646B8174" w14:textId="77777777" w:rsidR="00595153" w:rsidRDefault="00595153" w:rsidP="00595153">
      <w:pPr>
        <w:pStyle w:val="Ttulo"/>
        <w:jc w:val="right"/>
        <w:rPr>
          <w:rFonts w:ascii="Times New Roman" w:hAnsi="Times New Roman"/>
          <w:color w:val="000000" w:themeColor="text1"/>
          <w:lang w:val="es-PE"/>
        </w:rPr>
      </w:pPr>
    </w:p>
    <w:p w14:paraId="0B522366" w14:textId="77777777" w:rsidR="00595153" w:rsidRDefault="00595153" w:rsidP="00595153">
      <w:pPr>
        <w:pStyle w:val="Ttulo"/>
        <w:jc w:val="right"/>
        <w:rPr>
          <w:rFonts w:ascii="Times New Roman" w:hAnsi="Times New Roman"/>
          <w:color w:val="000000" w:themeColor="text1"/>
          <w:lang w:val="es-PE"/>
        </w:rPr>
      </w:pPr>
    </w:p>
    <w:p w14:paraId="6924B4E0" w14:textId="77777777" w:rsidR="00595153" w:rsidRDefault="00595153" w:rsidP="00595153">
      <w:pPr>
        <w:pStyle w:val="Ttulo"/>
        <w:jc w:val="right"/>
        <w:rPr>
          <w:rFonts w:ascii="Times New Roman" w:hAnsi="Times New Roman"/>
          <w:color w:val="000000" w:themeColor="text1"/>
          <w:lang w:val="es-PE"/>
        </w:rPr>
      </w:pPr>
    </w:p>
    <w:p w14:paraId="403BF7C0" w14:textId="77777777" w:rsidR="00680342" w:rsidRDefault="000D1E43">
      <w:pPr>
        <w:jc w:val="center"/>
      </w:pPr>
      <w:r>
        <w:rPr>
          <w:noProof/>
        </w:rPr>
        <w:drawing>
          <wp:inline distT="0" distB="0" distL="0" distR="0" wp14:anchorId="4A7A87E3" wp14:editId="59BBE675">
            <wp:extent cx="703453" cy="93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9"/>
                    <a:stretch>
                      <a:fillRect/>
                    </a:stretch>
                  </pic:blipFill>
                  <pic:spPr>
                    <a:xfrm>
                      <a:off x="0" y="0"/>
                      <a:ext cx="703453" cy="936000"/>
                    </a:xfrm>
                    <a:prstGeom prst="rect">
                      <a:avLst/>
                    </a:prstGeom>
                  </pic:spPr>
                </pic:pic>
              </a:graphicData>
            </a:graphic>
          </wp:inline>
        </w:drawing>
      </w:r>
      <w:r>
        <w:t>   </w:t>
      </w:r>
      <w:r>
        <w:rPr>
          <w:noProof/>
        </w:rPr>
        <w:drawing>
          <wp:inline distT="0" distB="0" distL="0" distR="0" wp14:anchorId="1884EBED" wp14:editId="3E5B9945">
            <wp:extent cx="829367" cy="93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10"/>
                    <a:stretch>
                      <a:fillRect/>
                    </a:stretch>
                  </pic:blipFill>
                  <pic:spPr>
                    <a:xfrm>
                      <a:off x="0" y="0"/>
                      <a:ext cx="829367" cy="936000"/>
                    </a:xfrm>
                    <a:prstGeom prst="rect">
                      <a:avLst/>
                    </a:prstGeom>
                  </pic:spPr>
                </pic:pic>
              </a:graphicData>
            </a:graphic>
          </wp:inline>
        </w:drawing>
      </w:r>
    </w:p>
    <w:p w14:paraId="579C5CB0" w14:textId="77777777" w:rsidR="00680342" w:rsidRDefault="000D1E43">
      <w:pPr>
        <w:jc w:val="center"/>
      </w:pPr>
      <w:r>
        <w:rPr>
          <w:rFonts w:ascii="Arial" w:hAnsi="Arial"/>
          <w:b/>
          <w:sz w:val="24"/>
        </w:rPr>
        <w:t>Datastack  ·  CloudNexus S.A.C.</w:t>
      </w:r>
    </w:p>
    <w:p w14:paraId="249CA0E8" w14:textId="77777777" w:rsidR="00595153" w:rsidRDefault="00595153" w:rsidP="00595153">
      <w:pPr>
        <w:pStyle w:val="Ttulo"/>
        <w:jc w:val="right"/>
        <w:rPr>
          <w:rFonts w:ascii="Times New Roman" w:hAnsi="Times New Roman"/>
          <w:color w:val="000000" w:themeColor="text1"/>
          <w:lang w:val="es-PE"/>
        </w:rPr>
      </w:pPr>
    </w:p>
    <w:p w14:paraId="27D5BD5F" w14:textId="77777777" w:rsidR="00595153" w:rsidRDefault="00595153" w:rsidP="00595153">
      <w:pPr>
        <w:pStyle w:val="Ttulo"/>
        <w:jc w:val="right"/>
        <w:rPr>
          <w:rFonts w:ascii="Times New Roman" w:hAnsi="Times New Roman"/>
          <w:color w:val="000000" w:themeColor="text1"/>
          <w:lang w:val="es-PE"/>
        </w:rPr>
      </w:pPr>
    </w:p>
    <w:p w14:paraId="4DCEBE3A" w14:textId="77777777" w:rsidR="00595153" w:rsidRPr="008F76B3" w:rsidRDefault="00595153" w:rsidP="00595153">
      <w:pPr>
        <w:pStyle w:val="Ttulo"/>
        <w:jc w:val="right"/>
        <w:rPr>
          <w:rFonts w:ascii="Times New Roman" w:hAnsi="Times New Roman"/>
          <w:color w:val="000000" w:themeColor="text1"/>
          <w:lang w:val="es-PE"/>
        </w:rPr>
      </w:pPr>
      <w:bookmarkStart w:id="0" w:name="_Hlk52661524"/>
      <w:r w:rsidRPr="008F76B3">
        <w:rPr>
          <w:rFonts w:ascii="Times New Roman" w:hAnsi="Times New Roman"/>
          <w:color w:val="000000" w:themeColor="text1"/>
          <w:lang w:val="es-PE"/>
        </w:rPr>
        <w:t>Sistema Motor de Integridad Multibase NoSQL</w:t>
      </w:r>
    </w:p>
    <w:p w14:paraId="0F64934F" w14:textId="77777777"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2074082E" w14:textId="77777777" w:rsidR="00595153" w:rsidRPr="008F76B3" w:rsidRDefault="00595153" w:rsidP="00595153">
      <w:pPr>
        <w:pStyle w:val="Ttulo"/>
        <w:jc w:val="right"/>
        <w:rPr>
          <w:rFonts w:ascii="Times New Roman" w:hAnsi="Times New Roman"/>
          <w:color w:val="000000" w:themeColor="text1"/>
          <w:lang w:val="es-PE"/>
        </w:rPr>
      </w:pPr>
    </w:p>
    <w:p w14:paraId="1E6A9552" w14:textId="77777777"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Versión 1.0</w:t>
      </w:r>
    </w:p>
    <w:bookmarkEnd w:id="0"/>
    <w:p w14:paraId="79EF1EA3"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2C0795CB" w14:textId="77777777" w:rsidTr="00377CBB">
        <w:trPr>
          <w:trHeight w:val="284"/>
          <w:jc w:val="center"/>
        </w:trPr>
        <w:tc>
          <w:tcPr>
            <w:tcW w:w="9011" w:type="dxa"/>
            <w:gridSpan w:val="6"/>
            <w:tcBorders>
              <w:bottom w:val="single" w:sz="6" w:space="0" w:color="auto"/>
            </w:tcBorders>
            <w:shd w:val="clear" w:color="auto" w:fill="D9D9D9"/>
            <w:vAlign w:val="center"/>
          </w:tcPr>
          <w:p w14:paraId="657747BA"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541F272E" w14:textId="77777777" w:rsidTr="00377CBB">
        <w:trPr>
          <w:trHeight w:val="374"/>
          <w:jc w:val="center"/>
        </w:trPr>
        <w:tc>
          <w:tcPr>
            <w:tcW w:w="921" w:type="dxa"/>
            <w:shd w:val="clear" w:color="auto" w:fill="F2F2F2"/>
            <w:vAlign w:val="center"/>
          </w:tcPr>
          <w:p w14:paraId="3A0A63D0"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BA3FEF3"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D7888B2"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3420D507"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6A994881"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57F6A56"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43EF71A9" w14:textId="77777777" w:rsidTr="00377CBB">
        <w:trPr>
          <w:trHeight w:val="227"/>
          <w:jc w:val="center"/>
        </w:trPr>
        <w:tc>
          <w:tcPr>
            <w:tcW w:w="921" w:type="dxa"/>
          </w:tcPr>
          <w:p w14:paraId="4A2EE38E"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03DCA23F" w14:textId="77777777" w:rsidR="00595153" w:rsidRPr="0070130A" w:rsidRDefault="00595153" w:rsidP="00377CBB">
            <w:pPr>
              <w:jc w:val="center"/>
              <w:rPr>
                <w:rFonts w:cs="Times-Roman"/>
                <w:sz w:val="14"/>
                <w:szCs w:val="24"/>
              </w:rPr>
            </w:pPr>
            <w:r w:rsidRPr="0070130A">
              <w:rPr>
                <w:rFonts w:cs="Times-Roman"/>
                <w:sz w:val="14"/>
                <w:szCs w:val="24"/>
              </w:rPr>
              <w:t>KLO / ASA</w:t>
            </w:r>
          </w:p>
        </w:tc>
        <w:tc>
          <w:tcPr>
            <w:tcW w:w="1424" w:type="dxa"/>
          </w:tcPr>
          <w:p w14:paraId="4248EE54" w14:textId="77777777" w:rsidR="00595153" w:rsidRPr="0070130A" w:rsidRDefault="00595153" w:rsidP="00377CBB">
            <w:pPr>
              <w:jc w:val="center"/>
              <w:rPr>
                <w:rFonts w:cs="Times-Roman"/>
                <w:sz w:val="14"/>
                <w:szCs w:val="24"/>
              </w:rPr>
            </w:pPr>
            <w:r>
              <w:rPr>
                <w:rFonts w:cs="Times-Roman"/>
                <w:sz w:val="14"/>
                <w:szCs w:val="24"/>
              </w:rPr>
              <w:t>ASA</w:t>
            </w:r>
          </w:p>
        </w:tc>
        <w:tc>
          <w:tcPr>
            <w:tcW w:w="1482" w:type="dxa"/>
          </w:tcPr>
          <w:p w14:paraId="02EBE323" w14:textId="77777777" w:rsidR="00595153" w:rsidRPr="0070130A" w:rsidRDefault="00595153" w:rsidP="00377CBB">
            <w:pPr>
              <w:jc w:val="center"/>
              <w:rPr>
                <w:rFonts w:cs="Times-Roman"/>
                <w:sz w:val="14"/>
                <w:szCs w:val="24"/>
              </w:rPr>
            </w:pPr>
            <w:r>
              <w:rPr>
                <w:rFonts w:cs="Times-Roman"/>
                <w:sz w:val="14"/>
                <w:szCs w:val="24"/>
              </w:rPr>
              <w:t>KLO</w:t>
            </w:r>
          </w:p>
        </w:tc>
        <w:tc>
          <w:tcPr>
            <w:tcW w:w="992" w:type="dxa"/>
            <w:vAlign w:val="center"/>
          </w:tcPr>
          <w:p w14:paraId="2E75684B" w14:textId="77777777" w:rsidR="00595153" w:rsidRPr="0070130A" w:rsidRDefault="00595153" w:rsidP="00377CBB">
            <w:pPr>
              <w:jc w:val="center"/>
              <w:rPr>
                <w:rFonts w:cs="Times-Roman"/>
                <w:sz w:val="14"/>
                <w:szCs w:val="24"/>
              </w:rPr>
            </w:pPr>
            <w:r>
              <w:rPr>
                <w:rFonts w:cs="Times-Roman"/>
                <w:sz w:val="14"/>
                <w:szCs w:val="24"/>
              </w:rPr>
              <w:t>01/10/2026</w:t>
            </w:r>
          </w:p>
        </w:tc>
        <w:tc>
          <w:tcPr>
            <w:tcW w:w="3058" w:type="dxa"/>
            <w:vAlign w:val="center"/>
          </w:tcPr>
          <w:p w14:paraId="692ED006"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3E8476C" w14:textId="77777777" w:rsidR="00716383" w:rsidRDefault="00716383" w:rsidP="0014648B">
      <w:pPr>
        <w:rPr>
          <w:rFonts w:cs="Arial"/>
          <w:color w:val="000000"/>
          <w:sz w:val="24"/>
        </w:rPr>
      </w:pPr>
    </w:p>
    <w:p w14:paraId="1108CAB6" w14:textId="77777777" w:rsidR="001D3AB5" w:rsidRDefault="001D3AB5" w:rsidP="0014648B">
      <w:pPr>
        <w:jc w:val="center"/>
        <w:rPr>
          <w:rFonts w:cs="Arial"/>
          <w:color w:val="000000"/>
          <w:sz w:val="24"/>
        </w:rPr>
      </w:pPr>
      <w:r w:rsidRPr="001D3AB5">
        <w:rPr>
          <w:rFonts w:ascii="Arial" w:hAnsi="Arial" w:cs="Arial"/>
          <w:b/>
          <w:color w:val="000000"/>
        </w:rPr>
        <w:t>ÍNDICE GENERAL</w:t>
      </w:r>
    </w:p>
    <w:p w14:paraId="19555EBE" w14:textId="77777777" w:rsidR="00896ADB" w:rsidRDefault="00896ADB">
      <w:pPr>
        <w:rPr>
          <w:rFonts w:ascii="Times New Roman" w:hAnsi="Times New Roman"/>
          <w:color w:val="000000" w:themeColor="text1"/>
        </w:rPr>
      </w:pPr>
    </w:p>
    <w:sdt>
      <w:sdtPr>
        <w:rPr>
          <w:b/>
          <w:bCs w:val="0"/>
          <w:i/>
          <w:iCs w:val="0"/>
          <w:szCs w:val="22"/>
          <w:lang w:val="es-ES"/>
        </w:rPr>
        <w:id w:val="1972159858"/>
        <w:docPartObj>
          <w:docPartGallery w:val="Table of Contents"/>
          <w:docPartUnique/>
        </w:docPartObj>
      </w:sdtPr>
      <w:sdtEndPr>
        <w:rPr>
          <w:rFonts w:asciiTheme="minorHAnsi" w:hAnsiTheme="minorHAnsi" w:cstheme="minorBidi"/>
          <w:b w:val="0"/>
          <w:i w:val="0"/>
          <w:lang w:val="es-PE"/>
        </w:rPr>
      </w:sdtEndPr>
      <w:sdtContent>
        <w:p w14:paraId="28A34A18" w14:textId="466E8C52" w:rsidR="00EC5E27" w:rsidRDefault="007715D6">
          <w:pPr>
            <w:pStyle w:val="TDC1"/>
            <w:tabs>
              <w:tab w:val="right" w:leader="dot" w:pos="9016"/>
            </w:tabs>
            <w:rPr>
              <w:rFonts w:asciiTheme="minorHAnsi" w:eastAsiaTheme="minorEastAsia" w:hAnsiTheme="minorHAnsi" w:cstheme="minorBidi"/>
              <w:bCs w:val="0"/>
              <w:iCs w:val="0"/>
              <w:noProof/>
              <w:kern w:val="2"/>
              <w:sz w:val="24"/>
              <w:lang w:eastAsia="es-PE"/>
              <w14:ligatures w14:val="standardContextual"/>
            </w:rPr>
          </w:pPr>
          <w:r>
            <w:rPr>
              <w:rFonts w:asciiTheme="majorHAnsi" w:hAnsiTheme="majorHAnsi"/>
              <w:bCs w:val="0"/>
              <w:i/>
              <w:caps/>
            </w:rPr>
            <w:fldChar w:fldCharType="begin"/>
          </w:r>
          <w:r>
            <w:rPr>
              <w:rFonts w:asciiTheme="majorHAnsi" w:hAnsiTheme="majorHAnsi"/>
              <w:bCs w:val="0"/>
              <w:caps/>
            </w:rPr>
            <w:instrText xml:space="preserve"> TOC \o "1-3" \h \z \u </w:instrText>
          </w:r>
          <w:r>
            <w:rPr>
              <w:rFonts w:asciiTheme="majorHAnsi" w:hAnsiTheme="majorHAnsi"/>
              <w:bCs w:val="0"/>
              <w:i/>
              <w:caps/>
            </w:rPr>
            <w:fldChar w:fldCharType="separate"/>
          </w:r>
          <w:hyperlink w:anchor="_Toc241960768" w:history="1">
            <w:r w:rsidR="00EC5E27" w:rsidRPr="00C728A5">
              <w:rPr>
                <w:rStyle w:val="Hipervnculo"/>
                <w:noProof/>
              </w:rPr>
              <w:t>1. INTRODUCCIÓN</w:t>
            </w:r>
            <w:r w:rsidR="00EC5E27">
              <w:rPr>
                <w:noProof/>
                <w:webHidden/>
              </w:rPr>
              <w:tab/>
            </w:r>
            <w:r w:rsidR="00EC5E27">
              <w:rPr>
                <w:noProof/>
                <w:webHidden/>
              </w:rPr>
              <w:fldChar w:fldCharType="begin"/>
            </w:r>
            <w:r w:rsidR="00EC5E27">
              <w:rPr>
                <w:noProof/>
                <w:webHidden/>
              </w:rPr>
              <w:instrText xml:space="preserve"> PAGEREF _Toc241960768 \h </w:instrText>
            </w:r>
            <w:r w:rsidR="00EC5E27">
              <w:rPr>
                <w:noProof/>
                <w:webHidden/>
              </w:rPr>
            </w:r>
            <w:r w:rsidR="00EC5E27">
              <w:rPr>
                <w:noProof/>
                <w:webHidden/>
              </w:rPr>
              <w:fldChar w:fldCharType="separate"/>
            </w:r>
            <w:r w:rsidR="00EC5E27">
              <w:rPr>
                <w:noProof/>
                <w:webHidden/>
              </w:rPr>
              <w:t>4</w:t>
            </w:r>
            <w:r w:rsidR="00EC5E27">
              <w:rPr>
                <w:noProof/>
                <w:webHidden/>
              </w:rPr>
              <w:fldChar w:fldCharType="end"/>
            </w:r>
          </w:hyperlink>
        </w:p>
        <w:p w14:paraId="1B5E516A" w14:textId="0CCE9318"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69" w:history="1">
            <w:r w:rsidRPr="00C728A5">
              <w:rPr>
                <w:rStyle w:val="Hipervnculo"/>
                <w:noProof/>
              </w:rPr>
              <w:t>1.1. Propósito (Diagrama 4+1)</w:t>
            </w:r>
            <w:r>
              <w:rPr>
                <w:noProof/>
                <w:webHidden/>
              </w:rPr>
              <w:tab/>
            </w:r>
            <w:r>
              <w:rPr>
                <w:noProof/>
                <w:webHidden/>
              </w:rPr>
              <w:fldChar w:fldCharType="begin"/>
            </w:r>
            <w:r>
              <w:rPr>
                <w:noProof/>
                <w:webHidden/>
              </w:rPr>
              <w:instrText xml:space="preserve"> PAGEREF _Toc241960769 \h </w:instrText>
            </w:r>
            <w:r>
              <w:rPr>
                <w:noProof/>
                <w:webHidden/>
              </w:rPr>
            </w:r>
            <w:r>
              <w:rPr>
                <w:noProof/>
                <w:webHidden/>
              </w:rPr>
              <w:fldChar w:fldCharType="separate"/>
            </w:r>
            <w:r>
              <w:rPr>
                <w:noProof/>
                <w:webHidden/>
              </w:rPr>
              <w:t>4</w:t>
            </w:r>
            <w:r>
              <w:rPr>
                <w:noProof/>
                <w:webHidden/>
              </w:rPr>
              <w:fldChar w:fldCharType="end"/>
            </w:r>
          </w:hyperlink>
        </w:p>
        <w:p w14:paraId="0C66090E" w14:textId="1A8D04FE"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70" w:history="1">
            <w:r w:rsidRPr="00C728A5">
              <w:rPr>
                <w:rStyle w:val="Hipervnculo"/>
                <w:noProof/>
              </w:rPr>
              <w:t>1.2. Alcance</w:t>
            </w:r>
            <w:r>
              <w:rPr>
                <w:noProof/>
                <w:webHidden/>
              </w:rPr>
              <w:tab/>
            </w:r>
            <w:r>
              <w:rPr>
                <w:noProof/>
                <w:webHidden/>
              </w:rPr>
              <w:fldChar w:fldCharType="begin"/>
            </w:r>
            <w:r>
              <w:rPr>
                <w:noProof/>
                <w:webHidden/>
              </w:rPr>
              <w:instrText xml:space="preserve"> PAGEREF _Toc241960770 \h </w:instrText>
            </w:r>
            <w:r>
              <w:rPr>
                <w:noProof/>
                <w:webHidden/>
              </w:rPr>
            </w:r>
            <w:r>
              <w:rPr>
                <w:noProof/>
                <w:webHidden/>
              </w:rPr>
              <w:fldChar w:fldCharType="separate"/>
            </w:r>
            <w:r>
              <w:rPr>
                <w:noProof/>
                <w:webHidden/>
              </w:rPr>
              <w:t>5</w:t>
            </w:r>
            <w:r>
              <w:rPr>
                <w:noProof/>
                <w:webHidden/>
              </w:rPr>
              <w:fldChar w:fldCharType="end"/>
            </w:r>
          </w:hyperlink>
        </w:p>
        <w:p w14:paraId="417624BE" w14:textId="772A078E"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71" w:history="1">
            <w:r w:rsidRPr="00C728A5">
              <w:rPr>
                <w:rStyle w:val="Hipervnculo"/>
                <w:noProof/>
              </w:rPr>
              <w:t>1.3. Definición, siglas y abreviaturas</w:t>
            </w:r>
            <w:r>
              <w:rPr>
                <w:noProof/>
                <w:webHidden/>
              </w:rPr>
              <w:tab/>
            </w:r>
            <w:r>
              <w:rPr>
                <w:noProof/>
                <w:webHidden/>
              </w:rPr>
              <w:fldChar w:fldCharType="begin"/>
            </w:r>
            <w:r>
              <w:rPr>
                <w:noProof/>
                <w:webHidden/>
              </w:rPr>
              <w:instrText xml:space="preserve"> PAGEREF _Toc241960771 \h </w:instrText>
            </w:r>
            <w:r>
              <w:rPr>
                <w:noProof/>
                <w:webHidden/>
              </w:rPr>
            </w:r>
            <w:r>
              <w:rPr>
                <w:noProof/>
                <w:webHidden/>
              </w:rPr>
              <w:fldChar w:fldCharType="separate"/>
            </w:r>
            <w:r>
              <w:rPr>
                <w:noProof/>
                <w:webHidden/>
              </w:rPr>
              <w:t>5</w:t>
            </w:r>
            <w:r>
              <w:rPr>
                <w:noProof/>
                <w:webHidden/>
              </w:rPr>
              <w:fldChar w:fldCharType="end"/>
            </w:r>
          </w:hyperlink>
        </w:p>
        <w:p w14:paraId="6C6C71E0" w14:textId="5D1FA375"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72" w:history="1">
            <w:r w:rsidRPr="00C728A5">
              <w:rPr>
                <w:rStyle w:val="Hipervnculo"/>
                <w:noProof/>
              </w:rPr>
              <w:t>1.4. Organización del documento</w:t>
            </w:r>
            <w:r>
              <w:rPr>
                <w:noProof/>
                <w:webHidden/>
              </w:rPr>
              <w:tab/>
            </w:r>
            <w:r>
              <w:rPr>
                <w:noProof/>
                <w:webHidden/>
              </w:rPr>
              <w:fldChar w:fldCharType="begin"/>
            </w:r>
            <w:r>
              <w:rPr>
                <w:noProof/>
                <w:webHidden/>
              </w:rPr>
              <w:instrText xml:space="preserve"> PAGEREF _Toc241960772 \h </w:instrText>
            </w:r>
            <w:r>
              <w:rPr>
                <w:noProof/>
                <w:webHidden/>
              </w:rPr>
            </w:r>
            <w:r>
              <w:rPr>
                <w:noProof/>
                <w:webHidden/>
              </w:rPr>
              <w:fldChar w:fldCharType="separate"/>
            </w:r>
            <w:r>
              <w:rPr>
                <w:noProof/>
                <w:webHidden/>
              </w:rPr>
              <w:t>6</w:t>
            </w:r>
            <w:r>
              <w:rPr>
                <w:noProof/>
                <w:webHidden/>
              </w:rPr>
              <w:fldChar w:fldCharType="end"/>
            </w:r>
          </w:hyperlink>
        </w:p>
        <w:p w14:paraId="17598AF3" w14:textId="0E75EFCA" w:rsidR="00EC5E27" w:rsidRDefault="00EC5E27">
          <w:pPr>
            <w:pStyle w:val="TDC1"/>
            <w:tabs>
              <w:tab w:val="right" w:leader="dot" w:pos="9016"/>
            </w:tabs>
            <w:rPr>
              <w:rFonts w:asciiTheme="minorHAnsi" w:eastAsiaTheme="minorEastAsia" w:hAnsiTheme="minorHAnsi" w:cstheme="minorBidi"/>
              <w:bCs w:val="0"/>
              <w:iCs w:val="0"/>
              <w:noProof/>
              <w:kern w:val="2"/>
              <w:sz w:val="24"/>
              <w:lang w:eastAsia="es-PE"/>
              <w14:ligatures w14:val="standardContextual"/>
            </w:rPr>
          </w:pPr>
          <w:hyperlink w:anchor="_Toc241960773" w:history="1">
            <w:r w:rsidRPr="00C728A5">
              <w:rPr>
                <w:rStyle w:val="Hipervnculo"/>
                <w:noProof/>
              </w:rPr>
              <w:t>2. OBJETIVOS Y RESTRICCIONES ARQUITECTONICAS</w:t>
            </w:r>
            <w:r>
              <w:rPr>
                <w:noProof/>
                <w:webHidden/>
              </w:rPr>
              <w:tab/>
            </w:r>
            <w:r>
              <w:rPr>
                <w:noProof/>
                <w:webHidden/>
              </w:rPr>
              <w:fldChar w:fldCharType="begin"/>
            </w:r>
            <w:r>
              <w:rPr>
                <w:noProof/>
                <w:webHidden/>
              </w:rPr>
              <w:instrText xml:space="preserve"> PAGEREF _Toc241960773 \h </w:instrText>
            </w:r>
            <w:r>
              <w:rPr>
                <w:noProof/>
                <w:webHidden/>
              </w:rPr>
            </w:r>
            <w:r>
              <w:rPr>
                <w:noProof/>
                <w:webHidden/>
              </w:rPr>
              <w:fldChar w:fldCharType="separate"/>
            </w:r>
            <w:r>
              <w:rPr>
                <w:noProof/>
                <w:webHidden/>
              </w:rPr>
              <w:t>6</w:t>
            </w:r>
            <w:r>
              <w:rPr>
                <w:noProof/>
                <w:webHidden/>
              </w:rPr>
              <w:fldChar w:fldCharType="end"/>
            </w:r>
          </w:hyperlink>
        </w:p>
        <w:p w14:paraId="61344765" w14:textId="19579511"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74" w:history="1">
            <w:r w:rsidRPr="00C728A5">
              <w:rPr>
                <w:rStyle w:val="Hipervnculo"/>
                <w:noProof/>
              </w:rPr>
              <w:t>2.1. Priorización de requerimientos</w:t>
            </w:r>
            <w:r>
              <w:rPr>
                <w:noProof/>
                <w:webHidden/>
              </w:rPr>
              <w:tab/>
            </w:r>
            <w:r>
              <w:rPr>
                <w:noProof/>
                <w:webHidden/>
              </w:rPr>
              <w:fldChar w:fldCharType="begin"/>
            </w:r>
            <w:r>
              <w:rPr>
                <w:noProof/>
                <w:webHidden/>
              </w:rPr>
              <w:instrText xml:space="preserve"> PAGEREF _Toc241960774 \h </w:instrText>
            </w:r>
            <w:r>
              <w:rPr>
                <w:noProof/>
                <w:webHidden/>
              </w:rPr>
            </w:r>
            <w:r>
              <w:rPr>
                <w:noProof/>
                <w:webHidden/>
              </w:rPr>
              <w:fldChar w:fldCharType="separate"/>
            </w:r>
            <w:r>
              <w:rPr>
                <w:noProof/>
                <w:webHidden/>
              </w:rPr>
              <w:t>6</w:t>
            </w:r>
            <w:r>
              <w:rPr>
                <w:noProof/>
                <w:webHidden/>
              </w:rPr>
              <w:fldChar w:fldCharType="end"/>
            </w:r>
          </w:hyperlink>
        </w:p>
        <w:p w14:paraId="2DA3D398" w14:textId="71386583"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75" w:history="1">
            <w:r w:rsidRPr="00C728A5">
              <w:rPr>
                <w:rStyle w:val="Hipervnculo"/>
                <w:noProof/>
              </w:rPr>
              <w:t>2.1.1. Requerimientos Funcionales</w:t>
            </w:r>
            <w:r>
              <w:rPr>
                <w:noProof/>
                <w:webHidden/>
              </w:rPr>
              <w:tab/>
            </w:r>
            <w:r>
              <w:rPr>
                <w:noProof/>
                <w:webHidden/>
              </w:rPr>
              <w:fldChar w:fldCharType="begin"/>
            </w:r>
            <w:r>
              <w:rPr>
                <w:noProof/>
                <w:webHidden/>
              </w:rPr>
              <w:instrText xml:space="preserve"> PAGEREF _Toc241960775 \h </w:instrText>
            </w:r>
            <w:r>
              <w:rPr>
                <w:noProof/>
                <w:webHidden/>
              </w:rPr>
            </w:r>
            <w:r>
              <w:rPr>
                <w:noProof/>
                <w:webHidden/>
              </w:rPr>
              <w:fldChar w:fldCharType="separate"/>
            </w:r>
            <w:r>
              <w:rPr>
                <w:noProof/>
                <w:webHidden/>
              </w:rPr>
              <w:t>6</w:t>
            </w:r>
            <w:r>
              <w:rPr>
                <w:noProof/>
                <w:webHidden/>
              </w:rPr>
              <w:fldChar w:fldCharType="end"/>
            </w:r>
          </w:hyperlink>
        </w:p>
        <w:p w14:paraId="00F94943" w14:textId="2F73B6B3"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76" w:history="1">
            <w:r w:rsidRPr="00C728A5">
              <w:rPr>
                <w:rStyle w:val="Hipervnculo"/>
                <w:noProof/>
              </w:rPr>
              <w:t>2.1.2. Requerimientos No Funcionales – Atributos de Calidad</w:t>
            </w:r>
            <w:r>
              <w:rPr>
                <w:noProof/>
                <w:webHidden/>
              </w:rPr>
              <w:tab/>
            </w:r>
            <w:r>
              <w:rPr>
                <w:noProof/>
                <w:webHidden/>
              </w:rPr>
              <w:fldChar w:fldCharType="begin"/>
            </w:r>
            <w:r>
              <w:rPr>
                <w:noProof/>
                <w:webHidden/>
              </w:rPr>
              <w:instrText xml:space="preserve"> PAGEREF _Toc241960776 \h </w:instrText>
            </w:r>
            <w:r>
              <w:rPr>
                <w:noProof/>
                <w:webHidden/>
              </w:rPr>
            </w:r>
            <w:r>
              <w:rPr>
                <w:noProof/>
                <w:webHidden/>
              </w:rPr>
              <w:fldChar w:fldCharType="separate"/>
            </w:r>
            <w:r>
              <w:rPr>
                <w:noProof/>
                <w:webHidden/>
              </w:rPr>
              <w:t>7</w:t>
            </w:r>
            <w:r>
              <w:rPr>
                <w:noProof/>
                <w:webHidden/>
              </w:rPr>
              <w:fldChar w:fldCharType="end"/>
            </w:r>
          </w:hyperlink>
        </w:p>
        <w:p w14:paraId="767C370D" w14:textId="54E19D9F"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77" w:history="1">
            <w:r w:rsidRPr="00C728A5">
              <w:rPr>
                <w:rStyle w:val="Hipervnculo"/>
                <w:noProof/>
              </w:rPr>
              <w:t>2.2. Restricciones</w:t>
            </w:r>
            <w:r>
              <w:rPr>
                <w:noProof/>
                <w:webHidden/>
              </w:rPr>
              <w:tab/>
            </w:r>
            <w:r>
              <w:rPr>
                <w:noProof/>
                <w:webHidden/>
              </w:rPr>
              <w:fldChar w:fldCharType="begin"/>
            </w:r>
            <w:r>
              <w:rPr>
                <w:noProof/>
                <w:webHidden/>
              </w:rPr>
              <w:instrText xml:space="preserve"> PAGEREF _Toc241960777 \h </w:instrText>
            </w:r>
            <w:r>
              <w:rPr>
                <w:noProof/>
                <w:webHidden/>
              </w:rPr>
            </w:r>
            <w:r>
              <w:rPr>
                <w:noProof/>
                <w:webHidden/>
              </w:rPr>
              <w:fldChar w:fldCharType="separate"/>
            </w:r>
            <w:r>
              <w:rPr>
                <w:noProof/>
                <w:webHidden/>
              </w:rPr>
              <w:t>8</w:t>
            </w:r>
            <w:r>
              <w:rPr>
                <w:noProof/>
                <w:webHidden/>
              </w:rPr>
              <w:fldChar w:fldCharType="end"/>
            </w:r>
          </w:hyperlink>
        </w:p>
        <w:p w14:paraId="1658D1E8" w14:textId="4473C99F" w:rsidR="00EC5E27" w:rsidRDefault="00EC5E27">
          <w:pPr>
            <w:pStyle w:val="TDC1"/>
            <w:tabs>
              <w:tab w:val="right" w:leader="dot" w:pos="9016"/>
            </w:tabs>
            <w:rPr>
              <w:rFonts w:asciiTheme="minorHAnsi" w:eastAsiaTheme="minorEastAsia" w:hAnsiTheme="minorHAnsi" w:cstheme="minorBidi"/>
              <w:bCs w:val="0"/>
              <w:iCs w:val="0"/>
              <w:noProof/>
              <w:kern w:val="2"/>
              <w:sz w:val="24"/>
              <w:lang w:eastAsia="es-PE"/>
              <w14:ligatures w14:val="standardContextual"/>
            </w:rPr>
          </w:pPr>
          <w:hyperlink w:anchor="_Toc241960778" w:history="1">
            <w:r w:rsidRPr="00C728A5">
              <w:rPr>
                <w:rStyle w:val="Hipervnculo"/>
                <w:noProof/>
              </w:rPr>
              <w:t>3. REPRESENTACIÓN DE LA ARQUITECTURA DEL SISTEMA</w:t>
            </w:r>
            <w:r>
              <w:rPr>
                <w:noProof/>
                <w:webHidden/>
              </w:rPr>
              <w:tab/>
            </w:r>
            <w:r>
              <w:rPr>
                <w:noProof/>
                <w:webHidden/>
              </w:rPr>
              <w:fldChar w:fldCharType="begin"/>
            </w:r>
            <w:r>
              <w:rPr>
                <w:noProof/>
                <w:webHidden/>
              </w:rPr>
              <w:instrText xml:space="preserve"> PAGEREF _Toc241960778 \h </w:instrText>
            </w:r>
            <w:r>
              <w:rPr>
                <w:noProof/>
                <w:webHidden/>
              </w:rPr>
            </w:r>
            <w:r>
              <w:rPr>
                <w:noProof/>
                <w:webHidden/>
              </w:rPr>
              <w:fldChar w:fldCharType="separate"/>
            </w:r>
            <w:r>
              <w:rPr>
                <w:noProof/>
                <w:webHidden/>
              </w:rPr>
              <w:t>9</w:t>
            </w:r>
            <w:r>
              <w:rPr>
                <w:noProof/>
                <w:webHidden/>
              </w:rPr>
              <w:fldChar w:fldCharType="end"/>
            </w:r>
          </w:hyperlink>
        </w:p>
        <w:p w14:paraId="68796AC0" w14:textId="1CBCF53D"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79" w:history="1">
            <w:r w:rsidRPr="00C728A5">
              <w:rPr>
                <w:rStyle w:val="Hipervnculo"/>
                <w:noProof/>
              </w:rPr>
              <w:t>3.1. Vista de Caso de uso</w:t>
            </w:r>
            <w:r>
              <w:rPr>
                <w:noProof/>
                <w:webHidden/>
              </w:rPr>
              <w:tab/>
            </w:r>
            <w:r>
              <w:rPr>
                <w:noProof/>
                <w:webHidden/>
              </w:rPr>
              <w:fldChar w:fldCharType="begin"/>
            </w:r>
            <w:r>
              <w:rPr>
                <w:noProof/>
                <w:webHidden/>
              </w:rPr>
              <w:instrText xml:space="preserve"> PAGEREF _Toc241960779 \h </w:instrText>
            </w:r>
            <w:r>
              <w:rPr>
                <w:noProof/>
                <w:webHidden/>
              </w:rPr>
            </w:r>
            <w:r>
              <w:rPr>
                <w:noProof/>
                <w:webHidden/>
              </w:rPr>
              <w:fldChar w:fldCharType="separate"/>
            </w:r>
            <w:r>
              <w:rPr>
                <w:noProof/>
                <w:webHidden/>
              </w:rPr>
              <w:t>9</w:t>
            </w:r>
            <w:r>
              <w:rPr>
                <w:noProof/>
                <w:webHidden/>
              </w:rPr>
              <w:fldChar w:fldCharType="end"/>
            </w:r>
          </w:hyperlink>
        </w:p>
        <w:p w14:paraId="15012DCE" w14:textId="0CA8F1FA"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80" w:history="1">
            <w:r w:rsidRPr="00C728A5">
              <w:rPr>
                <w:rStyle w:val="Hipervnculo"/>
                <w:noProof/>
              </w:rPr>
              <w:t>3.1.1. Diagramas de Casos de uso</w:t>
            </w:r>
            <w:r>
              <w:rPr>
                <w:noProof/>
                <w:webHidden/>
              </w:rPr>
              <w:tab/>
            </w:r>
            <w:r>
              <w:rPr>
                <w:noProof/>
                <w:webHidden/>
              </w:rPr>
              <w:fldChar w:fldCharType="begin"/>
            </w:r>
            <w:r>
              <w:rPr>
                <w:noProof/>
                <w:webHidden/>
              </w:rPr>
              <w:instrText xml:space="preserve"> PAGEREF _Toc241960780 \h </w:instrText>
            </w:r>
            <w:r>
              <w:rPr>
                <w:noProof/>
                <w:webHidden/>
              </w:rPr>
            </w:r>
            <w:r>
              <w:rPr>
                <w:noProof/>
                <w:webHidden/>
              </w:rPr>
              <w:fldChar w:fldCharType="separate"/>
            </w:r>
            <w:r>
              <w:rPr>
                <w:noProof/>
                <w:webHidden/>
              </w:rPr>
              <w:t>9</w:t>
            </w:r>
            <w:r>
              <w:rPr>
                <w:noProof/>
                <w:webHidden/>
              </w:rPr>
              <w:fldChar w:fldCharType="end"/>
            </w:r>
          </w:hyperlink>
        </w:p>
        <w:p w14:paraId="6946FA72" w14:textId="6795B67D"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81" w:history="1">
            <w:r w:rsidRPr="00C728A5">
              <w:rPr>
                <w:rStyle w:val="Hipervnculo"/>
                <w:noProof/>
              </w:rPr>
              <w:t>3.2. Vista Lógica</w:t>
            </w:r>
            <w:r>
              <w:rPr>
                <w:noProof/>
                <w:webHidden/>
              </w:rPr>
              <w:tab/>
            </w:r>
            <w:r>
              <w:rPr>
                <w:noProof/>
                <w:webHidden/>
              </w:rPr>
              <w:fldChar w:fldCharType="begin"/>
            </w:r>
            <w:r>
              <w:rPr>
                <w:noProof/>
                <w:webHidden/>
              </w:rPr>
              <w:instrText xml:space="preserve"> PAGEREF _Toc241960781 \h </w:instrText>
            </w:r>
            <w:r>
              <w:rPr>
                <w:noProof/>
                <w:webHidden/>
              </w:rPr>
            </w:r>
            <w:r>
              <w:rPr>
                <w:noProof/>
                <w:webHidden/>
              </w:rPr>
              <w:fldChar w:fldCharType="separate"/>
            </w:r>
            <w:r>
              <w:rPr>
                <w:noProof/>
                <w:webHidden/>
              </w:rPr>
              <w:t>10</w:t>
            </w:r>
            <w:r>
              <w:rPr>
                <w:noProof/>
                <w:webHidden/>
              </w:rPr>
              <w:fldChar w:fldCharType="end"/>
            </w:r>
          </w:hyperlink>
        </w:p>
        <w:p w14:paraId="6302D39C" w14:textId="4C6C265A"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82" w:history="1">
            <w:r w:rsidRPr="00C728A5">
              <w:rPr>
                <w:rStyle w:val="Hipervnculo"/>
                <w:noProof/>
              </w:rPr>
              <w:t>3.2.1. Diagrama de Subsistemas (paquetes)</w:t>
            </w:r>
            <w:r>
              <w:rPr>
                <w:noProof/>
                <w:webHidden/>
              </w:rPr>
              <w:tab/>
            </w:r>
            <w:r>
              <w:rPr>
                <w:noProof/>
                <w:webHidden/>
              </w:rPr>
              <w:fldChar w:fldCharType="begin"/>
            </w:r>
            <w:r>
              <w:rPr>
                <w:noProof/>
                <w:webHidden/>
              </w:rPr>
              <w:instrText xml:space="preserve"> PAGEREF _Toc241960782 \h </w:instrText>
            </w:r>
            <w:r>
              <w:rPr>
                <w:noProof/>
                <w:webHidden/>
              </w:rPr>
            </w:r>
            <w:r>
              <w:rPr>
                <w:noProof/>
                <w:webHidden/>
              </w:rPr>
              <w:fldChar w:fldCharType="separate"/>
            </w:r>
            <w:r>
              <w:rPr>
                <w:noProof/>
                <w:webHidden/>
              </w:rPr>
              <w:t>10</w:t>
            </w:r>
            <w:r>
              <w:rPr>
                <w:noProof/>
                <w:webHidden/>
              </w:rPr>
              <w:fldChar w:fldCharType="end"/>
            </w:r>
          </w:hyperlink>
        </w:p>
        <w:p w14:paraId="7E7CEC99" w14:textId="0FA7EADC"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83" w:history="1">
            <w:r w:rsidRPr="00C728A5">
              <w:rPr>
                <w:rStyle w:val="Hipervnculo"/>
                <w:noProof/>
              </w:rPr>
              <w:t>3.2.2. Diagrama de Secuencia (vista de diseño)</w:t>
            </w:r>
            <w:r>
              <w:rPr>
                <w:noProof/>
                <w:webHidden/>
              </w:rPr>
              <w:tab/>
            </w:r>
            <w:r>
              <w:rPr>
                <w:noProof/>
                <w:webHidden/>
              </w:rPr>
              <w:fldChar w:fldCharType="begin"/>
            </w:r>
            <w:r>
              <w:rPr>
                <w:noProof/>
                <w:webHidden/>
              </w:rPr>
              <w:instrText xml:space="preserve"> PAGEREF _Toc241960783 \h </w:instrText>
            </w:r>
            <w:r>
              <w:rPr>
                <w:noProof/>
                <w:webHidden/>
              </w:rPr>
            </w:r>
            <w:r>
              <w:rPr>
                <w:noProof/>
                <w:webHidden/>
              </w:rPr>
              <w:fldChar w:fldCharType="separate"/>
            </w:r>
            <w:r>
              <w:rPr>
                <w:noProof/>
                <w:webHidden/>
              </w:rPr>
              <w:t>11</w:t>
            </w:r>
            <w:r>
              <w:rPr>
                <w:noProof/>
                <w:webHidden/>
              </w:rPr>
              <w:fldChar w:fldCharType="end"/>
            </w:r>
          </w:hyperlink>
        </w:p>
        <w:p w14:paraId="198D9D20" w14:textId="19C7FE13"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84" w:history="1">
            <w:r w:rsidRPr="00C728A5">
              <w:rPr>
                <w:rStyle w:val="Hipervnculo"/>
                <w:noProof/>
              </w:rPr>
              <w:t>3.2.3. Diagrama de Colaboración (vista de diseño)</w:t>
            </w:r>
            <w:r>
              <w:rPr>
                <w:noProof/>
                <w:webHidden/>
              </w:rPr>
              <w:tab/>
            </w:r>
            <w:r>
              <w:rPr>
                <w:noProof/>
                <w:webHidden/>
              </w:rPr>
              <w:fldChar w:fldCharType="begin"/>
            </w:r>
            <w:r>
              <w:rPr>
                <w:noProof/>
                <w:webHidden/>
              </w:rPr>
              <w:instrText xml:space="preserve"> PAGEREF _Toc241960784 \h </w:instrText>
            </w:r>
            <w:r>
              <w:rPr>
                <w:noProof/>
                <w:webHidden/>
              </w:rPr>
            </w:r>
            <w:r>
              <w:rPr>
                <w:noProof/>
                <w:webHidden/>
              </w:rPr>
              <w:fldChar w:fldCharType="separate"/>
            </w:r>
            <w:r>
              <w:rPr>
                <w:noProof/>
                <w:webHidden/>
              </w:rPr>
              <w:t>13</w:t>
            </w:r>
            <w:r>
              <w:rPr>
                <w:noProof/>
                <w:webHidden/>
              </w:rPr>
              <w:fldChar w:fldCharType="end"/>
            </w:r>
          </w:hyperlink>
        </w:p>
        <w:p w14:paraId="68D18BB2" w14:textId="286E3E5F"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85" w:history="1">
            <w:r w:rsidRPr="00C728A5">
              <w:rPr>
                <w:rStyle w:val="Hipervnculo"/>
                <w:noProof/>
              </w:rPr>
              <w:t>3.2.4. Diagrama de Objetos</w:t>
            </w:r>
            <w:r>
              <w:rPr>
                <w:noProof/>
                <w:webHidden/>
              </w:rPr>
              <w:tab/>
            </w:r>
            <w:r>
              <w:rPr>
                <w:noProof/>
                <w:webHidden/>
              </w:rPr>
              <w:fldChar w:fldCharType="begin"/>
            </w:r>
            <w:r>
              <w:rPr>
                <w:noProof/>
                <w:webHidden/>
              </w:rPr>
              <w:instrText xml:space="preserve"> PAGEREF _Toc241960785 \h </w:instrText>
            </w:r>
            <w:r>
              <w:rPr>
                <w:noProof/>
                <w:webHidden/>
              </w:rPr>
            </w:r>
            <w:r>
              <w:rPr>
                <w:noProof/>
                <w:webHidden/>
              </w:rPr>
              <w:fldChar w:fldCharType="separate"/>
            </w:r>
            <w:r>
              <w:rPr>
                <w:noProof/>
                <w:webHidden/>
              </w:rPr>
              <w:t>14</w:t>
            </w:r>
            <w:r>
              <w:rPr>
                <w:noProof/>
                <w:webHidden/>
              </w:rPr>
              <w:fldChar w:fldCharType="end"/>
            </w:r>
          </w:hyperlink>
        </w:p>
        <w:p w14:paraId="49E918E9" w14:textId="5D677BEB"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86" w:history="1">
            <w:r w:rsidRPr="00C728A5">
              <w:rPr>
                <w:rStyle w:val="Hipervnculo"/>
                <w:noProof/>
              </w:rPr>
              <w:t>3.2.5. Diagrama de Clases</w:t>
            </w:r>
            <w:r>
              <w:rPr>
                <w:noProof/>
                <w:webHidden/>
              </w:rPr>
              <w:tab/>
            </w:r>
            <w:r>
              <w:rPr>
                <w:noProof/>
                <w:webHidden/>
              </w:rPr>
              <w:fldChar w:fldCharType="begin"/>
            </w:r>
            <w:r>
              <w:rPr>
                <w:noProof/>
                <w:webHidden/>
              </w:rPr>
              <w:instrText xml:space="preserve"> PAGEREF _Toc241960786 \h </w:instrText>
            </w:r>
            <w:r>
              <w:rPr>
                <w:noProof/>
                <w:webHidden/>
              </w:rPr>
            </w:r>
            <w:r>
              <w:rPr>
                <w:noProof/>
                <w:webHidden/>
              </w:rPr>
              <w:fldChar w:fldCharType="separate"/>
            </w:r>
            <w:r>
              <w:rPr>
                <w:noProof/>
                <w:webHidden/>
              </w:rPr>
              <w:t>15</w:t>
            </w:r>
            <w:r>
              <w:rPr>
                <w:noProof/>
                <w:webHidden/>
              </w:rPr>
              <w:fldChar w:fldCharType="end"/>
            </w:r>
          </w:hyperlink>
        </w:p>
        <w:p w14:paraId="0E6D760B" w14:textId="20B7D6ED"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87" w:history="1">
            <w:r w:rsidRPr="00C728A5">
              <w:rPr>
                <w:rStyle w:val="Hipervnculo"/>
                <w:noProof/>
              </w:rPr>
              <w:t>3.2.6. Diagrama de Base de datos (relacional o no relacional)</w:t>
            </w:r>
            <w:r>
              <w:rPr>
                <w:noProof/>
                <w:webHidden/>
              </w:rPr>
              <w:tab/>
            </w:r>
            <w:r>
              <w:rPr>
                <w:noProof/>
                <w:webHidden/>
              </w:rPr>
              <w:fldChar w:fldCharType="begin"/>
            </w:r>
            <w:r>
              <w:rPr>
                <w:noProof/>
                <w:webHidden/>
              </w:rPr>
              <w:instrText xml:space="preserve"> PAGEREF _Toc241960787 \h </w:instrText>
            </w:r>
            <w:r>
              <w:rPr>
                <w:noProof/>
                <w:webHidden/>
              </w:rPr>
            </w:r>
            <w:r>
              <w:rPr>
                <w:noProof/>
                <w:webHidden/>
              </w:rPr>
              <w:fldChar w:fldCharType="separate"/>
            </w:r>
            <w:r>
              <w:rPr>
                <w:noProof/>
                <w:webHidden/>
              </w:rPr>
              <w:t>17</w:t>
            </w:r>
            <w:r>
              <w:rPr>
                <w:noProof/>
                <w:webHidden/>
              </w:rPr>
              <w:fldChar w:fldCharType="end"/>
            </w:r>
          </w:hyperlink>
        </w:p>
        <w:p w14:paraId="18563DD8" w14:textId="3B5EA973"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88" w:history="1">
            <w:r w:rsidRPr="00C728A5">
              <w:rPr>
                <w:rStyle w:val="Hipervnculo"/>
                <w:noProof/>
              </w:rPr>
              <w:t>3.3. Vista de Implementación (vista de desarrollo)</w:t>
            </w:r>
            <w:r>
              <w:rPr>
                <w:noProof/>
                <w:webHidden/>
              </w:rPr>
              <w:tab/>
            </w:r>
            <w:r>
              <w:rPr>
                <w:noProof/>
                <w:webHidden/>
              </w:rPr>
              <w:fldChar w:fldCharType="begin"/>
            </w:r>
            <w:r>
              <w:rPr>
                <w:noProof/>
                <w:webHidden/>
              </w:rPr>
              <w:instrText xml:space="preserve"> PAGEREF _Toc241960788 \h </w:instrText>
            </w:r>
            <w:r>
              <w:rPr>
                <w:noProof/>
                <w:webHidden/>
              </w:rPr>
            </w:r>
            <w:r>
              <w:rPr>
                <w:noProof/>
                <w:webHidden/>
              </w:rPr>
              <w:fldChar w:fldCharType="separate"/>
            </w:r>
            <w:r>
              <w:rPr>
                <w:noProof/>
                <w:webHidden/>
              </w:rPr>
              <w:t>19</w:t>
            </w:r>
            <w:r>
              <w:rPr>
                <w:noProof/>
                <w:webHidden/>
              </w:rPr>
              <w:fldChar w:fldCharType="end"/>
            </w:r>
          </w:hyperlink>
        </w:p>
        <w:p w14:paraId="3F8F43A3" w14:textId="00F7ABB7"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89" w:history="1">
            <w:r w:rsidRPr="00C728A5">
              <w:rPr>
                <w:rStyle w:val="Hipervnculo"/>
                <w:noProof/>
              </w:rPr>
              <w:t>3.3.1. Diagrama de arquitectura software (paquetes)</w:t>
            </w:r>
            <w:r>
              <w:rPr>
                <w:noProof/>
                <w:webHidden/>
              </w:rPr>
              <w:tab/>
            </w:r>
            <w:r>
              <w:rPr>
                <w:noProof/>
                <w:webHidden/>
              </w:rPr>
              <w:fldChar w:fldCharType="begin"/>
            </w:r>
            <w:r>
              <w:rPr>
                <w:noProof/>
                <w:webHidden/>
              </w:rPr>
              <w:instrText xml:space="preserve"> PAGEREF _Toc241960789 \h </w:instrText>
            </w:r>
            <w:r>
              <w:rPr>
                <w:noProof/>
                <w:webHidden/>
              </w:rPr>
            </w:r>
            <w:r>
              <w:rPr>
                <w:noProof/>
                <w:webHidden/>
              </w:rPr>
              <w:fldChar w:fldCharType="separate"/>
            </w:r>
            <w:r>
              <w:rPr>
                <w:noProof/>
                <w:webHidden/>
              </w:rPr>
              <w:t>20</w:t>
            </w:r>
            <w:r>
              <w:rPr>
                <w:noProof/>
                <w:webHidden/>
              </w:rPr>
              <w:fldChar w:fldCharType="end"/>
            </w:r>
          </w:hyperlink>
        </w:p>
        <w:p w14:paraId="76229895" w14:textId="1EBF86EB"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90" w:history="1">
            <w:r w:rsidRPr="00C728A5">
              <w:rPr>
                <w:rStyle w:val="Hipervnculo"/>
                <w:noProof/>
              </w:rPr>
              <w:t>3.3.2. Diagrama de arquitectura del sistema (Diagrama de componentes)</w:t>
            </w:r>
            <w:r>
              <w:rPr>
                <w:noProof/>
                <w:webHidden/>
              </w:rPr>
              <w:tab/>
            </w:r>
            <w:r>
              <w:rPr>
                <w:noProof/>
                <w:webHidden/>
              </w:rPr>
              <w:fldChar w:fldCharType="begin"/>
            </w:r>
            <w:r>
              <w:rPr>
                <w:noProof/>
                <w:webHidden/>
              </w:rPr>
              <w:instrText xml:space="preserve"> PAGEREF _Toc241960790 \h </w:instrText>
            </w:r>
            <w:r>
              <w:rPr>
                <w:noProof/>
                <w:webHidden/>
              </w:rPr>
            </w:r>
            <w:r>
              <w:rPr>
                <w:noProof/>
                <w:webHidden/>
              </w:rPr>
              <w:fldChar w:fldCharType="separate"/>
            </w:r>
            <w:r>
              <w:rPr>
                <w:noProof/>
                <w:webHidden/>
              </w:rPr>
              <w:t>22</w:t>
            </w:r>
            <w:r>
              <w:rPr>
                <w:noProof/>
                <w:webHidden/>
              </w:rPr>
              <w:fldChar w:fldCharType="end"/>
            </w:r>
          </w:hyperlink>
        </w:p>
        <w:p w14:paraId="28447A33" w14:textId="217676C4"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91" w:history="1">
            <w:r w:rsidRPr="00C728A5">
              <w:rPr>
                <w:rStyle w:val="Hipervnculo"/>
                <w:noProof/>
              </w:rPr>
              <w:t>3.4. Vista de procesos</w:t>
            </w:r>
            <w:r>
              <w:rPr>
                <w:noProof/>
                <w:webHidden/>
              </w:rPr>
              <w:tab/>
            </w:r>
            <w:r>
              <w:rPr>
                <w:noProof/>
                <w:webHidden/>
              </w:rPr>
              <w:fldChar w:fldCharType="begin"/>
            </w:r>
            <w:r>
              <w:rPr>
                <w:noProof/>
                <w:webHidden/>
              </w:rPr>
              <w:instrText xml:space="preserve"> PAGEREF _Toc241960791 \h </w:instrText>
            </w:r>
            <w:r>
              <w:rPr>
                <w:noProof/>
                <w:webHidden/>
              </w:rPr>
            </w:r>
            <w:r>
              <w:rPr>
                <w:noProof/>
                <w:webHidden/>
              </w:rPr>
              <w:fldChar w:fldCharType="separate"/>
            </w:r>
            <w:r>
              <w:rPr>
                <w:noProof/>
                <w:webHidden/>
              </w:rPr>
              <w:t>23</w:t>
            </w:r>
            <w:r>
              <w:rPr>
                <w:noProof/>
                <w:webHidden/>
              </w:rPr>
              <w:fldChar w:fldCharType="end"/>
            </w:r>
          </w:hyperlink>
        </w:p>
        <w:p w14:paraId="6610C9EC" w14:textId="0132C73C"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92" w:history="1">
            <w:r w:rsidRPr="00C728A5">
              <w:rPr>
                <w:rStyle w:val="Hipervnculo"/>
                <w:noProof/>
              </w:rPr>
              <w:t>3.4.1. Diagrama de Procesos del sistema (diagrama de actividad)</w:t>
            </w:r>
            <w:r>
              <w:rPr>
                <w:noProof/>
                <w:webHidden/>
              </w:rPr>
              <w:tab/>
            </w:r>
            <w:r>
              <w:rPr>
                <w:noProof/>
                <w:webHidden/>
              </w:rPr>
              <w:fldChar w:fldCharType="begin"/>
            </w:r>
            <w:r>
              <w:rPr>
                <w:noProof/>
                <w:webHidden/>
              </w:rPr>
              <w:instrText xml:space="preserve"> PAGEREF _Toc241960792 \h </w:instrText>
            </w:r>
            <w:r>
              <w:rPr>
                <w:noProof/>
                <w:webHidden/>
              </w:rPr>
            </w:r>
            <w:r>
              <w:rPr>
                <w:noProof/>
                <w:webHidden/>
              </w:rPr>
              <w:fldChar w:fldCharType="separate"/>
            </w:r>
            <w:r>
              <w:rPr>
                <w:noProof/>
                <w:webHidden/>
              </w:rPr>
              <w:t>23</w:t>
            </w:r>
            <w:r>
              <w:rPr>
                <w:noProof/>
                <w:webHidden/>
              </w:rPr>
              <w:fldChar w:fldCharType="end"/>
            </w:r>
          </w:hyperlink>
        </w:p>
        <w:p w14:paraId="2D1F42F2" w14:textId="116C7694"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93" w:history="1">
            <w:r w:rsidRPr="00C728A5">
              <w:rPr>
                <w:rStyle w:val="Hipervnculo"/>
                <w:noProof/>
              </w:rPr>
              <w:t>3.5. Vista de Despliegue (vista física)</w:t>
            </w:r>
            <w:r>
              <w:rPr>
                <w:noProof/>
                <w:webHidden/>
              </w:rPr>
              <w:tab/>
            </w:r>
            <w:r>
              <w:rPr>
                <w:noProof/>
                <w:webHidden/>
              </w:rPr>
              <w:fldChar w:fldCharType="begin"/>
            </w:r>
            <w:r>
              <w:rPr>
                <w:noProof/>
                <w:webHidden/>
              </w:rPr>
              <w:instrText xml:space="preserve"> PAGEREF _Toc241960793 \h </w:instrText>
            </w:r>
            <w:r>
              <w:rPr>
                <w:noProof/>
                <w:webHidden/>
              </w:rPr>
            </w:r>
            <w:r>
              <w:rPr>
                <w:noProof/>
                <w:webHidden/>
              </w:rPr>
              <w:fldChar w:fldCharType="separate"/>
            </w:r>
            <w:r>
              <w:rPr>
                <w:noProof/>
                <w:webHidden/>
              </w:rPr>
              <w:t>24</w:t>
            </w:r>
            <w:r>
              <w:rPr>
                <w:noProof/>
                <w:webHidden/>
              </w:rPr>
              <w:fldChar w:fldCharType="end"/>
            </w:r>
          </w:hyperlink>
        </w:p>
        <w:p w14:paraId="2357FA15" w14:textId="72780C36" w:rsidR="00EC5E27" w:rsidRDefault="00EC5E2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794" w:history="1">
            <w:r w:rsidRPr="00C728A5">
              <w:rPr>
                <w:rStyle w:val="Hipervnculo"/>
                <w:noProof/>
              </w:rPr>
              <w:t>3.5.1. Diagrama de despliegue</w:t>
            </w:r>
            <w:r>
              <w:rPr>
                <w:noProof/>
                <w:webHidden/>
              </w:rPr>
              <w:tab/>
            </w:r>
            <w:r>
              <w:rPr>
                <w:noProof/>
                <w:webHidden/>
              </w:rPr>
              <w:fldChar w:fldCharType="begin"/>
            </w:r>
            <w:r>
              <w:rPr>
                <w:noProof/>
                <w:webHidden/>
              </w:rPr>
              <w:instrText xml:space="preserve"> PAGEREF _Toc241960794 \h </w:instrText>
            </w:r>
            <w:r>
              <w:rPr>
                <w:noProof/>
                <w:webHidden/>
              </w:rPr>
            </w:r>
            <w:r>
              <w:rPr>
                <w:noProof/>
                <w:webHidden/>
              </w:rPr>
              <w:fldChar w:fldCharType="separate"/>
            </w:r>
            <w:r>
              <w:rPr>
                <w:noProof/>
                <w:webHidden/>
              </w:rPr>
              <w:t>25</w:t>
            </w:r>
            <w:r>
              <w:rPr>
                <w:noProof/>
                <w:webHidden/>
              </w:rPr>
              <w:fldChar w:fldCharType="end"/>
            </w:r>
          </w:hyperlink>
        </w:p>
        <w:p w14:paraId="0121CC01" w14:textId="051726B3" w:rsidR="00EC5E27" w:rsidRDefault="00EC5E27">
          <w:pPr>
            <w:pStyle w:val="TDC1"/>
            <w:tabs>
              <w:tab w:val="right" w:leader="dot" w:pos="9016"/>
            </w:tabs>
            <w:rPr>
              <w:rFonts w:asciiTheme="minorHAnsi" w:eastAsiaTheme="minorEastAsia" w:hAnsiTheme="minorHAnsi" w:cstheme="minorBidi"/>
              <w:bCs w:val="0"/>
              <w:iCs w:val="0"/>
              <w:noProof/>
              <w:kern w:val="2"/>
              <w:sz w:val="24"/>
              <w:lang w:eastAsia="es-PE"/>
              <w14:ligatures w14:val="standardContextual"/>
            </w:rPr>
          </w:pPr>
          <w:hyperlink w:anchor="_Toc241960795" w:history="1">
            <w:r w:rsidRPr="00C728A5">
              <w:rPr>
                <w:rStyle w:val="Hipervnculo"/>
                <w:noProof/>
              </w:rPr>
              <w:t>4. ATRIBUTOS DE CALIDAD DEL SOFTWARE</w:t>
            </w:r>
            <w:r>
              <w:rPr>
                <w:noProof/>
                <w:webHidden/>
              </w:rPr>
              <w:tab/>
            </w:r>
            <w:r>
              <w:rPr>
                <w:noProof/>
                <w:webHidden/>
              </w:rPr>
              <w:fldChar w:fldCharType="begin"/>
            </w:r>
            <w:r>
              <w:rPr>
                <w:noProof/>
                <w:webHidden/>
              </w:rPr>
              <w:instrText xml:space="preserve"> PAGEREF _Toc241960795 \h </w:instrText>
            </w:r>
            <w:r>
              <w:rPr>
                <w:noProof/>
                <w:webHidden/>
              </w:rPr>
            </w:r>
            <w:r>
              <w:rPr>
                <w:noProof/>
                <w:webHidden/>
              </w:rPr>
              <w:fldChar w:fldCharType="separate"/>
            </w:r>
            <w:r>
              <w:rPr>
                <w:noProof/>
                <w:webHidden/>
              </w:rPr>
              <w:t>26</w:t>
            </w:r>
            <w:r>
              <w:rPr>
                <w:noProof/>
                <w:webHidden/>
              </w:rPr>
              <w:fldChar w:fldCharType="end"/>
            </w:r>
          </w:hyperlink>
        </w:p>
        <w:p w14:paraId="089BE3B6" w14:textId="48DC8789"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96" w:history="1">
            <w:r w:rsidRPr="00C728A5">
              <w:rPr>
                <w:rStyle w:val="Hipervnculo"/>
                <w:noProof/>
              </w:rPr>
              <w:t>Escenario de Funcionalidad</w:t>
            </w:r>
            <w:r>
              <w:rPr>
                <w:noProof/>
                <w:webHidden/>
              </w:rPr>
              <w:tab/>
            </w:r>
            <w:r>
              <w:rPr>
                <w:noProof/>
                <w:webHidden/>
              </w:rPr>
              <w:fldChar w:fldCharType="begin"/>
            </w:r>
            <w:r>
              <w:rPr>
                <w:noProof/>
                <w:webHidden/>
              </w:rPr>
              <w:instrText xml:space="preserve"> PAGEREF _Toc241960796 \h </w:instrText>
            </w:r>
            <w:r>
              <w:rPr>
                <w:noProof/>
                <w:webHidden/>
              </w:rPr>
            </w:r>
            <w:r>
              <w:rPr>
                <w:noProof/>
                <w:webHidden/>
              </w:rPr>
              <w:fldChar w:fldCharType="separate"/>
            </w:r>
            <w:r>
              <w:rPr>
                <w:noProof/>
                <w:webHidden/>
              </w:rPr>
              <w:t>26</w:t>
            </w:r>
            <w:r>
              <w:rPr>
                <w:noProof/>
                <w:webHidden/>
              </w:rPr>
              <w:fldChar w:fldCharType="end"/>
            </w:r>
          </w:hyperlink>
        </w:p>
        <w:p w14:paraId="5F7B6A13" w14:textId="271CBE20"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97" w:history="1">
            <w:r w:rsidRPr="00C728A5">
              <w:rPr>
                <w:rStyle w:val="Hipervnculo"/>
                <w:noProof/>
              </w:rPr>
              <w:t>Escenario de Usabilidad</w:t>
            </w:r>
            <w:r>
              <w:rPr>
                <w:noProof/>
                <w:webHidden/>
              </w:rPr>
              <w:tab/>
            </w:r>
            <w:r>
              <w:rPr>
                <w:noProof/>
                <w:webHidden/>
              </w:rPr>
              <w:fldChar w:fldCharType="begin"/>
            </w:r>
            <w:r>
              <w:rPr>
                <w:noProof/>
                <w:webHidden/>
              </w:rPr>
              <w:instrText xml:space="preserve"> PAGEREF _Toc241960797 \h </w:instrText>
            </w:r>
            <w:r>
              <w:rPr>
                <w:noProof/>
                <w:webHidden/>
              </w:rPr>
            </w:r>
            <w:r>
              <w:rPr>
                <w:noProof/>
                <w:webHidden/>
              </w:rPr>
              <w:fldChar w:fldCharType="separate"/>
            </w:r>
            <w:r>
              <w:rPr>
                <w:noProof/>
                <w:webHidden/>
              </w:rPr>
              <w:t>26</w:t>
            </w:r>
            <w:r>
              <w:rPr>
                <w:noProof/>
                <w:webHidden/>
              </w:rPr>
              <w:fldChar w:fldCharType="end"/>
            </w:r>
          </w:hyperlink>
        </w:p>
        <w:p w14:paraId="1CA13FA5" w14:textId="39A701E9"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98" w:history="1">
            <w:r w:rsidRPr="00C728A5">
              <w:rPr>
                <w:rStyle w:val="Hipervnculo"/>
                <w:noProof/>
              </w:rPr>
              <w:t>Escenario de confiabilidad</w:t>
            </w:r>
            <w:r>
              <w:rPr>
                <w:noProof/>
                <w:webHidden/>
              </w:rPr>
              <w:tab/>
            </w:r>
            <w:r>
              <w:rPr>
                <w:noProof/>
                <w:webHidden/>
              </w:rPr>
              <w:fldChar w:fldCharType="begin"/>
            </w:r>
            <w:r>
              <w:rPr>
                <w:noProof/>
                <w:webHidden/>
              </w:rPr>
              <w:instrText xml:space="preserve"> PAGEREF _Toc241960798 \h </w:instrText>
            </w:r>
            <w:r>
              <w:rPr>
                <w:noProof/>
                <w:webHidden/>
              </w:rPr>
            </w:r>
            <w:r>
              <w:rPr>
                <w:noProof/>
                <w:webHidden/>
              </w:rPr>
              <w:fldChar w:fldCharType="separate"/>
            </w:r>
            <w:r>
              <w:rPr>
                <w:noProof/>
                <w:webHidden/>
              </w:rPr>
              <w:t>27</w:t>
            </w:r>
            <w:r>
              <w:rPr>
                <w:noProof/>
                <w:webHidden/>
              </w:rPr>
              <w:fldChar w:fldCharType="end"/>
            </w:r>
          </w:hyperlink>
        </w:p>
        <w:p w14:paraId="71136BEA" w14:textId="60772ED7"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799" w:history="1">
            <w:r w:rsidRPr="00C728A5">
              <w:rPr>
                <w:rStyle w:val="Hipervnculo"/>
                <w:noProof/>
              </w:rPr>
              <w:t>Escenario de rendimiento</w:t>
            </w:r>
            <w:r>
              <w:rPr>
                <w:noProof/>
                <w:webHidden/>
              </w:rPr>
              <w:tab/>
            </w:r>
            <w:r>
              <w:rPr>
                <w:noProof/>
                <w:webHidden/>
              </w:rPr>
              <w:fldChar w:fldCharType="begin"/>
            </w:r>
            <w:r>
              <w:rPr>
                <w:noProof/>
                <w:webHidden/>
              </w:rPr>
              <w:instrText xml:space="preserve"> PAGEREF _Toc241960799 \h </w:instrText>
            </w:r>
            <w:r>
              <w:rPr>
                <w:noProof/>
                <w:webHidden/>
              </w:rPr>
            </w:r>
            <w:r>
              <w:rPr>
                <w:noProof/>
                <w:webHidden/>
              </w:rPr>
              <w:fldChar w:fldCharType="separate"/>
            </w:r>
            <w:r>
              <w:rPr>
                <w:noProof/>
                <w:webHidden/>
              </w:rPr>
              <w:t>27</w:t>
            </w:r>
            <w:r>
              <w:rPr>
                <w:noProof/>
                <w:webHidden/>
              </w:rPr>
              <w:fldChar w:fldCharType="end"/>
            </w:r>
          </w:hyperlink>
        </w:p>
        <w:p w14:paraId="111FDB15" w14:textId="38ECD196"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800" w:history="1">
            <w:r w:rsidRPr="00C728A5">
              <w:rPr>
                <w:rStyle w:val="Hipervnculo"/>
                <w:noProof/>
              </w:rPr>
              <w:t>Escenario de mantenibilidad</w:t>
            </w:r>
            <w:r>
              <w:rPr>
                <w:noProof/>
                <w:webHidden/>
              </w:rPr>
              <w:tab/>
            </w:r>
            <w:r>
              <w:rPr>
                <w:noProof/>
                <w:webHidden/>
              </w:rPr>
              <w:fldChar w:fldCharType="begin"/>
            </w:r>
            <w:r>
              <w:rPr>
                <w:noProof/>
                <w:webHidden/>
              </w:rPr>
              <w:instrText xml:space="preserve"> PAGEREF _Toc241960800 \h </w:instrText>
            </w:r>
            <w:r>
              <w:rPr>
                <w:noProof/>
                <w:webHidden/>
              </w:rPr>
            </w:r>
            <w:r>
              <w:rPr>
                <w:noProof/>
                <w:webHidden/>
              </w:rPr>
              <w:fldChar w:fldCharType="separate"/>
            </w:r>
            <w:r>
              <w:rPr>
                <w:noProof/>
                <w:webHidden/>
              </w:rPr>
              <w:t>27</w:t>
            </w:r>
            <w:r>
              <w:rPr>
                <w:noProof/>
                <w:webHidden/>
              </w:rPr>
              <w:fldChar w:fldCharType="end"/>
            </w:r>
          </w:hyperlink>
        </w:p>
        <w:p w14:paraId="0E247DD6" w14:textId="29EC8AD9" w:rsidR="00EC5E27" w:rsidRDefault="00EC5E27">
          <w:pPr>
            <w:pStyle w:val="TDC2"/>
            <w:tabs>
              <w:tab w:val="right" w:leader="dot" w:pos="9016"/>
            </w:tabs>
            <w:rPr>
              <w:rFonts w:asciiTheme="minorHAnsi" w:eastAsiaTheme="minorEastAsia" w:hAnsiTheme="minorHAnsi" w:cstheme="minorBidi"/>
              <w:bCs w:val="0"/>
              <w:noProof/>
              <w:kern w:val="2"/>
              <w:sz w:val="24"/>
              <w:szCs w:val="24"/>
              <w:lang w:eastAsia="es-PE"/>
              <w14:ligatures w14:val="standardContextual"/>
            </w:rPr>
          </w:pPr>
          <w:hyperlink w:anchor="_Toc241960801" w:history="1">
            <w:r w:rsidRPr="00C728A5">
              <w:rPr>
                <w:rStyle w:val="Hipervnculo"/>
                <w:noProof/>
              </w:rPr>
              <w:t>Otros Escenarios</w:t>
            </w:r>
            <w:r>
              <w:rPr>
                <w:noProof/>
                <w:webHidden/>
              </w:rPr>
              <w:tab/>
            </w:r>
            <w:r>
              <w:rPr>
                <w:noProof/>
                <w:webHidden/>
              </w:rPr>
              <w:fldChar w:fldCharType="begin"/>
            </w:r>
            <w:r>
              <w:rPr>
                <w:noProof/>
                <w:webHidden/>
              </w:rPr>
              <w:instrText xml:space="preserve"> PAGEREF _Toc241960801 \h </w:instrText>
            </w:r>
            <w:r>
              <w:rPr>
                <w:noProof/>
                <w:webHidden/>
              </w:rPr>
            </w:r>
            <w:r>
              <w:rPr>
                <w:noProof/>
                <w:webHidden/>
              </w:rPr>
              <w:fldChar w:fldCharType="separate"/>
            </w:r>
            <w:r>
              <w:rPr>
                <w:noProof/>
                <w:webHidden/>
              </w:rPr>
              <w:t>28</w:t>
            </w:r>
            <w:r>
              <w:rPr>
                <w:noProof/>
                <w:webHidden/>
              </w:rPr>
              <w:fldChar w:fldCharType="end"/>
            </w:r>
          </w:hyperlink>
        </w:p>
        <w:p w14:paraId="28FC3FFA" w14:textId="39191931" w:rsidR="00EC5E27" w:rsidRDefault="00EC5E27">
          <w:pPr>
            <w:pStyle w:val="TDC1"/>
            <w:tabs>
              <w:tab w:val="right" w:leader="dot" w:pos="9016"/>
            </w:tabs>
            <w:rPr>
              <w:rFonts w:asciiTheme="minorHAnsi" w:eastAsiaTheme="minorEastAsia" w:hAnsiTheme="minorHAnsi" w:cstheme="minorBidi"/>
              <w:bCs w:val="0"/>
              <w:iCs w:val="0"/>
              <w:noProof/>
              <w:kern w:val="2"/>
              <w:sz w:val="24"/>
              <w:lang w:eastAsia="es-PE"/>
              <w14:ligatures w14:val="standardContextual"/>
            </w:rPr>
          </w:pPr>
          <w:hyperlink w:anchor="_Toc241960802" w:history="1">
            <w:r w:rsidRPr="00C728A5">
              <w:rPr>
                <w:rStyle w:val="Hipervnculo"/>
                <w:noProof/>
              </w:rPr>
              <w:t>REFERENCIAS</w:t>
            </w:r>
            <w:r>
              <w:rPr>
                <w:noProof/>
                <w:webHidden/>
              </w:rPr>
              <w:tab/>
            </w:r>
            <w:r>
              <w:rPr>
                <w:noProof/>
                <w:webHidden/>
              </w:rPr>
              <w:fldChar w:fldCharType="begin"/>
            </w:r>
            <w:r>
              <w:rPr>
                <w:noProof/>
                <w:webHidden/>
              </w:rPr>
              <w:instrText xml:space="preserve"> PAGEREF _Toc241960802 \h </w:instrText>
            </w:r>
            <w:r>
              <w:rPr>
                <w:noProof/>
                <w:webHidden/>
              </w:rPr>
            </w:r>
            <w:r>
              <w:rPr>
                <w:noProof/>
                <w:webHidden/>
              </w:rPr>
              <w:fldChar w:fldCharType="separate"/>
            </w:r>
            <w:r>
              <w:rPr>
                <w:noProof/>
                <w:webHidden/>
              </w:rPr>
              <w:t>29</w:t>
            </w:r>
            <w:r>
              <w:rPr>
                <w:noProof/>
                <w:webHidden/>
              </w:rPr>
              <w:fldChar w:fldCharType="end"/>
            </w:r>
          </w:hyperlink>
        </w:p>
        <w:p w14:paraId="68D50559" w14:textId="702F2D5D" w:rsidR="007715D6" w:rsidRDefault="007715D6">
          <w:pPr>
            <w:spacing w:after="0" w:line="20" w:lineRule="exact"/>
          </w:pPr>
          <w:r>
            <w:rPr>
              <w:rFonts w:asciiTheme="majorHAnsi" w:hAnsiTheme="majorHAnsi"/>
              <w:b/>
              <w:bCs/>
              <w:caps/>
              <w:sz w:val="24"/>
              <w:szCs w:val="24"/>
            </w:rPr>
            <w:fldChar w:fldCharType="end"/>
          </w:r>
        </w:p>
      </w:sdtContent>
    </w:sdt>
    <w:p w14:paraId="4F3B0777" w14:textId="77777777" w:rsidR="00680342" w:rsidRDefault="000D1E43">
      <w:pPr>
        <w:pStyle w:val="Ttulo1"/>
        <w:pageBreakBefore/>
      </w:pPr>
      <w:bookmarkStart w:id="1" w:name="_Toc241960768"/>
      <w:r>
        <w:lastRenderedPageBreak/>
        <w:t>1. INTRODUCCIÓN</w:t>
      </w:r>
      <w:bookmarkEnd w:id="1"/>
    </w:p>
    <w:p w14:paraId="269A3BCB" w14:textId="77777777" w:rsidR="00680342" w:rsidRDefault="000D1E43">
      <w:pPr>
        <w:pStyle w:val="TextoAPA"/>
      </w:pPr>
      <w:r>
        <w:t xml:space="preserve">Este documento describe la arquitectura de software del </w:t>
      </w:r>
      <w:r>
        <w:rPr>
          <w:i/>
        </w:rPr>
        <w:t>Motor de Integridad Multibase NoSQL</w:t>
      </w:r>
      <w:r>
        <w:t>, desarrollado por Datastack para CloudNexus S.A.C. Traduce los requerimientos especificados en el SRS (FD03) en decisiones de diseño, componentes, relaciones y escenarios de despliegue, y sirve de guía para la construcción, las pruebas y el mantenimiento del sistema.</w:t>
      </w:r>
    </w:p>
    <w:p w14:paraId="05F4B33E" w14:textId="77777777" w:rsidR="00680342" w:rsidRDefault="000D1E43">
      <w:pPr>
        <w:pStyle w:val="Ttulo2"/>
      </w:pPr>
      <w:bookmarkStart w:id="2" w:name="_Toc241960769"/>
      <w:r>
        <w:t>1.1. Propósito (Diagrama 4+1)</w:t>
      </w:r>
      <w:bookmarkEnd w:id="2"/>
    </w:p>
    <w:p w14:paraId="178CF27F" w14:textId="77777777" w:rsidR="00680342" w:rsidRDefault="000D1E43">
      <w:pPr>
        <w:pStyle w:val="TextoAPA"/>
      </w:pPr>
      <w:r>
        <w:t>El propósito del documento es presentar una visión global de la arquitectura y de los objetivos de su diseño. Para ello se utiliza el modelo de vistas 4+1 propuesto por Kruchten (1995), que describe el sistema desde cuatro vistas complementarias, la lógica, la de implementación, la de procesos y la física, integradas por una quinta vista de escenarios o casos de uso que las valida (Figura 1).</w:t>
      </w:r>
    </w:p>
    <w:p w14:paraId="153FA29E" w14:textId="106EDE43" w:rsidR="00680342" w:rsidRDefault="000D1E43">
      <w:pPr>
        <w:pStyle w:val="LeyendaAPA"/>
      </w:pPr>
      <w:r>
        <w:rPr>
          <w:b/>
        </w:rPr>
        <w:t xml:space="preserve">Figura </w:t>
      </w:r>
      <w:r>
        <w:fldChar w:fldCharType="begin"/>
      </w:r>
      <w:r>
        <w:instrText xml:space="preserve"> SEQ Figura \* ARABIC </w:instrText>
      </w:r>
      <w:r>
        <w:fldChar w:fldCharType="separate"/>
      </w:r>
      <w:r w:rsidR="00EC5E27">
        <w:rPr>
          <w:noProof/>
        </w:rPr>
        <w:t>1</w:t>
      </w:r>
      <w:r>
        <w:fldChar w:fldCharType="end"/>
      </w:r>
      <w:r>
        <w:br/>
      </w:r>
      <w:r>
        <w:rPr>
          <w:i/>
        </w:rPr>
        <w:t>Modelo de Vistas 4+1 Aplicado al Motor de Integridad</w:t>
      </w:r>
    </w:p>
    <w:p w14:paraId="454E4EE1" w14:textId="77777777" w:rsidR="00680342" w:rsidRDefault="000D1E43">
      <w:pPr>
        <w:pStyle w:val="TextoAPA"/>
        <w:keepNext/>
        <w:spacing w:line="240" w:lineRule="auto"/>
        <w:ind w:firstLine="0"/>
        <w:jc w:val="center"/>
      </w:pPr>
      <w:r>
        <w:rPr>
          <w:noProof/>
        </w:rPr>
        <w:drawing>
          <wp:inline distT="0" distB="0" distL="0" distR="0" wp14:anchorId="5B13D26B" wp14:editId="227C315C">
            <wp:extent cx="5724000" cy="30584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4mas1.png"/>
                    <pic:cNvPicPr/>
                  </pic:nvPicPr>
                  <pic:blipFill>
                    <a:blip r:embed="rId11"/>
                    <a:stretch>
                      <a:fillRect/>
                    </a:stretch>
                  </pic:blipFill>
                  <pic:spPr>
                    <a:xfrm>
                      <a:off x="0" y="0"/>
                      <a:ext cx="5724000" cy="3058441"/>
                    </a:xfrm>
                    <a:prstGeom prst="rect">
                      <a:avLst/>
                    </a:prstGeom>
                  </pic:spPr>
                </pic:pic>
              </a:graphicData>
            </a:graphic>
          </wp:inline>
        </w:drawing>
      </w:r>
    </w:p>
    <w:p w14:paraId="6834F284" w14:textId="77777777" w:rsidR="00680342" w:rsidRDefault="000D1E43">
      <w:pPr>
        <w:pStyle w:val="Notadetabla"/>
      </w:pPr>
      <w:r>
        <w:rPr>
          <w:i/>
        </w:rPr>
        <w:t>Nota.</w:t>
      </w:r>
      <w:r>
        <w:t xml:space="preserve"> Adaptado de Kruchten (1995). Elaboración propia con PlantUML (The PlantUML Team, s.f.).</w:t>
      </w:r>
    </w:p>
    <w:p w14:paraId="5248978E" w14:textId="77777777" w:rsidR="00680342" w:rsidRDefault="000D1E43">
      <w:pPr>
        <w:pStyle w:val="TextoAPA"/>
      </w:pPr>
      <w:r>
        <w:t xml:space="preserve">La arquitectura combina tres estilos: el patrón Modelo-Vista-Controlador para separar la interfaz, el control y la lógica de negocio; una arquitectura en capas con una capa </w:t>
      </w:r>
      <w:r>
        <w:lastRenderedPageBreak/>
        <w:t>de integración basada en el patrón Adaptador, que permite tratar a MongoDB, Redis y Cassandra con una misma interfaz (Gamma et al., 1994); y un plano de control centralizado en Supabase que almacena usuarios, reglas, conexiones cifradas y auditoría.</w:t>
      </w:r>
    </w:p>
    <w:p w14:paraId="45EB081D" w14:textId="77777777" w:rsidR="00680342" w:rsidRDefault="000D1E43">
      <w:pPr>
        <w:pStyle w:val="Ttulo2"/>
      </w:pPr>
      <w:bookmarkStart w:id="3" w:name="_Toc241960770"/>
      <w:r>
        <w:t>1.2. Alcance</w:t>
      </w:r>
      <w:bookmarkEnd w:id="3"/>
    </w:p>
    <w:p w14:paraId="64A31F18" w14:textId="77777777" w:rsidR="00680342" w:rsidRDefault="000D1E43">
      <w:pPr>
        <w:pStyle w:val="TextoAPA"/>
      </w:pPr>
      <w:r>
        <w:t>El documento abarca la versión 1.0 del sistema y describe las cinco vistas del modelo 4+1: la vista de casos de uso, con los casos arquitectónicamente significativos; la vista lógica, con los subsistemas, la interacción entre objetos, las clases y el modelo de datos relacional y NoSQL; la vista de implementación, con la organización del código y los componentes; la vista de procesos, con el flujo de actividades del sistema; y la vista física, con el despliegue en Streamlit Community Cloud y los servicios ge</w:t>
      </w:r>
      <w:r>
        <w:t>stionados. Finalmente, se definen los escenarios de los atributos de calidad.</w:t>
      </w:r>
    </w:p>
    <w:p w14:paraId="60ECBE66" w14:textId="77777777" w:rsidR="00680342" w:rsidRDefault="000D1E43">
      <w:pPr>
        <w:pStyle w:val="Ttulo2"/>
      </w:pPr>
      <w:bookmarkStart w:id="4" w:name="_Toc241960771"/>
      <w:r>
        <w:t>1.3. Definición, siglas y abreviaturas</w:t>
      </w:r>
      <w:bookmarkEnd w:id="4"/>
    </w:p>
    <w:p w14:paraId="7551315C" w14:textId="77777777" w:rsidR="00680342" w:rsidRDefault="000D1E43">
      <w:pPr>
        <w:pStyle w:val="TextoAPA"/>
      </w:pPr>
      <w:r>
        <w:t>La Tabla 1 reúne los términos propios de la arquitectura. Las definiciones funcionales se encuentran en el documento de visión (FD02).</w:t>
      </w:r>
    </w:p>
    <w:p w14:paraId="46DF7C40" w14:textId="38C07783" w:rsidR="00680342" w:rsidRDefault="000D1E43">
      <w:pPr>
        <w:pStyle w:val="LeyendaAPA"/>
      </w:pPr>
      <w:r>
        <w:rPr>
          <w:b/>
        </w:rPr>
        <w:t xml:space="preserve">Tabla </w:t>
      </w:r>
      <w:r>
        <w:fldChar w:fldCharType="begin"/>
      </w:r>
      <w:r>
        <w:instrText xml:space="preserve"> SEQ Tabla \* ARABIC </w:instrText>
      </w:r>
      <w:r>
        <w:fldChar w:fldCharType="separate"/>
      </w:r>
      <w:r w:rsidR="00EC5E27">
        <w:rPr>
          <w:noProof/>
        </w:rPr>
        <w:t>1</w:t>
      </w:r>
      <w:r>
        <w:fldChar w:fldCharType="end"/>
      </w:r>
      <w:r>
        <w:br/>
      </w:r>
      <w:r>
        <w:rPr>
          <w:i/>
        </w:rPr>
        <w:t>Definiciones, Siglas y Abreviaturas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6746"/>
      </w:tblGrid>
      <w:tr w:rsidR="00680342" w14:paraId="71704F3D" w14:textId="77777777">
        <w:trPr>
          <w:tblHeader/>
          <w:jc w:val="center"/>
        </w:trPr>
        <w:tc>
          <w:tcPr>
            <w:tcW w:w="2268" w:type="dxa"/>
            <w:tcBorders>
              <w:top w:val="single" w:sz="8" w:space="0" w:color="000000"/>
              <w:bottom w:val="single" w:sz="8" w:space="0" w:color="000000"/>
            </w:tcBorders>
          </w:tcPr>
          <w:p w14:paraId="06AE7766" w14:textId="77777777" w:rsidR="00680342" w:rsidRDefault="000D1E43">
            <w:pPr>
              <w:pStyle w:val="Textodetabla"/>
            </w:pPr>
            <w:r>
              <w:rPr>
                <w:b/>
              </w:rPr>
              <w:t>Término</w:t>
            </w:r>
          </w:p>
        </w:tc>
        <w:tc>
          <w:tcPr>
            <w:tcW w:w="6746" w:type="dxa"/>
            <w:tcBorders>
              <w:top w:val="single" w:sz="8" w:space="0" w:color="000000"/>
              <w:bottom w:val="single" w:sz="8" w:space="0" w:color="000000"/>
            </w:tcBorders>
          </w:tcPr>
          <w:p w14:paraId="6E2736DB" w14:textId="77777777" w:rsidR="00680342" w:rsidRDefault="000D1E43">
            <w:pPr>
              <w:pStyle w:val="Textodetabla"/>
            </w:pPr>
            <w:r>
              <w:rPr>
                <w:b/>
              </w:rPr>
              <w:t>Definición</w:t>
            </w:r>
          </w:p>
        </w:tc>
      </w:tr>
      <w:tr w:rsidR="00680342" w14:paraId="7D52143E" w14:textId="77777777">
        <w:trPr>
          <w:cantSplit/>
          <w:jc w:val="center"/>
        </w:trPr>
        <w:tc>
          <w:tcPr>
            <w:tcW w:w="2268" w:type="dxa"/>
          </w:tcPr>
          <w:p w14:paraId="7C9CD5B6" w14:textId="77777777" w:rsidR="00680342" w:rsidRDefault="000D1E43">
            <w:pPr>
              <w:pStyle w:val="Textodetabla"/>
            </w:pPr>
            <w:r>
              <w:rPr>
                <w:b/>
              </w:rPr>
              <w:t>4+1</w:t>
            </w:r>
          </w:p>
        </w:tc>
        <w:tc>
          <w:tcPr>
            <w:tcW w:w="6746" w:type="dxa"/>
          </w:tcPr>
          <w:p w14:paraId="27BF9F61" w14:textId="77777777" w:rsidR="00680342" w:rsidRDefault="000D1E43">
            <w:pPr>
              <w:pStyle w:val="Textodetabla"/>
            </w:pPr>
            <w:r>
              <w:t>Modelo de vistas arquitectónicas de Kruchten (1995).</w:t>
            </w:r>
          </w:p>
        </w:tc>
      </w:tr>
      <w:tr w:rsidR="00680342" w14:paraId="381109BC" w14:textId="77777777">
        <w:trPr>
          <w:cantSplit/>
          <w:jc w:val="center"/>
        </w:trPr>
        <w:tc>
          <w:tcPr>
            <w:tcW w:w="2268" w:type="dxa"/>
          </w:tcPr>
          <w:p w14:paraId="50DF7DB7" w14:textId="77777777" w:rsidR="00680342" w:rsidRDefault="000D1E43">
            <w:pPr>
              <w:pStyle w:val="Textodetabla"/>
            </w:pPr>
            <w:r>
              <w:rPr>
                <w:b/>
              </w:rPr>
              <w:t>Adaptador</w:t>
            </w:r>
          </w:p>
        </w:tc>
        <w:tc>
          <w:tcPr>
            <w:tcW w:w="6746" w:type="dxa"/>
          </w:tcPr>
          <w:p w14:paraId="28E6C49A" w14:textId="77777777" w:rsidR="00680342" w:rsidRDefault="000D1E43">
            <w:pPr>
              <w:pStyle w:val="Textodetabla"/>
            </w:pPr>
            <w:r>
              <w:t>Patrón de diseño que traduce una interfaz común a la API de cada motor NoSQL.</w:t>
            </w:r>
          </w:p>
        </w:tc>
      </w:tr>
      <w:tr w:rsidR="00680342" w14:paraId="72E25B70" w14:textId="77777777">
        <w:trPr>
          <w:cantSplit/>
          <w:jc w:val="center"/>
        </w:trPr>
        <w:tc>
          <w:tcPr>
            <w:tcW w:w="2268" w:type="dxa"/>
          </w:tcPr>
          <w:p w14:paraId="00AF3736" w14:textId="77777777" w:rsidR="00680342" w:rsidRDefault="000D1E43">
            <w:pPr>
              <w:pStyle w:val="Textodetabla"/>
            </w:pPr>
            <w:r>
              <w:rPr>
                <w:b/>
              </w:rPr>
              <w:t>BaaS / DBaaS</w:t>
            </w:r>
          </w:p>
        </w:tc>
        <w:tc>
          <w:tcPr>
            <w:tcW w:w="6746" w:type="dxa"/>
          </w:tcPr>
          <w:p w14:paraId="5CE5B1C9" w14:textId="77777777" w:rsidR="00680342" w:rsidRDefault="000D1E43">
            <w:pPr>
              <w:pStyle w:val="Textodetabla"/>
            </w:pPr>
            <w:r>
              <w:t>Backend o base de datos ofrecida como servicio gestionado en la nube.</w:t>
            </w:r>
          </w:p>
        </w:tc>
      </w:tr>
      <w:tr w:rsidR="00680342" w14:paraId="5D72DC82" w14:textId="77777777">
        <w:trPr>
          <w:cantSplit/>
          <w:jc w:val="center"/>
        </w:trPr>
        <w:tc>
          <w:tcPr>
            <w:tcW w:w="2268" w:type="dxa"/>
          </w:tcPr>
          <w:p w14:paraId="70DAC0CF" w14:textId="77777777" w:rsidR="00680342" w:rsidRDefault="000D1E43">
            <w:pPr>
              <w:pStyle w:val="Textodetabla"/>
            </w:pPr>
            <w:r>
              <w:rPr>
                <w:b/>
              </w:rPr>
              <w:t>Fernet</w:t>
            </w:r>
          </w:p>
        </w:tc>
        <w:tc>
          <w:tcPr>
            <w:tcW w:w="6746" w:type="dxa"/>
          </w:tcPr>
          <w:p w14:paraId="1323BF69" w14:textId="77777777" w:rsidR="00680342" w:rsidRDefault="000D1E43">
            <w:pPr>
              <w:pStyle w:val="Textodetabla"/>
            </w:pPr>
            <w:r>
              <w:t>Cifrado simétrico autenticado (AES-128 en modo CBC con HMAC-SHA256) de la biblioteca cryptography.</w:t>
            </w:r>
          </w:p>
        </w:tc>
      </w:tr>
      <w:tr w:rsidR="00680342" w14:paraId="1E5DEB79" w14:textId="77777777">
        <w:trPr>
          <w:cantSplit/>
          <w:jc w:val="center"/>
        </w:trPr>
        <w:tc>
          <w:tcPr>
            <w:tcW w:w="2268" w:type="dxa"/>
          </w:tcPr>
          <w:p w14:paraId="1A825E5D" w14:textId="77777777" w:rsidR="00680342" w:rsidRDefault="000D1E43">
            <w:pPr>
              <w:pStyle w:val="Textodetabla"/>
            </w:pPr>
            <w:r>
              <w:rPr>
                <w:b/>
              </w:rPr>
              <w:t>MVC</w:t>
            </w:r>
          </w:p>
        </w:tc>
        <w:tc>
          <w:tcPr>
            <w:tcW w:w="6746" w:type="dxa"/>
          </w:tcPr>
          <w:p w14:paraId="166AE849" w14:textId="77777777" w:rsidR="00680342" w:rsidRDefault="000D1E43">
            <w:pPr>
              <w:pStyle w:val="Textodetabla"/>
            </w:pPr>
            <w:r>
              <w:t>Patrón Modelo-Vista-Controlador.</w:t>
            </w:r>
          </w:p>
        </w:tc>
      </w:tr>
      <w:tr w:rsidR="00680342" w14:paraId="2E78DE2A" w14:textId="77777777">
        <w:trPr>
          <w:cantSplit/>
          <w:jc w:val="center"/>
        </w:trPr>
        <w:tc>
          <w:tcPr>
            <w:tcW w:w="2268" w:type="dxa"/>
          </w:tcPr>
          <w:p w14:paraId="141F4838" w14:textId="77777777" w:rsidR="00680342" w:rsidRDefault="000D1E43">
            <w:pPr>
              <w:pStyle w:val="Textodetabla"/>
            </w:pPr>
            <w:r>
              <w:rPr>
                <w:b/>
              </w:rPr>
              <w:t>PaaS</w:t>
            </w:r>
          </w:p>
        </w:tc>
        <w:tc>
          <w:tcPr>
            <w:tcW w:w="6746" w:type="dxa"/>
          </w:tcPr>
          <w:p w14:paraId="0F2235DB" w14:textId="77777777" w:rsidR="00680342" w:rsidRDefault="000D1E43">
            <w:pPr>
              <w:pStyle w:val="Textodetabla"/>
            </w:pPr>
            <w:r>
              <w:t>Plataforma como servicio; en este proyecto, Streamlit Community Cloud.</w:t>
            </w:r>
          </w:p>
        </w:tc>
      </w:tr>
      <w:tr w:rsidR="00680342" w14:paraId="64A80324" w14:textId="77777777">
        <w:trPr>
          <w:cantSplit/>
          <w:jc w:val="center"/>
        </w:trPr>
        <w:tc>
          <w:tcPr>
            <w:tcW w:w="2268" w:type="dxa"/>
          </w:tcPr>
          <w:p w14:paraId="6DEFAF4C" w14:textId="77777777" w:rsidR="00680342" w:rsidRDefault="000D1E43">
            <w:pPr>
              <w:pStyle w:val="Textodetabla"/>
            </w:pPr>
            <w:r>
              <w:rPr>
                <w:b/>
              </w:rPr>
              <w:t>Plano de control</w:t>
            </w:r>
          </w:p>
        </w:tc>
        <w:tc>
          <w:tcPr>
            <w:tcW w:w="6746" w:type="dxa"/>
          </w:tcPr>
          <w:p w14:paraId="1F24DFBC" w14:textId="77777777" w:rsidR="00680342" w:rsidRDefault="000D1E43">
            <w:pPr>
              <w:pStyle w:val="Textodetabla"/>
            </w:pPr>
            <w:r>
              <w:t>Base de datos de configuración del sistema (Supabase).</w:t>
            </w:r>
          </w:p>
        </w:tc>
      </w:tr>
      <w:tr w:rsidR="00680342" w14:paraId="3898B110" w14:textId="77777777">
        <w:trPr>
          <w:cantSplit/>
          <w:jc w:val="center"/>
        </w:trPr>
        <w:tc>
          <w:tcPr>
            <w:tcW w:w="2268" w:type="dxa"/>
          </w:tcPr>
          <w:p w14:paraId="1C8D5FBC" w14:textId="77777777" w:rsidR="00680342" w:rsidRDefault="000D1E43">
            <w:pPr>
              <w:pStyle w:val="Textodetabla"/>
            </w:pPr>
            <w:r>
              <w:rPr>
                <w:b/>
              </w:rPr>
              <w:t>QA</w:t>
            </w:r>
          </w:p>
        </w:tc>
        <w:tc>
          <w:tcPr>
            <w:tcW w:w="6746" w:type="dxa"/>
          </w:tcPr>
          <w:p w14:paraId="769E7919" w14:textId="77777777" w:rsidR="00680342" w:rsidRDefault="000D1E43">
            <w:pPr>
              <w:pStyle w:val="Textodetabla"/>
            </w:pPr>
            <w:r>
              <w:rPr>
                <w:i/>
              </w:rPr>
              <w:t>Quality attribute</w:t>
            </w:r>
            <w:r>
              <w:t>: atributo de calidad medible del sistema.</w:t>
            </w:r>
          </w:p>
        </w:tc>
      </w:tr>
      <w:tr w:rsidR="00680342" w14:paraId="345B504F" w14:textId="77777777">
        <w:trPr>
          <w:cantSplit/>
          <w:jc w:val="center"/>
        </w:trPr>
        <w:tc>
          <w:tcPr>
            <w:tcW w:w="2268" w:type="dxa"/>
          </w:tcPr>
          <w:p w14:paraId="54CD8BC0" w14:textId="77777777" w:rsidR="00680342" w:rsidRDefault="000D1E43">
            <w:pPr>
              <w:pStyle w:val="Textodetabla"/>
            </w:pPr>
            <w:r>
              <w:rPr>
                <w:b/>
              </w:rPr>
              <w:t>RLS</w:t>
            </w:r>
          </w:p>
        </w:tc>
        <w:tc>
          <w:tcPr>
            <w:tcW w:w="6746" w:type="dxa"/>
          </w:tcPr>
          <w:p w14:paraId="6C7735E4" w14:textId="77777777" w:rsidR="00680342" w:rsidRDefault="000D1E43">
            <w:pPr>
              <w:pStyle w:val="Textodetabla"/>
            </w:pPr>
            <w:r>
              <w:rPr>
                <w:i/>
              </w:rPr>
              <w:t>Row Level Security</w:t>
            </w:r>
            <w:r>
              <w:t>: seguridad a nivel de fila de PostgreSQL.</w:t>
            </w:r>
          </w:p>
        </w:tc>
      </w:tr>
      <w:tr w:rsidR="00680342" w14:paraId="5CEF169F" w14:textId="77777777">
        <w:trPr>
          <w:cantSplit/>
          <w:jc w:val="center"/>
        </w:trPr>
        <w:tc>
          <w:tcPr>
            <w:tcW w:w="2268" w:type="dxa"/>
          </w:tcPr>
          <w:p w14:paraId="2E24B081" w14:textId="77777777" w:rsidR="00680342" w:rsidRDefault="000D1E43">
            <w:pPr>
              <w:pStyle w:val="Textodetabla"/>
            </w:pPr>
            <w:r>
              <w:rPr>
                <w:b/>
              </w:rPr>
              <w:t>Secure Connect Bundle</w:t>
            </w:r>
          </w:p>
        </w:tc>
        <w:tc>
          <w:tcPr>
            <w:tcW w:w="6746" w:type="dxa"/>
          </w:tcPr>
          <w:p w14:paraId="50941B7B" w14:textId="77777777" w:rsidR="00680342" w:rsidRDefault="000D1E43">
            <w:pPr>
              <w:pStyle w:val="Textodetabla"/>
            </w:pPr>
            <w:r>
              <w:t>Archivo de DataStax Astra con certificados para conectarse por TLS.</w:t>
            </w:r>
          </w:p>
        </w:tc>
      </w:tr>
      <w:tr w:rsidR="00680342" w14:paraId="75179EC8" w14:textId="77777777">
        <w:trPr>
          <w:cantSplit/>
          <w:jc w:val="center"/>
        </w:trPr>
        <w:tc>
          <w:tcPr>
            <w:tcW w:w="2268" w:type="dxa"/>
          </w:tcPr>
          <w:p w14:paraId="5B43C2E7" w14:textId="77777777" w:rsidR="00680342" w:rsidRDefault="000D1E43">
            <w:pPr>
              <w:pStyle w:val="Textodetabla"/>
            </w:pPr>
            <w:r>
              <w:rPr>
                <w:b/>
              </w:rPr>
              <w:t>Singleton</w:t>
            </w:r>
          </w:p>
        </w:tc>
        <w:tc>
          <w:tcPr>
            <w:tcW w:w="6746" w:type="dxa"/>
          </w:tcPr>
          <w:p w14:paraId="5198FC65" w14:textId="77777777" w:rsidR="00680342" w:rsidRDefault="000D1E43">
            <w:pPr>
              <w:pStyle w:val="Textodetabla"/>
            </w:pPr>
            <w:r>
              <w:t>Patrón que garantiza una única instancia (cliente de Supabase).</w:t>
            </w:r>
          </w:p>
        </w:tc>
      </w:tr>
      <w:tr w:rsidR="00680342" w14:paraId="3DF11259" w14:textId="77777777">
        <w:trPr>
          <w:cantSplit/>
          <w:jc w:val="center"/>
        </w:trPr>
        <w:tc>
          <w:tcPr>
            <w:tcW w:w="2268" w:type="dxa"/>
          </w:tcPr>
          <w:p w14:paraId="263354AC" w14:textId="77777777" w:rsidR="00680342" w:rsidRDefault="000D1E43">
            <w:pPr>
              <w:pStyle w:val="Textodetabla"/>
            </w:pPr>
            <w:r>
              <w:rPr>
                <w:b/>
              </w:rPr>
              <w:t>TLS / HTTPS</w:t>
            </w:r>
          </w:p>
        </w:tc>
        <w:tc>
          <w:tcPr>
            <w:tcW w:w="6746" w:type="dxa"/>
          </w:tcPr>
          <w:p w14:paraId="1A440142" w14:textId="77777777" w:rsidR="00680342" w:rsidRDefault="000D1E43">
            <w:pPr>
              <w:pStyle w:val="Textodetabla"/>
            </w:pPr>
            <w:r>
              <w:t>Protocolos de comunicación cifrada.</w:t>
            </w:r>
          </w:p>
        </w:tc>
      </w:tr>
      <w:tr w:rsidR="00680342" w14:paraId="5A69A2C5" w14:textId="77777777">
        <w:trPr>
          <w:cantSplit/>
          <w:jc w:val="center"/>
        </w:trPr>
        <w:tc>
          <w:tcPr>
            <w:tcW w:w="2268" w:type="dxa"/>
            <w:tcBorders>
              <w:bottom w:val="single" w:sz="8" w:space="0" w:color="000000"/>
            </w:tcBorders>
          </w:tcPr>
          <w:p w14:paraId="6459C436" w14:textId="77777777" w:rsidR="00680342" w:rsidRDefault="000D1E43">
            <w:pPr>
              <w:pStyle w:val="Textodetabla"/>
            </w:pPr>
            <w:r>
              <w:rPr>
                <w:b/>
              </w:rPr>
              <w:lastRenderedPageBreak/>
              <w:t>UML</w:t>
            </w:r>
          </w:p>
        </w:tc>
        <w:tc>
          <w:tcPr>
            <w:tcW w:w="6746" w:type="dxa"/>
            <w:tcBorders>
              <w:bottom w:val="single" w:sz="8" w:space="0" w:color="000000"/>
            </w:tcBorders>
          </w:tcPr>
          <w:p w14:paraId="62C92A53" w14:textId="77777777" w:rsidR="00680342" w:rsidRDefault="000D1E43">
            <w:pPr>
              <w:pStyle w:val="Textodetabla"/>
            </w:pPr>
            <w:r>
              <w:t>Lenguaje Unificado de Modelado (Object Management Group [OMG], 2017).</w:t>
            </w:r>
          </w:p>
        </w:tc>
      </w:tr>
    </w:tbl>
    <w:p w14:paraId="219639A2" w14:textId="77777777" w:rsidR="00680342" w:rsidRDefault="000D1E43">
      <w:pPr>
        <w:pStyle w:val="Notadetabla"/>
      </w:pPr>
      <w:r>
        <w:rPr>
          <w:i/>
        </w:rPr>
        <w:t>Nota.</w:t>
      </w:r>
      <w:r>
        <w:t xml:space="preserve"> Elaboración propia.</w:t>
      </w:r>
    </w:p>
    <w:p w14:paraId="1B2DBC11" w14:textId="77777777" w:rsidR="00680342" w:rsidRDefault="00680342">
      <w:pPr>
        <w:pStyle w:val="Notadetabla"/>
      </w:pPr>
    </w:p>
    <w:p w14:paraId="4494A534" w14:textId="77777777" w:rsidR="00680342" w:rsidRDefault="000D1E43">
      <w:pPr>
        <w:pStyle w:val="Ttulo2"/>
      </w:pPr>
      <w:bookmarkStart w:id="5" w:name="_Toc241960772"/>
      <w:r>
        <w:t>1.4. Organización del documento</w:t>
      </w:r>
      <w:bookmarkEnd w:id="5"/>
    </w:p>
    <w:p w14:paraId="15928B3E" w14:textId="77777777" w:rsidR="00680342" w:rsidRDefault="000D1E43">
      <w:pPr>
        <w:pStyle w:val="TextoAPA"/>
      </w:pPr>
      <w:r>
        <w:t>El capítulo 2 establece los objetivos y restricciones arquitectónicas mediante la priorización de requerimientos. El capítulo 3 representa la arquitectura en las vistas de casos de uso, lógica, de implementación, de procesos y de despliegue. El capítulo 4 define los escenarios de los atributos de calidad que la arquitectura debe satisfacer. Al final se listan las referencias.</w:t>
      </w:r>
    </w:p>
    <w:p w14:paraId="31F48AB6" w14:textId="77777777" w:rsidR="00680342" w:rsidRDefault="000D1E43">
      <w:pPr>
        <w:pStyle w:val="Ttulo1"/>
      </w:pPr>
      <w:bookmarkStart w:id="6" w:name="_Toc241960773"/>
      <w:r>
        <w:t>2. OBJETIVOS Y RESTRICCIONES ARQUITECTONICAS</w:t>
      </w:r>
      <w:bookmarkEnd w:id="6"/>
    </w:p>
    <w:p w14:paraId="0D7A4302" w14:textId="77777777" w:rsidR="00680342" w:rsidRDefault="000D1E43">
      <w:pPr>
        <w:pStyle w:val="TextoAPA"/>
      </w:pPr>
      <w:r>
        <w:t>Los objetivos arquitectónicos se derivan de los requerimientos del SRS (FD03). Se priorizan para definir el orden de implementación y para identificar los requerimientos que más condicionan el diseño.</w:t>
      </w:r>
    </w:p>
    <w:p w14:paraId="266963DE" w14:textId="77777777" w:rsidR="00680342" w:rsidRDefault="000D1E43">
      <w:pPr>
        <w:pStyle w:val="Ttulo2"/>
      </w:pPr>
      <w:bookmarkStart w:id="7" w:name="_Toc241960774"/>
      <w:r>
        <w:t>2.1. Priorización de requerimientos</w:t>
      </w:r>
      <w:bookmarkEnd w:id="7"/>
    </w:p>
    <w:p w14:paraId="342901B5" w14:textId="77777777" w:rsidR="00680342" w:rsidRDefault="000D1E43">
      <w:pPr>
        <w:pStyle w:val="TextoAPA"/>
      </w:pPr>
      <w:r>
        <w:t>Los requerimientos se clasifican en tres niveles de prioridad: alta, para los indispensables del producto mínimo; media, para los que completan la experiencia del usuario; y baja, para los complementarios. Con esta prioridad se definió el orden de implementación en tres iteraciones.</w:t>
      </w:r>
    </w:p>
    <w:p w14:paraId="2433503A" w14:textId="77777777" w:rsidR="00680342" w:rsidRDefault="000D1E43">
      <w:pPr>
        <w:pStyle w:val="Ttulo3"/>
      </w:pPr>
      <w:bookmarkStart w:id="8" w:name="_Toc241960775"/>
      <w:r>
        <w:t>2.1.1. Requerimientos Funcionales</w:t>
      </w:r>
      <w:bookmarkEnd w:id="8"/>
    </w:p>
    <w:p w14:paraId="5F9981E2" w14:textId="5DFFED2B" w:rsidR="00680342" w:rsidRDefault="000D1E43">
      <w:pPr>
        <w:pStyle w:val="LeyendaAPA"/>
      </w:pPr>
      <w:r>
        <w:rPr>
          <w:b/>
        </w:rPr>
        <w:t xml:space="preserve">Tabla </w:t>
      </w:r>
      <w:r>
        <w:fldChar w:fldCharType="begin"/>
      </w:r>
      <w:r>
        <w:instrText xml:space="preserve"> SEQ Tabla \* ARABIC </w:instrText>
      </w:r>
      <w:r>
        <w:fldChar w:fldCharType="separate"/>
      </w:r>
      <w:r w:rsidR="00EC5E27">
        <w:rPr>
          <w:noProof/>
        </w:rPr>
        <w:t>2</w:t>
      </w:r>
      <w:r>
        <w:fldChar w:fldCharType="end"/>
      </w:r>
      <w:r>
        <w:br/>
      </w:r>
      <w:r>
        <w:rPr>
          <w:i/>
        </w:rPr>
        <w:t>Priorización de Requerimientos Funcionales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6576"/>
        <w:gridCol w:w="1417"/>
      </w:tblGrid>
      <w:tr w:rsidR="00680342" w14:paraId="7DD688AC" w14:textId="77777777">
        <w:trPr>
          <w:tblHeader/>
          <w:jc w:val="center"/>
        </w:trPr>
        <w:tc>
          <w:tcPr>
            <w:tcW w:w="1020" w:type="dxa"/>
            <w:tcBorders>
              <w:top w:val="single" w:sz="8" w:space="0" w:color="000000"/>
              <w:bottom w:val="single" w:sz="8" w:space="0" w:color="000000"/>
            </w:tcBorders>
          </w:tcPr>
          <w:p w14:paraId="1F189983" w14:textId="77777777" w:rsidR="00680342" w:rsidRDefault="000D1E43">
            <w:pPr>
              <w:pStyle w:val="Textodetabla"/>
            </w:pPr>
            <w:r>
              <w:rPr>
                <w:b/>
              </w:rPr>
              <w:t>ID</w:t>
            </w:r>
          </w:p>
        </w:tc>
        <w:tc>
          <w:tcPr>
            <w:tcW w:w="6576" w:type="dxa"/>
            <w:tcBorders>
              <w:top w:val="single" w:sz="8" w:space="0" w:color="000000"/>
              <w:bottom w:val="single" w:sz="8" w:space="0" w:color="000000"/>
            </w:tcBorders>
          </w:tcPr>
          <w:p w14:paraId="0DC60B56" w14:textId="77777777" w:rsidR="00680342" w:rsidRDefault="000D1E43">
            <w:pPr>
              <w:pStyle w:val="Textodetabla"/>
            </w:pPr>
            <w:r>
              <w:rPr>
                <w:b/>
              </w:rPr>
              <w:t>Descripción</w:t>
            </w:r>
          </w:p>
        </w:tc>
        <w:tc>
          <w:tcPr>
            <w:tcW w:w="1417" w:type="dxa"/>
            <w:tcBorders>
              <w:top w:val="single" w:sz="8" w:space="0" w:color="000000"/>
              <w:bottom w:val="single" w:sz="8" w:space="0" w:color="000000"/>
            </w:tcBorders>
          </w:tcPr>
          <w:p w14:paraId="01ADA66E" w14:textId="77777777" w:rsidR="00680342" w:rsidRDefault="000D1E43">
            <w:pPr>
              <w:pStyle w:val="Textodetabla"/>
            </w:pPr>
            <w:r>
              <w:rPr>
                <w:b/>
              </w:rPr>
              <w:t>Prioridad</w:t>
            </w:r>
          </w:p>
        </w:tc>
      </w:tr>
      <w:tr w:rsidR="00680342" w14:paraId="1DDE5ED0" w14:textId="77777777">
        <w:trPr>
          <w:cantSplit/>
          <w:jc w:val="center"/>
        </w:trPr>
        <w:tc>
          <w:tcPr>
            <w:tcW w:w="1020" w:type="dxa"/>
          </w:tcPr>
          <w:p w14:paraId="2A462FF7" w14:textId="77777777" w:rsidR="00680342" w:rsidRDefault="000D1E43">
            <w:pPr>
              <w:pStyle w:val="Textodetabla"/>
            </w:pPr>
            <w:r>
              <w:rPr>
                <w:b/>
              </w:rPr>
              <w:t>RF01</w:t>
            </w:r>
          </w:p>
        </w:tc>
        <w:tc>
          <w:tcPr>
            <w:tcW w:w="6576" w:type="dxa"/>
          </w:tcPr>
          <w:p w14:paraId="61AADC7D" w14:textId="77777777" w:rsidR="00680342" w:rsidRDefault="000D1E43">
            <w:pPr>
              <w:pStyle w:val="Textodetabla"/>
            </w:pPr>
            <w:r>
              <w:rPr>
                <w:b/>
              </w:rPr>
              <w:t>Registrar cuenta.</w:t>
            </w:r>
            <w:r>
              <w:t xml:space="preserve"> Crear una cuenta con usuario único (3 a 30 caracteres, sin distinguir mayúsculas) y contraseña de al menos 6 caracteres protegida con bcrypt.</w:t>
            </w:r>
          </w:p>
        </w:tc>
        <w:tc>
          <w:tcPr>
            <w:tcW w:w="1417" w:type="dxa"/>
          </w:tcPr>
          <w:p w14:paraId="72D9855E" w14:textId="77777777" w:rsidR="00680342" w:rsidRDefault="000D1E43">
            <w:pPr>
              <w:pStyle w:val="Textodetabla"/>
            </w:pPr>
            <w:r>
              <w:t>Alta</w:t>
            </w:r>
          </w:p>
        </w:tc>
      </w:tr>
      <w:tr w:rsidR="00680342" w14:paraId="16684D51" w14:textId="77777777">
        <w:trPr>
          <w:cantSplit/>
          <w:jc w:val="center"/>
        </w:trPr>
        <w:tc>
          <w:tcPr>
            <w:tcW w:w="1020" w:type="dxa"/>
          </w:tcPr>
          <w:p w14:paraId="76E8082F" w14:textId="77777777" w:rsidR="00680342" w:rsidRDefault="000D1E43">
            <w:pPr>
              <w:pStyle w:val="Textodetabla"/>
            </w:pPr>
            <w:r>
              <w:rPr>
                <w:b/>
              </w:rPr>
              <w:t>RF02</w:t>
            </w:r>
          </w:p>
        </w:tc>
        <w:tc>
          <w:tcPr>
            <w:tcW w:w="6576" w:type="dxa"/>
          </w:tcPr>
          <w:p w14:paraId="3E8EDCE0" w14:textId="77777777" w:rsidR="00680342" w:rsidRDefault="000D1E43">
            <w:pPr>
              <w:pStyle w:val="Textodetabla"/>
            </w:pPr>
            <w:r>
              <w:rPr>
                <w:b/>
              </w:rPr>
              <w:t>Iniciar sesión.</w:t>
            </w:r>
            <w:r>
              <w:t xml:space="preserve"> Autenticar al usuario con su usuario y contraseña y abrir su espacio de trabajo.</w:t>
            </w:r>
          </w:p>
        </w:tc>
        <w:tc>
          <w:tcPr>
            <w:tcW w:w="1417" w:type="dxa"/>
          </w:tcPr>
          <w:p w14:paraId="09BC4323" w14:textId="77777777" w:rsidR="00680342" w:rsidRDefault="000D1E43">
            <w:pPr>
              <w:pStyle w:val="Textodetabla"/>
            </w:pPr>
            <w:r>
              <w:t>Alta</w:t>
            </w:r>
          </w:p>
        </w:tc>
      </w:tr>
      <w:tr w:rsidR="00680342" w14:paraId="24190C00" w14:textId="77777777">
        <w:trPr>
          <w:cantSplit/>
          <w:jc w:val="center"/>
        </w:trPr>
        <w:tc>
          <w:tcPr>
            <w:tcW w:w="1020" w:type="dxa"/>
          </w:tcPr>
          <w:p w14:paraId="3A6AC75C" w14:textId="77777777" w:rsidR="00680342" w:rsidRDefault="000D1E43">
            <w:pPr>
              <w:pStyle w:val="Textodetabla"/>
            </w:pPr>
            <w:r>
              <w:rPr>
                <w:b/>
              </w:rPr>
              <w:t>RF03</w:t>
            </w:r>
          </w:p>
        </w:tc>
        <w:tc>
          <w:tcPr>
            <w:tcW w:w="6576" w:type="dxa"/>
          </w:tcPr>
          <w:p w14:paraId="2D6EF156" w14:textId="77777777" w:rsidR="00680342" w:rsidRDefault="000D1E43">
            <w:pPr>
              <w:pStyle w:val="Textodetabla"/>
            </w:pPr>
            <w:r>
              <w:rPr>
                <w:b/>
              </w:rPr>
              <w:t>Cerrar sesión.</w:t>
            </w:r>
            <w:r>
              <w:t xml:space="preserve"> Finalizar la sesión y volver a la pantalla de acceso.</w:t>
            </w:r>
          </w:p>
        </w:tc>
        <w:tc>
          <w:tcPr>
            <w:tcW w:w="1417" w:type="dxa"/>
          </w:tcPr>
          <w:p w14:paraId="142D2CB6" w14:textId="77777777" w:rsidR="00680342" w:rsidRDefault="000D1E43">
            <w:pPr>
              <w:pStyle w:val="Textodetabla"/>
            </w:pPr>
            <w:r>
              <w:t>Media</w:t>
            </w:r>
          </w:p>
        </w:tc>
      </w:tr>
      <w:tr w:rsidR="00680342" w14:paraId="20608320" w14:textId="77777777">
        <w:trPr>
          <w:cantSplit/>
          <w:jc w:val="center"/>
        </w:trPr>
        <w:tc>
          <w:tcPr>
            <w:tcW w:w="1020" w:type="dxa"/>
          </w:tcPr>
          <w:p w14:paraId="6FEE1338" w14:textId="77777777" w:rsidR="00680342" w:rsidRDefault="000D1E43">
            <w:pPr>
              <w:pStyle w:val="Textodetabla"/>
            </w:pPr>
            <w:r>
              <w:rPr>
                <w:b/>
              </w:rPr>
              <w:t>RF04</w:t>
            </w:r>
          </w:p>
        </w:tc>
        <w:tc>
          <w:tcPr>
            <w:tcW w:w="6576" w:type="dxa"/>
          </w:tcPr>
          <w:p w14:paraId="1B644687" w14:textId="77777777" w:rsidR="00680342" w:rsidRDefault="000D1E43">
            <w:pPr>
              <w:pStyle w:val="Textodetabla"/>
            </w:pPr>
            <w:r>
              <w:rPr>
                <w:b/>
              </w:rPr>
              <w:t>Registrar conexión.</w:t>
            </w:r>
            <w:r>
              <w:t xml:space="preserve"> Registrar o actualizar la conexión a MongoDB, Redis o Cassandra, probarla y guardarla cifrada con Fernet.</w:t>
            </w:r>
          </w:p>
        </w:tc>
        <w:tc>
          <w:tcPr>
            <w:tcW w:w="1417" w:type="dxa"/>
          </w:tcPr>
          <w:p w14:paraId="70F27432" w14:textId="77777777" w:rsidR="00680342" w:rsidRDefault="000D1E43">
            <w:pPr>
              <w:pStyle w:val="Textodetabla"/>
            </w:pPr>
            <w:r>
              <w:t>Alta</w:t>
            </w:r>
          </w:p>
        </w:tc>
      </w:tr>
      <w:tr w:rsidR="00680342" w14:paraId="75E67F0C" w14:textId="77777777">
        <w:trPr>
          <w:cantSplit/>
          <w:jc w:val="center"/>
        </w:trPr>
        <w:tc>
          <w:tcPr>
            <w:tcW w:w="1020" w:type="dxa"/>
          </w:tcPr>
          <w:p w14:paraId="319317E6" w14:textId="77777777" w:rsidR="00680342" w:rsidRDefault="000D1E43">
            <w:pPr>
              <w:pStyle w:val="Textodetabla"/>
            </w:pPr>
            <w:r>
              <w:rPr>
                <w:b/>
              </w:rPr>
              <w:lastRenderedPageBreak/>
              <w:t>RF05</w:t>
            </w:r>
          </w:p>
        </w:tc>
        <w:tc>
          <w:tcPr>
            <w:tcW w:w="6576" w:type="dxa"/>
          </w:tcPr>
          <w:p w14:paraId="7308B203" w14:textId="77777777" w:rsidR="00680342" w:rsidRDefault="000D1E43">
            <w:pPr>
              <w:pStyle w:val="Textodetabla"/>
            </w:pPr>
            <w:r>
              <w:rPr>
                <w:b/>
              </w:rPr>
              <w:t>Eliminar conexión.</w:t>
            </w:r>
            <w:r>
              <w:t xml:space="preserve"> Eliminar la conexión guardada de un motor.</w:t>
            </w:r>
          </w:p>
        </w:tc>
        <w:tc>
          <w:tcPr>
            <w:tcW w:w="1417" w:type="dxa"/>
          </w:tcPr>
          <w:p w14:paraId="2FA206AA" w14:textId="77777777" w:rsidR="00680342" w:rsidRDefault="000D1E43">
            <w:pPr>
              <w:pStyle w:val="Textodetabla"/>
            </w:pPr>
            <w:r>
              <w:t>Media</w:t>
            </w:r>
          </w:p>
        </w:tc>
      </w:tr>
      <w:tr w:rsidR="00680342" w14:paraId="15EC1111" w14:textId="77777777">
        <w:trPr>
          <w:cantSplit/>
          <w:jc w:val="center"/>
        </w:trPr>
        <w:tc>
          <w:tcPr>
            <w:tcW w:w="1020" w:type="dxa"/>
          </w:tcPr>
          <w:p w14:paraId="26A4E0A7" w14:textId="77777777" w:rsidR="00680342" w:rsidRDefault="000D1E43">
            <w:pPr>
              <w:pStyle w:val="Textodetabla"/>
            </w:pPr>
            <w:r>
              <w:rPr>
                <w:b/>
              </w:rPr>
              <w:t>RF06</w:t>
            </w:r>
          </w:p>
        </w:tc>
        <w:tc>
          <w:tcPr>
            <w:tcW w:w="6576" w:type="dxa"/>
          </w:tcPr>
          <w:p w14:paraId="1E4B32B9" w14:textId="77777777" w:rsidR="00680342" w:rsidRDefault="000D1E43">
            <w:pPr>
              <w:pStyle w:val="Textodetabla"/>
            </w:pPr>
            <w:r>
              <w:rPr>
                <w:b/>
              </w:rPr>
              <w:t>Crear regla.</w:t>
            </w:r>
            <w:r>
              <w:t xml:space="preserve"> Crear una regla de esquema, unicidad, integridad referencial o consistencia, con motor, colección y campo de origen y, si corresponde, de destino o JSON Schema.</w:t>
            </w:r>
          </w:p>
        </w:tc>
        <w:tc>
          <w:tcPr>
            <w:tcW w:w="1417" w:type="dxa"/>
          </w:tcPr>
          <w:p w14:paraId="45E5A4B2" w14:textId="77777777" w:rsidR="00680342" w:rsidRDefault="000D1E43">
            <w:pPr>
              <w:pStyle w:val="Textodetabla"/>
            </w:pPr>
            <w:r>
              <w:t>Alta</w:t>
            </w:r>
          </w:p>
        </w:tc>
      </w:tr>
      <w:tr w:rsidR="00680342" w14:paraId="6A35D885" w14:textId="77777777">
        <w:trPr>
          <w:cantSplit/>
          <w:jc w:val="center"/>
        </w:trPr>
        <w:tc>
          <w:tcPr>
            <w:tcW w:w="1020" w:type="dxa"/>
          </w:tcPr>
          <w:p w14:paraId="1C5768D5" w14:textId="77777777" w:rsidR="00680342" w:rsidRDefault="000D1E43">
            <w:pPr>
              <w:pStyle w:val="Textodetabla"/>
            </w:pPr>
            <w:r>
              <w:rPr>
                <w:b/>
              </w:rPr>
              <w:t>RF07</w:t>
            </w:r>
          </w:p>
        </w:tc>
        <w:tc>
          <w:tcPr>
            <w:tcW w:w="6576" w:type="dxa"/>
          </w:tcPr>
          <w:p w14:paraId="605D7AEF" w14:textId="77777777" w:rsidR="00680342" w:rsidRDefault="000D1E43">
            <w:pPr>
              <w:pStyle w:val="Textodetabla"/>
            </w:pPr>
            <w:r>
              <w:rPr>
                <w:b/>
              </w:rPr>
              <w:t>Listar reglas.</w:t>
            </w:r>
            <w:r>
              <w:t xml:space="preserve"> Mostrar las reglas activas del usuario.</w:t>
            </w:r>
          </w:p>
        </w:tc>
        <w:tc>
          <w:tcPr>
            <w:tcW w:w="1417" w:type="dxa"/>
          </w:tcPr>
          <w:p w14:paraId="7D420E91" w14:textId="77777777" w:rsidR="00680342" w:rsidRDefault="000D1E43">
            <w:pPr>
              <w:pStyle w:val="Textodetabla"/>
            </w:pPr>
            <w:r>
              <w:t>Alta</w:t>
            </w:r>
          </w:p>
        </w:tc>
      </w:tr>
      <w:tr w:rsidR="00680342" w14:paraId="49507D3B" w14:textId="77777777">
        <w:trPr>
          <w:cantSplit/>
          <w:jc w:val="center"/>
        </w:trPr>
        <w:tc>
          <w:tcPr>
            <w:tcW w:w="1020" w:type="dxa"/>
          </w:tcPr>
          <w:p w14:paraId="2EC04C4C" w14:textId="77777777" w:rsidR="00680342" w:rsidRDefault="000D1E43">
            <w:pPr>
              <w:pStyle w:val="Textodetabla"/>
            </w:pPr>
            <w:r>
              <w:rPr>
                <w:b/>
              </w:rPr>
              <w:t>RF08</w:t>
            </w:r>
          </w:p>
        </w:tc>
        <w:tc>
          <w:tcPr>
            <w:tcW w:w="6576" w:type="dxa"/>
          </w:tcPr>
          <w:p w14:paraId="223BBB41" w14:textId="77777777" w:rsidR="00680342" w:rsidRDefault="000D1E43">
            <w:pPr>
              <w:pStyle w:val="Textodetabla"/>
            </w:pPr>
            <w:r>
              <w:rPr>
                <w:b/>
              </w:rPr>
              <w:t>Eliminar regla.</w:t>
            </w:r>
            <w:r>
              <w:t xml:space="preserve"> Eliminar una regla junto con sus violaciones registradas.</w:t>
            </w:r>
          </w:p>
        </w:tc>
        <w:tc>
          <w:tcPr>
            <w:tcW w:w="1417" w:type="dxa"/>
          </w:tcPr>
          <w:p w14:paraId="688B7691" w14:textId="77777777" w:rsidR="00680342" w:rsidRDefault="000D1E43">
            <w:pPr>
              <w:pStyle w:val="Textodetabla"/>
            </w:pPr>
            <w:r>
              <w:t>Media</w:t>
            </w:r>
          </w:p>
        </w:tc>
      </w:tr>
      <w:tr w:rsidR="00680342" w14:paraId="7F6D363A" w14:textId="77777777">
        <w:trPr>
          <w:cantSplit/>
          <w:jc w:val="center"/>
        </w:trPr>
        <w:tc>
          <w:tcPr>
            <w:tcW w:w="1020" w:type="dxa"/>
          </w:tcPr>
          <w:p w14:paraId="2FE11122" w14:textId="77777777" w:rsidR="00680342" w:rsidRDefault="000D1E43">
            <w:pPr>
              <w:pStyle w:val="Textodetabla"/>
            </w:pPr>
            <w:r>
              <w:rPr>
                <w:b/>
              </w:rPr>
              <w:t>RF09</w:t>
            </w:r>
          </w:p>
        </w:tc>
        <w:tc>
          <w:tcPr>
            <w:tcW w:w="6576" w:type="dxa"/>
          </w:tcPr>
          <w:p w14:paraId="685B10E1" w14:textId="77777777" w:rsidR="00680342" w:rsidRDefault="000D1E43">
            <w:pPr>
              <w:pStyle w:val="Textodetabla"/>
            </w:pPr>
            <w:r>
              <w:rPr>
                <w:b/>
              </w:rPr>
              <w:t>Validar registro.</w:t>
            </w:r>
            <w:r>
              <w:t xml:space="preserve"> Validar un registro JSON contra las reglas de esquema y unicidad de su colección antes de escribirlo e informar el resultado.</w:t>
            </w:r>
          </w:p>
        </w:tc>
        <w:tc>
          <w:tcPr>
            <w:tcW w:w="1417" w:type="dxa"/>
          </w:tcPr>
          <w:p w14:paraId="08A3652D" w14:textId="77777777" w:rsidR="00680342" w:rsidRDefault="000D1E43">
            <w:pPr>
              <w:pStyle w:val="Textodetabla"/>
            </w:pPr>
            <w:r>
              <w:t>Alta</w:t>
            </w:r>
          </w:p>
        </w:tc>
      </w:tr>
      <w:tr w:rsidR="00680342" w14:paraId="4050F06C" w14:textId="77777777">
        <w:trPr>
          <w:cantSplit/>
          <w:jc w:val="center"/>
        </w:trPr>
        <w:tc>
          <w:tcPr>
            <w:tcW w:w="1020" w:type="dxa"/>
          </w:tcPr>
          <w:p w14:paraId="1BC648D5" w14:textId="77777777" w:rsidR="00680342" w:rsidRDefault="000D1E43">
            <w:pPr>
              <w:pStyle w:val="Textodetabla"/>
            </w:pPr>
            <w:r>
              <w:rPr>
                <w:b/>
              </w:rPr>
              <w:t>RF10</w:t>
            </w:r>
          </w:p>
        </w:tc>
        <w:tc>
          <w:tcPr>
            <w:tcW w:w="6576" w:type="dxa"/>
          </w:tcPr>
          <w:p w14:paraId="20E4CD4D" w14:textId="77777777" w:rsidR="00680342" w:rsidRDefault="000D1E43">
            <w:pPr>
              <w:pStyle w:val="Textodetabla"/>
            </w:pPr>
            <w:r>
              <w:rPr>
                <w:b/>
              </w:rPr>
              <w:t>Ejecutar escaneo por lotes.</w:t>
            </w:r>
            <w:r>
              <w:t xml:space="preserve"> Recorrer los datos de los motores y evaluar todas las reglas activas del usuario.</w:t>
            </w:r>
          </w:p>
        </w:tc>
        <w:tc>
          <w:tcPr>
            <w:tcW w:w="1417" w:type="dxa"/>
          </w:tcPr>
          <w:p w14:paraId="04A4C61D" w14:textId="77777777" w:rsidR="00680342" w:rsidRDefault="000D1E43">
            <w:pPr>
              <w:pStyle w:val="Textodetabla"/>
            </w:pPr>
            <w:r>
              <w:t>Alta</w:t>
            </w:r>
          </w:p>
        </w:tc>
      </w:tr>
      <w:tr w:rsidR="00680342" w14:paraId="707ED0C9" w14:textId="77777777">
        <w:trPr>
          <w:cantSplit/>
          <w:jc w:val="center"/>
        </w:trPr>
        <w:tc>
          <w:tcPr>
            <w:tcW w:w="1020" w:type="dxa"/>
          </w:tcPr>
          <w:p w14:paraId="7C242750" w14:textId="77777777" w:rsidR="00680342" w:rsidRDefault="000D1E43">
            <w:pPr>
              <w:pStyle w:val="Textodetabla"/>
            </w:pPr>
            <w:r>
              <w:rPr>
                <w:b/>
              </w:rPr>
              <w:t>RF11</w:t>
            </w:r>
          </w:p>
        </w:tc>
        <w:tc>
          <w:tcPr>
            <w:tcW w:w="6576" w:type="dxa"/>
          </w:tcPr>
          <w:p w14:paraId="12051E3A" w14:textId="77777777" w:rsidR="00680342" w:rsidRDefault="000D1E43">
            <w:pPr>
              <w:pStyle w:val="Textodetabla"/>
            </w:pPr>
            <w:r>
              <w:rPr>
                <w:b/>
              </w:rPr>
              <w:t>Registrar violaciones.</w:t>
            </w:r>
            <w:r>
              <w:t xml:space="preserve"> Guardar cada violación con su regla, tipo, motores involucrados, dato afectado y fecha, reemplazando las de la ejecución anterior de la misma regla.</w:t>
            </w:r>
          </w:p>
        </w:tc>
        <w:tc>
          <w:tcPr>
            <w:tcW w:w="1417" w:type="dxa"/>
          </w:tcPr>
          <w:p w14:paraId="69655BC7" w14:textId="77777777" w:rsidR="00680342" w:rsidRDefault="000D1E43">
            <w:pPr>
              <w:pStyle w:val="Textodetabla"/>
            </w:pPr>
            <w:r>
              <w:t>Alta</w:t>
            </w:r>
          </w:p>
        </w:tc>
      </w:tr>
      <w:tr w:rsidR="00680342" w14:paraId="042F4F24" w14:textId="77777777">
        <w:trPr>
          <w:cantSplit/>
          <w:jc w:val="center"/>
        </w:trPr>
        <w:tc>
          <w:tcPr>
            <w:tcW w:w="1020" w:type="dxa"/>
          </w:tcPr>
          <w:p w14:paraId="4C1C93A6" w14:textId="77777777" w:rsidR="00680342" w:rsidRDefault="000D1E43">
            <w:pPr>
              <w:pStyle w:val="Textodetabla"/>
            </w:pPr>
            <w:r>
              <w:rPr>
                <w:b/>
              </w:rPr>
              <w:t>RF12</w:t>
            </w:r>
          </w:p>
        </w:tc>
        <w:tc>
          <w:tcPr>
            <w:tcW w:w="6576" w:type="dxa"/>
          </w:tcPr>
          <w:p w14:paraId="7F591F0B" w14:textId="77777777" w:rsidR="00680342" w:rsidRDefault="000D1E43">
            <w:pPr>
              <w:pStyle w:val="Textodetabla"/>
            </w:pPr>
            <w:r>
              <w:rPr>
                <w:b/>
              </w:rPr>
              <w:t>Mostrar dashboard.</w:t>
            </w:r>
            <w:r>
              <w:t xml:space="preserve"> Mostrar los motores utilizados, la cantidad de reglas y de anomalías y su distribución.</w:t>
            </w:r>
          </w:p>
        </w:tc>
        <w:tc>
          <w:tcPr>
            <w:tcW w:w="1417" w:type="dxa"/>
          </w:tcPr>
          <w:p w14:paraId="1908DDBD" w14:textId="77777777" w:rsidR="00680342" w:rsidRDefault="000D1E43">
            <w:pPr>
              <w:pStyle w:val="Textodetabla"/>
            </w:pPr>
            <w:r>
              <w:t>Media</w:t>
            </w:r>
          </w:p>
        </w:tc>
      </w:tr>
      <w:tr w:rsidR="00680342" w14:paraId="51AAFF45" w14:textId="77777777">
        <w:trPr>
          <w:cantSplit/>
          <w:jc w:val="center"/>
        </w:trPr>
        <w:tc>
          <w:tcPr>
            <w:tcW w:w="1020" w:type="dxa"/>
          </w:tcPr>
          <w:p w14:paraId="25FBC363" w14:textId="77777777" w:rsidR="00680342" w:rsidRDefault="000D1E43">
            <w:pPr>
              <w:pStyle w:val="Textodetabla"/>
            </w:pPr>
            <w:r>
              <w:rPr>
                <w:b/>
              </w:rPr>
              <w:t>RF13</w:t>
            </w:r>
          </w:p>
        </w:tc>
        <w:tc>
          <w:tcPr>
            <w:tcW w:w="6576" w:type="dxa"/>
          </w:tcPr>
          <w:p w14:paraId="4683865B" w14:textId="77777777" w:rsidR="00680342" w:rsidRDefault="000D1E43">
            <w:pPr>
              <w:pStyle w:val="Textodetabla"/>
            </w:pPr>
            <w:r>
              <w:rPr>
                <w:b/>
              </w:rPr>
              <w:t>Diagnosticar motor.</w:t>
            </w:r>
            <w:r>
              <w:t xml:space="preserve"> Mostrar el estado de conexión, la latencia, la versión y los recursos de un motor.</w:t>
            </w:r>
          </w:p>
        </w:tc>
        <w:tc>
          <w:tcPr>
            <w:tcW w:w="1417" w:type="dxa"/>
          </w:tcPr>
          <w:p w14:paraId="3EC61F49" w14:textId="77777777" w:rsidR="00680342" w:rsidRDefault="000D1E43">
            <w:pPr>
              <w:pStyle w:val="Textodetabla"/>
            </w:pPr>
            <w:r>
              <w:t>Media</w:t>
            </w:r>
          </w:p>
        </w:tc>
      </w:tr>
      <w:tr w:rsidR="00680342" w14:paraId="3ABC1170" w14:textId="77777777">
        <w:trPr>
          <w:cantSplit/>
          <w:jc w:val="center"/>
        </w:trPr>
        <w:tc>
          <w:tcPr>
            <w:tcW w:w="1020" w:type="dxa"/>
          </w:tcPr>
          <w:p w14:paraId="280FEC69" w14:textId="77777777" w:rsidR="00680342" w:rsidRDefault="000D1E43">
            <w:pPr>
              <w:pStyle w:val="Textodetabla"/>
            </w:pPr>
            <w:r>
              <w:rPr>
                <w:b/>
              </w:rPr>
              <w:t>RF14</w:t>
            </w:r>
          </w:p>
        </w:tc>
        <w:tc>
          <w:tcPr>
            <w:tcW w:w="6576" w:type="dxa"/>
          </w:tcPr>
          <w:p w14:paraId="05ED32AB" w14:textId="77777777" w:rsidR="00680342" w:rsidRDefault="000D1E43">
            <w:pPr>
              <w:pStyle w:val="Textodetabla"/>
            </w:pPr>
            <w:r>
              <w:rPr>
                <w:b/>
              </w:rPr>
              <w:t>Explorar datos del motor.</w:t>
            </w:r>
            <w:r>
              <w:t xml:space="preserve"> Mostrar esquemas, una muestra de registros y las estadísticas del servidor.</w:t>
            </w:r>
          </w:p>
        </w:tc>
        <w:tc>
          <w:tcPr>
            <w:tcW w:w="1417" w:type="dxa"/>
          </w:tcPr>
          <w:p w14:paraId="77BD7846" w14:textId="77777777" w:rsidR="00680342" w:rsidRDefault="000D1E43">
            <w:pPr>
              <w:pStyle w:val="Textodetabla"/>
            </w:pPr>
            <w:r>
              <w:t>Baja</w:t>
            </w:r>
          </w:p>
        </w:tc>
      </w:tr>
      <w:tr w:rsidR="00680342" w14:paraId="05F35993" w14:textId="77777777">
        <w:trPr>
          <w:cantSplit/>
          <w:jc w:val="center"/>
        </w:trPr>
        <w:tc>
          <w:tcPr>
            <w:tcW w:w="1020" w:type="dxa"/>
          </w:tcPr>
          <w:p w14:paraId="5BF5C0D7" w14:textId="77777777" w:rsidR="00680342" w:rsidRDefault="000D1E43">
            <w:pPr>
              <w:pStyle w:val="Textodetabla"/>
            </w:pPr>
            <w:r>
              <w:rPr>
                <w:b/>
              </w:rPr>
              <w:t>RF15</w:t>
            </w:r>
          </w:p>
        </w:tc>
        <w:tc>
          <w:tcPr>
            <w:tcW w:w="6576" w:type="dxa"/>
          </w:tcPr>
          <w:p w14:paraId="7DF3D90F" w14:textId="77777777" w:rsidR="00680342" w:rsidRDefault="000D1E43">
            <w:pPr>
              <w:pStyle w:val="Textodetabla"/>
            </w:pPr>
            <w:r>
              <w:rPr>
                <w:b/>
              </w:rPr>
              <w:t>Generar reporte de anomalías.</w:t>
            </w:r>
            <w:r>
              <w:t xml:space="preserve"> Listar las violaciones con su explicación y una sugerencia de corrección.</w:t>
            </w:r>
          </w:p>
        </w:tc>
        <w:tc>
          <w:tcPr>
            <w:tcW w:w="1417" w:type="dxa"/>
          </w:tcPr>
          <w:p w14:paraId="0EDB164E" w14:textId="77777777" w:rsidR="00680342" w:rsidRDefault="000D1E43">
            <w:pPr>
              <w:pStyle w:val="Textodetabla"/>
            </w:pPr>
            <w:r>
              <w:t>Media</w:t>
            </w:r>
          </w:p>
        </w:tc>
      </w:tr>
      <w:tr w:rsidR="00680342" w14:paraId="31454EEC" w14:textId="77777777">
        <w:trPr>
          <w:cantSplit/>
          <w:jc w:val="center"/>
        </w:trPr>
        <w:tc>
          <w:tcPr>
            <w:tcW w:w="1020" w:type="dxa"/>
          </w:tcPr>
          <w:p w14:paraId="63C00875" w14:textId="77777777" w:rsidR="00680342" w:rsidRDefault="000D1E43">
            <w:pPr>
              <w:pStyle w:val="Textodetabla"/>
            </w:pPr>
            <w:r>
              <w:rPr>
                <w:b/>
              </w:rPr>
              <w:t>RF16</w:t>
            </w:r>
          </w:p>
        </w:tc>
        <w:tc>
          <w:tcPr>
            <w:tcW w:w="6576" w:type="dxa"/>
          </w:tcPr>
          <w:p w14:paraId="59116936" w14:textId="77777777" w:rsidR="00680342" w:rsidRDefault="000D1E43">
            <w:pPr>
              <w:pStyle w:val="Textodetabla"/>
            </w:pPr>
            <w:r>
              <w:rPr>
                <w:b/>
              </w:rPr>
              <w:t>Exportar reporte PDF.</w:t>
            </w:r>
            <w:r>
              <w:t xml:space="preserve"> Descargar el reporte de anomalías en formato PDF.</w:t>
            </w:r>
          </w:p>
        </w:tc>
        <w:tc>
          <w:tcPr>
            <w:tcW w:w="1417" w:type="dxa"/>
          </w:tcPr>
          <w:p w14:paraId="0BFE2E5D" w14:textId="77777777" w:rsidR="00680342" w:rsidRDefault="000D1E43">
            <w:pPr>
              <w:pStyle w:val="Textodetabla"/>
            </w:pPr>
            <w:r>
              <w:t>Media</w:t>
            </w:r>
          </w:p>
        </w:tc>
      </w:tr>
      <w:tr w:rsidR="00680342" w14:paraId="40080A7A" w14:textId="77777777">
        <w:trPr>
          <w:cantSplit/>
          <w:jc w:val="center"/>
        </w:trPr>
        <w:tc>
          <w:tcPr>
            <w:tcW w:w="1020" w:type="dxa"/>
            <w:tcBorders>
              <w:bottom w:val="single" w:sz="8" w:space="0" w:color="000000"/>
            </w:tcBorders>
          </w:tcPr>
          <w:p w14:paraId="4AF182DC" w14:textId="77777777" w:rsidR="00680342" w:rsidRDefault="000D1E43">
            <w:pPr>
              <w:pStyle w:val="Textodetabla"/>
            </w:pPr>
            <w:r>
              <w:rPr>
                <w:b/>
              </w:rPr>
              <w:t>RF17</w:t>
            </w:r>
          </w:p>
        </w:tc>
        <w:tc>
          <w:tcPr>
            <w:tcW w:w="6576" w:type="dxa"/>
            <w:tcBorders>
              <w:bottom w:val="single" w:sz="8" w:space="0" w:color="000000"/>
            </w:tcBorders>
          </w:tcPr>
          <w:p w14:paraId="2E360492" w14:textId="77777777" w:rsidR="00680342" w:rsidRDefault="000D1E43">
            <w:pPr>
              <w:pStyle w:val="Textodetabla"/>
            </w:pPr>
            <w:r>
              <w:rPr>
                <w:b/>
              </w:rPr>
              <w:t>Mostrar usuarios en línea.</w:t>
            </w:r>
            <w:r>
              <w:t xml:space="preserve"> Mostrar los usuarios con actividad en los últimos cinco minutos.</w:t>
            </w:r>
          </w:p>
        </w:tc>
        <w:tc>
          <w:tcPr>
            <w:tcW w:w="1417" w:type="dxa"/>
            <w:tcBorders>
              <w:bottom w:val="single" w:sz="8" w:space="0" w:color="000000"/>
            </w:tcBorders>
          </w:tcPr>
          <w:p w14:paraId="695A15ED" w14:textId="77777777" w:rsidR="00680342" w:rsidRDefault="000D1E43">
            <w:pPr>
              <w:pStyle w:val="Textodetabla"/>
            </w:pPr>
            <w:r>
              <w:t>Baja</w:t>
            </w:r>
          </w:p>
        </w:tc>
      </w:tr>
    </w:tbl>
    <w:p w14:paraId="0F86BAF2" w14:textId="77777777" w:rsidR="00680342" w:rsidRDefault="000D1E43">
      <w:pPr>
        <w:pStyle w:val="Notadetabla"/>
      </w:pPr>
      <w:r>
        <w:rPr>
          <w:i/>
        </w:rPr>
        <w:t>Nota.</w:t>
      </w:r>
      <w:r>
        <w:t xml:space="preserve"> Elaboración propia.</w:t>
      </w:r>
    </w:p>
    <w:p w14:paraId="3EBE9A79" w14:textId="77777777" w:rsidR="00680342" w:rsidRDefault="00680342">
      <w:pPr>
        <w:pStyle w:val="Notadetabla"/>
      </w:pPr>
    </w:p>
    <w:p w14:paraId="3138F584" w14:textId="77777777" w:rsidR="00680342" w:rsidRDefault="000D1E43">
      <w:pPr>
        <w:pStyle w:val="Ttulo3"/>
      </w:pPr>
      <w:bookmarkStart w:id="9" w:name="_Toc241960776"/>
      <w:r>
        <w:t>2.1.2. Requerimientos No Funcionales – Atributos de Calidad</w:t>
      </w:r>
      <w:bookmarkEnd w:id="9"/>
    </w:p>
    <w:p w14:paraId="712F8F75" w14:textId="73DE2117" w:rsidR="00680342" w:rsidRDefault="000D1E43">
      <w:pPr>
        <w:pStyle w:val="LeyendaAPA"/>
      </w:pPr>
      <w:r>
        <w:rPr>
          <w:b/>
        </w:rPr>
        <w:t xml:space="preserve">Tabla </w:t>
      </w:r>
      <w:r>
        <w:fldChar w:fldCharType="begin"/>
      </w:r>
      <w:r>
        <w:instrText xml:space="preserve"> SEQ Tabla \* ARABIC </w:instrText>
      </w:r>
      <w:r>
        <w:fldChar w:fldCharType="separate"/>
      </w:r>
      <w:r w:rsidR="00EC5E27">
        <w:rPr>
          <w:noProof/>
        </w:rPr>
        <w:t>3</w:t>
      </w:r>
      <w:r>
        <w:fldChar w:fldCharType="end"/>
      </w:r>
      <w:r>
        <w:br/>
      </w:r>
      <w:r>
        <w:rPr>
          <w:i/>
        </w:rPr>
        <w:t>Priorización de Requerimientos No Funcionales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6576"/>
        <w:gridCol w:w="1417"/>
      </w:tblGrid>
      <w:tr w:rsidR="00680342" w14:paraId="4B7ED63A" w14:textId="77777777">
        <w:trPr>
          <w:tblHeader/>
          <w:jc w:val="center"/>
        </w:trPr>
        <w:tc>
          <w:tcPr>
            <w:tcW w:w="1020" w:type="dxa"/>
            <w:tcBorders>
              <w:top w:val="single" w:sz="8" w:space="0" w:color="000000"/>
              <w:bottom w:val="single" w:sz="8" w:space="0" w:color="000000"/>
            </w:tcBorders>
          </w:tcPr>
          <w:p w14:paraId="489F78C9" w14:textId="77777777" w:rsidR="00680342" w:rsidRDefault="000D1E43">
            <w:pPr>
              <w:pStyle w:val="Textodetabla"/>
            </w:pPr>
            <w:r>
              <w:rPr>
                <w:b/>
              </w:rPr>
              <w:t>ID</w:t>
            </w:r>
          </w:p>
        </w:tc>
        <w:tc>
          <w:tcPr>
            <w:tcW w:w="6576" w:type="dxa"/>
            <w:tcBorders>
              <w:top w:val="single" w:sz="8" w:space="0" w:color="000000"/>
              <w:bottom w:val="single" w:sz="8" w:space="0" w:color="000000"/>
            </w:tcBorders>
          </w:tcPr>
          <w:p w14:paraId="28E98579" w14:textId="77777777" w:rsidR="00680342" w:rsidRDefault="000D1E43">
            <w:pPr>
              <w:pStyle w:val="Textodetabla"/>
            </w:pPr>
            <w:r>
              <w:rPr>
                <w:b/>
              </w:rPr>
              <w:t>Descripción</w:t>
            </w:r>
          </w:p>
        </w:tc>
        <w:tc>
          <w:tcPr>
            <w:tcW w:w="1417" w:type="dxa"/>
            <w:tcBorders>
              <w:top w:val="single" w:sz="8" w:space="0" w:color="000000"/>
              <w:bottom w:val="single" w:sz="8" w:space="0" w:color="000000"/>
            </w:tcBorders>
          </w:tcPr>
          <w:p w14:paraId="21B22D41" w14:textId="77777777" w:rsidR="00680342" w:rsidRDefault="000D1E43">
            <w:pPr>
              <w:pStyle w:val="Textodetabla"/>
            </w:pPr>
            <w:r>
              <w:rPr>
                <w:b/>
              </w:rPr>
              <w:t>Prioridad</w:t>
            </w:r>
          </w:p>
        </w:tc>
      </w:tr>
      <w:tr w:rsidR="00680342" w14:paraId="6E4ED640" w14:textId="77777777">
        <w:trPr>
          <w:cantSplit/>
          <w:jc w:val="center"/>
        </w:trPr>
        <w:tc>
          <w:tcPr>
            <w:tcW w:w="1020" w:type="dxa"/>
          </w:tcPr>
          <w:p w14:paraId="5BED5113" w14:textId="77777777" w:rsidR="00680342" w:rsidRDefault="000D1E43">
            <w:pPr>
              <w:pStyle w:val="Textodetabla"/>
            </w:pPr>
            <w:r>
              <w:rPr>
                <w:b/>
              </w:rPr>
              <w:t>RNF01</w:t>
            </w:r>
          </w:p>
        </w:tc>
        <w:tc>
          <w:tcPr>
            <w:tcW w:w="6576" w:type="dxa"/>
          </w:tcPr>
          <w:p w14:paraId="3A4C3638" w14:textId="77777777" w:rsidR="00680342" w:rsidRDefault="000D1E43">
            <w:pPr>
              <w:pStyle w:val="Textodetabla"/>
            </w:pPr>
            <w:r>
              <w:rPr>
                <w:b/>
              </w:rPr>
              <w:t>Seguridad.</w:t>
            </w:r>
            <w:r>
              <w:t xml:space="preserve"> Las contraseñas se almacenan con hash bcrypt y nunca en texto plano.</w:t>
            </w:r>
          </w:p>
        </w:tc>
        <w:tc>
          <w:tcPr>
            <w:tcW w:w="1417" w:type="dxa"/>
          </w:tcPr>
          <w:p w14:paraId="18C8E6E6" w14:textId="77777777" w:rsidR="00680342" w:rsidRDefault="000D1E43">
            <w:pPr>
              <w:pStyle w:val="Textodetabla"/>
            </w:pPr>
            <w:r>
              <w:t>Alta</w:t>
            </w:r>
          </w:p>
        </w:tc>
      </w:tr>
      <w:tr w:rsidR="00680342" w14:paraId="5913B023" w14:textId="77777777">
        <w:trPr>
          <w:cantSplit/>
          <w:jc w:val="center"/>
        </w:trPr>
        <w:tc>
          <w:tcPr>
            <w:tcW w:w="1020" w:type="dxa"/>
          </w:tcPr>
          <w:p w14:paraId="617E4724" w14:textId="77777777" w:rsidR="00680342" w:rsidRDefault="000D1E43">
            <w:pPr>
              <w:pStyle w:val="Textodetabla"/>
            </w:pPr>
            <w:r>
              <w:rPr>
                <w:b/>
              </w:rPr>
              <w:t>RNF02</w:t>
            </w:r>
          </w:p>
        </w:tc>
        <w:tc>
          <w:tcPr>
            <w:tcW w:w="6576" w:type="dxa"/>
          </w:tcPr>
          <w:p w14:paraId="447C0D84" w14:textId="77777777" w:rsidR="00680342" w:rsidRDefault="000D1E43">
            <w:pPr>
              <w:pStyle w:val="Textodetabla"/>
            </w:pPr>
            <w:r>
              <w:rPr>
                <w:b/>
              </w:rPr>
              <w:t>Seguridad.</w:t>
            </w:r>
            <w:r>
              <w:t xml:space="preserve"> Las credenciales de los motores se almacenan cifradas con Fernet y las tablas de Supabase tienen seguridad a nivel de fila (RLS).</w:t>
            </w:r>
          </w:p>
        </w:tc>
        <w:tc>
          <w:tcPr>
            <w:tcW w:w="1417" w:type="dxa"/>
          </w:tcPr>
          <w:p w14:paraId="661F47D5" w14:textId="77777777" w:rsidR="00680342" w:rsidRDefault="000D1E43">
            <w:pPr>
              <w:pStyle w:val="Textodetabla"/>
            </w:pPr>
            <w:r>
              <w:t>Alta</w:t>
            </w:r>
          </w:p>
        </w:tc>
      </w:tr>
      <w:tr w:rsidR="00680342" w14:paraId="22F9F79C" w14:textId="77777777">
        <w:trPr>
          <w:cantSplit/>
          <w:jc w:val="center"/>
        </w:trPr>
        <w:tc>
          <w:tcPr>
            <w:tcW w:w="1020" w:type="dxa"/>
          </w:tcPr>
          <w:p w14:paraId="63590EEC" w14:textId="77777777" w:rsidR="00680342" w:rsidRDefault="000D1E43">
            <w:pPr>
              <w:pStyle w:val="Textodetabla"/>
            </w:pPr>
            <w:r>
              <w:rPr>
                <w:b/>
              </w:rPr>
              <w:t>RNF03</w:t>
            </w:r>
          </w:p>
        </w:tc>
        <w:tc>
          <w:tcPr>
            <w:tcW w:w="6576" w:type="dxa"/>
          </w:tcPr>
          <w:p w14:paraId="6A9E5643" w14:textId="77777777" w:rsidR="00680342" w:rsidRDefault="000D1E43">
            <w:pPr>
              <w:pStyle w:val="Textodetabla"/>
            </w:pPr>
            <w:r>
              <w:rPr>
                <w:b/>
              </w:rPr>
              <w:t>Seguridad.</w:t>
            </w:r>
            <w:r>
              <w:t xml:space="preserve"> Cada usuario accede únicamente a sus conexiones, reglas y violaciones.</w:t>
            </w:r>
          </w:p>
        </w:tc>
        <w:tc>
          <w:tcPr>
            <w:tcW w:w="1417" w:type="dxa"/>
          </w:tcPr>
          <w:p w14:paraId="57604312" w14:textId="77777777" w:rsidR="00680342" w:rsidRDefault="000D1E43">
            <w:pPr>
              <w:pStyle w:val="Textodetabla"/>
            </w:pPr>
            <w:r>
              <w:t>Alta</w:t>
            </w:r>
          </w:p>
        </w:tc>
      </w:tr>
      <w:tr w:rsidR="00680342" w14:paraId="6B161D84" w14:textId="77777777">
        <w:trPr>
          <w:cantSplit/>
          <w:jc w:val="center"/>
        </w:trPr>
        <w:tc>
          <w:tcPr>
            <w:tcW w:w="1020" w:type="dxa"/>
          </w:tcPr>
          <w:p w14:paraId="6A9CEEFD" w14:textId="77777777" w:rsidR="00680342" w:rsidRDefault="000D1E43">
            <w:pPr>
              <w:pStyle w:val="Textodetabla"/>
            </w:pPr>
            <w:r>
              <w:rPr>
                <w:b/>
              </w:rPr>
              <w:t>RNF04</w:t>
            </w:r>
          </w:p>
        </w:tc>
        <w:tc>
          <w:tcPr>
            <w:tcW w:w="6576" w:type="dxa"/>
          </w:tcPr>
          <w:p w14:paraId="21895F84" w14:textId="77777777" w:rsidR="00680342" w:rsidRDefault="000D1E43">
            <w:pPr>
              <w:pStyle w:val="Textodetabla"/>
            </w:pPr>
            <w:r>
              <w:rPr>
                <w:b/>
              </w:rPr>
              <w:t>Comunicaciones.</w:t>
            </w:r>
            <w:r>
              <w:t xml:space="preserve"> Toda comunicación usa HTTPS o TLS.</w:t>
            </w:r>
          </w:p>
        </w:tc>
        <w:tc>
          <w:tcPr>
            <w:tcW w:w="1417" w:type="dxa"/>
          </w:tcPr>
          <w:p w14:paraId="2E220B3E" w14:textId="77777777" w:rsidR="00680342" w:rsidRDefault="000D1E43">
            <w:pPr>
              <w:pStyle w:val="Textodetabla"/>
            </w:pPr>
            <w:r>
              <w:t>Alta</w:t>
            </w:r>
          </w:p>
        </w:tc>
      </w:tr>
      <w:tr w:rsidR="00680342" w14:paraId="42BFF9D8" w14:textId="77777777">
        <w:trPr>
          <w:cantSplit/>
          <w:jc w:val="center"/>
        </w:trPr>
        <w:tc>
          <w:tcPr>
            <w:tcW w:w="1020" w:type="dxa"/>
          </w:tcPr>
          <w:p w14:paraId="4A77428B" w14:textId="77777777" w:rsidR="00680342" w:rsidRDefault="000D1E43">
            <w:pPr>
              <w:pStyle w:val="Textodetabla"/>
            </w:pPr>
            <w:r>
              <w:rPr>
                <w:b/>
              </w:rPr>
              <w:lastRenderedPageBreak/>
              <w:t>RNF05</w:t>
            </w:r>
          </w:p>
        </w:tc>
        <w:tc>
          <w:tcPr>
            <w:tcW w:w="6576" w:type="dxa"/>
          </w:tcPr>
          <w:p w14:paraId="5C40B66C" w14:textId="77777777" w:rsidR="00680342" w:rsidRDefault="000D1E43">
            <w:pPr>
              <w:pStyle w:val="Textodetabla"/>
            </w:pPr>
            <w:r>
              <w:rPr>
                <w:b/>
              </w:rPr>
              <w:t>Rendimiento.</w:t>
            </w:r>
            <w:r>
              <w:t xml:space="preserve"> La validación de un registro responde en menos de 3 segundos.</w:t>
            </w:r>
          </w:p>
        </w:tc>
        <w:tc>
          <w:tcPr>
            <w:tcW w:w="1417" w:type="dxa"/>
          </w:tcPr>
          <w:p w14:paraId="39A3249A" w14:textId="77777777" w:rsidR="00680342" w:rsidRDefault="000D1E43">
            <w:pPr>
              <w:pStyle w:val="Textodetabla"/>
            </w:pPr>
            <w:r>
              <w:t>Media</w:t>
            </w:r>
          </w:p>
        </w:tc>
      </w:tr>
      <w:tr w:rsidR="00680342" w14:paraId="16D475AF" w14:textId="77777777">
        <w:trPr>
          <w:cantSplit/>
          <w:jc w:val="center"/>
        </w:trPr>
        <w:tc>
          <w:tcPr>
            <w:tcW w:w="1020" w:type="dxa"/>
          </w:tcPr>
          <w:p w14:paraId="59E09B66" w14:textId="77777777" w:rsidR="00680342" w:rsidRDefault="000D1E43">
            <w:pPr>
              <w:pStyle w:val="Textodetabla"/>
            </w:pPr>
            <w:r>
              <w:rPr>
                <w:b/>
              </w:rPr>
              <w:t>RNF06</w:t>
            </w:r>
          </w:p>
        </w:tc>
        <w:tc>
          <w:tcPr>
            <w:tcW w:w="6576" w:type="dxa"/>
          </w:tcPr>
          <w:p w14:paraId="18B68048" w14:textId="77777777" w:rsidR="00680342" w:rsidRDefault="000D1E43">
            <w:pPr>
              <w:pStyle w:val="Textodetabla"/>
            </w:pPr>
            <w:r>
              <w:rPr>
                <w:b/>
              </w:rPr>
              <w:t>Fiabilidad.</w:t>
            </w:r>
            <w:r>
              <w:t xml:space="preserve"> Si una regla no puede evaluarse, el escaneo continúa con las demás y conserva sus violaciones anteriores.</w:t>
            </w:r>
          </w:p>
        </w:tc>
        <w:tc>
          <w:tcPr>
            <w:tcW w:w="1417" w:type="dxa"/>
          </w:tcPr>
          <w:p w14:paraId="2C641709" w14:textId="77777777" w:rsidR="00680342" w:rsidRDefault="000D1E43">
            <w:pPr>
              <w:pStyle w:val="Textodetabla"/>
            </w:pPr>
            <w:r>
              <w:t>Alta</w:t>
            </w:r>
          </w:p>
        </w:tc>
      </w:tr>
      <w:tr w:rsidR="00680342" w14:paraId="49BA3523" w14:textId="77777777">
        <w:trPr>
          <w:cantSplit/>
          <w:jc w:val="center"/>
        </w:trPr>
        <w:tc>
          <w:tcPr>
            <w:tcW w:w="1020" w:type="dxa"/>
          </w:tcPr>
          <w:p w14:paraId="6FB38400" w14:textId="77777777" w:rsidR="00680342" w:rsidRDefault="000D1E43">
            <w:pPr>
              <w:pStyle w:val="Textodetabla"/>
            </w:pPr>
            <w:r>
              <w:rPr>
                <w:b/>
              </w:rPr>
              <w:t>RNF07</w:t>
            </w:r>
          </w:p>
        </w:tc>
        <w:tc>
          <w:tcPr>
            <w:tcW w:w="6576" w:type="dxa"/>
          </w:tcPr>
          <w:p w14:paraId="54DBF480" w14:textId="77777777" w:rsidR="00680342" w:rsidRDefault="000D1E43">
            <w:pPr>
              <w:pStyle w:val="Textodetabla"/>
            </w:pPr>
            <w:r>
              <w:rPr>
                <w:b/>
              </w:rPr>
              <w:t>Usabilidad.</w:t>
            </w:r>
            <w:r>
              <w:t xml:space="preserve"> La interfaz está en español y un usuario nuevo crea una regla y ejecuta un escaneo en menos de 10 minutos.</w:t>
            </w:r>
          </w:p>
        </w:tc>
        <w:tc>
          <w:tcPr>
            <w:tcW w:w="1417" w:type="dxa"/>
          </w:tcPr>
          <w:p w14:paraId="153FC01F" w14:textId="77777777" w:rsidR="00680342" w:rsidRDefault="000D1E43">
            <w:pPr>
              <w:pStyle w:val="Textodetabla"/>
            </w:pPr>
            <w:r>
              <w:t>Media</w:t>
            </w:r>
          </w:p>
        </w:tc>
      </w:tr>
      <w:tr w:rsidR="00680342" w14:paraId="2F7564D9" w14:textId="77777777">
        <w:trPr>
          <w:cantSplit/>
          <w:jc w:val="center"/>
        </w:trPr>
        <w:tc>
          <w:tcPr>
            <w:tcW w:w="1020" w:type="dxa"/>
          </w:tcPr>
          <w:p w14:paraId="07954B52" w14:textId="77777777" w:rsidR="00680342" w:rsidRDefault="000D1E43">
            <w:pPr>
              <w:pStyle w:val="Textodetabla"/>
            </w:pPr>
            <w:r>
              <w:rPr>
                <w:b/>
              </w:rPr>
              <w:t>RNF08</w:t>
            </w:r>
          </w:p>
        </w:tc>
        <w:tc>
          <w:tcPr>
            <w:tcW w:w="6576" w:type="dxa"/>
          </w:tcPr>
          <w:p w14:paraId="057746D5" w14:textId="77777777" w:rsidR="00680342" w:rsidRDefault="000D1E43">
            <w:pPr>
              <w:pStyle w:val="Textodetabla"/>
            </w:pPr>
            <w:r>
              <w:rPr>
                <w:b/>
              </w:rPr>
              <w:t>Compatibilidad.</w:t>
            </w:r>
            <w:r>
              <w:t xml:space="preserve"> Funciona en las versiones actuales de Chrome, Edge y Firefox sin instalación.</w:t>
            </w:r>
          </w:p>
        </w:tc>
        <w:tc>
          <w:tcPr>
            <w:tcW w:w="1417" w:type="dxa"/>
          </w:tcPr>
          <w:p w14:paraId="4BE51C24" w14:textId="77777777" w:rsidR="00680342" w:rsidRDefault="000D1E43">
            <w:pPr>
              <w:pStyle w:val="Textodetabla"/>
            </w:pPr>
            <w:r>
              <w:t>Media</w:t>
            </w:r>
          </w:p>
        </w:tc>
      </w:tr>
      <w:tr w:rsidR="00680342" w14:paraId="5F3100AA" w14:textId="77777777">
        <w:trPr>
          <w:cantSplit/>
          <w:jc w:val="center"/>
        </w:trPr>
        <w:tc>
          <w:tcPr>
            <w:tcW w:w="1020" w:type="dxa"/>
          </w:tcPr>
          <w:p w14:paraId="45AAB585" w14:textId="77777777" w:rsidR="00680342" w:rsidRDefault="000D1E43">
            <w:pPr>
              <w:pStyle w:val="Textodetabla"/>
            </w:pPr>
            <w:r>
              <w:rPr>
                <w:b/>
              </w:rPr>
              <w:t>RNF09</w:t>
            </w:r>
          </w:p>
        </w:tc>
        <w:tc>
          <w:tcPr>
            <w:tcW w:w="6576" w:type="dxa"/>
          </w:tcPr>
          <w:p w14:paraId="41027D3E" w14:textId="77777777" w:rsidR="00680342" w:rsidRDefault="000D1E43">
            <w:pPr>
              <w:pStyle w:val="Textodetabla"/>
            </w:pPr>
            <w:r>
              <w:rPr>
                <w:b/>
              </w:rPr>
              <w:t>Disponibilidad.</w:t>
            </w:r>
            <w:r>
              <w:t xml:space="preserve"> La aplicación está disponible las 24 horas, sujeta a la disponibilidad de los proveedores en la nube.</w:t>
            </w:r>
          </w:p>
        </w:tc>
        <w:tc>
          <w:tcPr>
            <w:tcW w:w="1417" w:type="dxa"/>
          </w:tcPr>
          <w:p w14:paraId="178B89C5" w14:textId="77777777" w:rsidR="00680342" w:rsidRDefault="000D1E43">
            <w:pPr>
              <w:pStyle w:val="Textodetabla"/>
            </w:pPr>
            <w:r>
              <w:t>Media</w:t>
            </w:r>
          </w:p>
        </w:tc>
      </w:tr>
      <w:tr w:rsidR="00680342" w14:paraId="44679498" w14:textId="77777777">
        <w:trPr>
          <w:cantSplit/>
          <w:jc w:val="center"/>
        </w:trPr>
        <w:tc>
          <w:tcPr>
            <w:tcW w:w="1020" w:type="dxa"/>
          </w:tcPr>
          <w:p w14:paraId="75F35923" w14:textId="77777777" w:rsidR="00680342" w:rsidRDefault="000D1E43">
            <w:pPr>
              <w:pStyle w:val="Textodetabla"/>
            </w:pPr>
            <w:r>
              <w:rPr>
                <w:b/>
              </w:rPr>
              <w:t>RNF10</w:t>
            </w:r>
          </w:p>
        </w:tc>
        <w:tc>
          <w:tcPr>
            <w:tcW w:w="6576" w:type="dxa"/>
          </w:tcPr>
          <w:p w14:paraId="13AF9CB0" w14:textId="77777777" w:rsidR="00680342" w:rsidRDefault="000D1E43">
            <w:pPr>
              <w:pStyle w:val="Textodetabla"/>
            </w:pPr>
            <w:r>
              <w:rPr>
                <w:b/>
              </w:rPr>
              <w:t>Mantenibilidad.</w:t>
            </w:r>
            <w:r>
              <w:t xml:space="preserve"> La arquitectura sigue el patrón MVC y el 100 % de las pruebas unitarias se aprueban antes de cada publicación.</w:t>
            </w:r>
          </w:p>
        </w:tc>
        <w:tc>
          <w:tcPr>
            <w:tcW w:w="1417" w:type="dxa"/>
          </w:tcPr>
          <w:p w14:paraId="531AC0E9" w14:textId="77777777" w:rsidR="00680342" w:rsidRDefault="000D1E43">
            <w:pPr>
              <w:pStyle w:val="Textodetabla"/>
            </w:pPr>
            <w:r>
              <w:t>Alta</w:t>
            </w:r>
          </w:p>
        </w:tc>
      </w:tr>
      <w:tr w:rsidR="00680342" w14:paraId="1DBA3C45" w14:textId="77777777">
        <w:trPr>
          <w:cantSplit/>
          <w:jc w:val="center"/>
        </w:trPr>
        <w:tc>
          <w:tcPr>
            <w:tcW w:w="1020" w:type="dxa"/>
          </w:tcPr>
          <w:p w14:paraId="54BC5EEA" w14:textId="77777777" w:rsidR="00680342" w:rsidRDefault="000D1E43">
            <w:pPr>
              <w:pStyle w:val="Textodetabla"/>
            </w:pPr>
            <w:r>
              <w:rPr>
                <w:b/>
              </w:rPr>
              <w:t>RNF11</w:t>
            </w:r>
          </w:p>
        </w:tc>
        <w:tc>
          <w:tcPr>
            <w:tcW w:w="6576" w:type="dxa"/>
          </w:tcPr>
          <w:p w14:paraId="59920CB9" w14:textId="77777777" w:rsidR="00680342" w:rsidRDefault="000D1E43">
            <w:pPr>
              <w:pStyle w:val="Textodetabla"/>
            </w:pPr>
            <w:r>
              <w:rPr>
                <w:b/>
              </w:rPr>
              <w:t>Extensibilidad.</w:t>
            </w:r>
            <w:r>
              <w:t xml:space="preserve"> Se puede incorporar un nuevo motor implementando la interfaz Adaptador sin modificar el motor de reglas.</w:t>
            </w:r>
          </w:p>
        </w:tc>
        <w:tc>
          <w:tcPr>
            <w:tcW w:w="1417" w:type="dxa"/>
          </w:tcPr>
          <w:p w14:paraId="52FF0D9E" w14:textId="77777777" w:rsidR="00680342" w:rsidRDefault="000D1E43">
            <w:pPr>
              <w:pStyle w:val="Textodetabla"/>
            </w:pPr>
            <w:r>
              <w:t>Media</w:t>
            </w:r>
          </w:p>
        </w:tc>
      </w:tr>
      <w:tr w:rsidR="00680342" w14:paraId="540EB504" w14:textId="77777777">
        <w:trPr>
          <w:cantSplit/>
          <w:jc w:val="center"/>
        </w:trPr>
        <w:tc>
          <w:tcPr>
            <w:tcW w:w="1020" w:type="dxa"/>
            <w:tcBorders>
              <w:bottom w:val="single" w:sz="8" w:space="0" w:color="000000"/>
            </w:tcBorders>
          </w:tcPr>
          <w:p w14:paraId="0CA6DCB1" w14:textId="77777777" w:rsidR="00680342" w:rsidRDefault="000D1E43">
            <w:pPr>
              <w:pStyle w:val="Textodetabla"/>
            </w:pPr>
            <w:r>
              <w:rPr>
                <w:b/>
              </w:rPr>
              <w:t>RNF12</w:t>
            </w:r>
          </w:p>
        </w:tc>
        <w:tc>
          <w:tcPr>
            <w:tcW w:w="6576" w:type="dxa"/>
            <w:tcBorders>
              <w:bottom w:val="single" w:sz="8" w:space="0" w:color="000000"/>
            </w:tcBorders>
          </w:tcPr>
          <w:p w14:paraId="786D198F" w14:textId="77777777" w:rsidR="00680342" w:rsidRDefault="000D1E43">
            <w:pPr>
              <w:pStyle w:val="Textodetabla"/>
            </w:pPr>
            <w:r>
              <w:rPr>
                <w:b/>
              </w:rPr>
              <w:t>Portabilidad.</w:t>
            </w:r>
            <w:r>
              <w:t xml:space="preserve"> La aplicación se despliega en Streamlit Community Cloud con Python 3.12.</w:t>
            </w:r>
          </w:p>
        </w:tc>
        <w:tc>
          <w:tcPr>
            <w:tcW w:w="1417" w:type="dxa"/>
            <w:tcBorders>
              <w:bottom w:val="single" w:sz="8" w:space="0" w:color="000000"/>
            </w:tcBorders>
          </w:tcPr>
          <w:p w14:paraId="0C7A8A0C" w14:textId="77777777" w:rsidR="00680342" w:rsidRDefault="000D1E43">
            <w:pPr>
              <w:pStyle w:val="Textodetabla"/>
            </w:pPr>
            <w:r>
              <w:t>Media</w:t>
            </w:r>
          </w:p>
        </w:tc>
      </w:tr>
    </w:tbl>
    <w:p w14:paraId="53433F4E" w14:textId="77777777" w:rsidR="00680342" w:rsidRDefault="000D1E43">
      <w:pPr>
        <w:pStyle w:val="Notadetabla"/>
      </w:pPr>
      <w:r>
        <w:rPr>
          <w:i/>
        </w:rPr>
        <w:t>Nota.</w:t>
      </w:r>
      <w:r>
        <w:t xml:space="preserve"> Elaboración propia.</w:t>
      </w:r>
    </w:p>
    <w:p w14:paraId="55E07FE8" w14:textId="77777777" w:rsidR="00680342" w:rsidRDefault="00680342">
      <w:pPr>
        <w:pStyle w:val="Notadetabla"/>
      </w:pPr>
    </w:p>
    <w:p w14:paraId="2097C8B1" w14:textId="77777777" w:rsidR="00680342" w:rsidRDefault="000D1E43">
      <w:pPr>
        <w:pStyle w:val="TextoAPA"/>
      </w:pPr>
      <w:r>
        <w:t>Los atributos de calidad son propiedades medibles y evaluables del sistema que indican en qué grado satisface las necesidades de sus interesados (Bass et al., 2021). En este proyecto, la seguridad, la fiabilidad del escaneo y la extensibilidad hacia nuevos motores son los que más influyen en la arquitectura; por ello se reflejan en el cifrado de credenciales, en el manejo de errores por regla y en la capa de adaptadores.</w:t>
      </w:r>
    </w:p>
    <w:p w14:paraId="79FAE6DE" w14:textId="77777777" w:rsidR="00680342" w:rsidRDefault="000D1E43">
      <w:pPr>
        <w:pStyle w:val="Ttulo2"/>
      </w:pPr>
      <w:bookmarkStart w:id="10" w:name="_Toc241960777"/>
      <w:r>
        <w:t>2.2. Restricciones</w:t>
      </w:r>
      <w:bookmarkEnd w:id="10"/>
    </w:p>
    <w:p w14:paraId="2977D82C" w14:textId="77777777" w:rsidR="00680342" w:rsidRDefault="000D1E43">
      <w:pPr>
        <w:pStyle w:val="TextoAPA"/>
        <w:numPr>
          <w:ilvl w:val="0"/>
          <w:numId w:val="48"/>
        </w:numPr>
      </w:pPr>
      <w:r>
        <w:rPr>
          <w:b/>
        </w:rPr>
        <w:t>Tecnológicas:</w:t>
      </w:r>
      <w:r>
        <w:t xml:space="preserve"> la aplicación se desarrolla en Python 3.12 con Streamlit y se despliega en Streamlit Community Cloud a partir del repositorio de GitHub.</w:t>
      </w:r>
    </w:p>
    <w:p w14:paraId="75ACDDD5" w14:textId="77777777" w:rsidR="00680342" w:rsidRDefault="000D1E43">
      <w:pPr>
        <w:pStyle w:val="TextoAPA"/>
        <w:numPr>
          <w:ilvl w:val="0"/>
          <w:numId w:val="48"/>
        </w:numPr>
      </w:pPr>
      <w:r>
        <w:rPr>
          <w:b/>
        </w:rPr>
        <w:t>De infraestructura:</w:t>
      </w:r>
      <w:r>
        <w:t xml:space="preserve"> se utilizan los planes gratuitos de Supabase, MongoDB Atlas, Upstash y DataStax Astra, con sus límites de almacenamiento y operaciones.</w:t>
      </w:r>
    </w:p>
    <w:p w14:paraId="03C72A05" w14:textId="77777777" w:rsidR="00680342" w:rsidRDefault="000D1E43">
      <w:pPr>
        <w:pStyle w:val="TextoAPA"/>
        <w:numPr>
          <w:ilvl w:val="0"/>
          <w:numId w:val="48"/>
        </w:numPr>
      </w:pPr>
      <w:r>
        <w:rPr>
          <w:b/>
        </w:rPr>
        <w:t>De seguridad:</w:t>
      </w:r>
      <w:r>
        <w:t xml:space="preserve"> las credenciales nunca se almacenan en texto plano ni en el repositorio; los secretos se configuran en la plataforma de despliegue.</w:t>
      </w:r>
    </w:p>
    <w:p w14:paraId="0AA3BC30" w14:textId="77777777" w:rsidR="00680342" w:rsidRDefault="000D1E43">
      <w:pPr>
        <w:pStyle w:val="TextoAPA"/>
        <w:numPr>
          <w:ilvl w:val="0"/>
          <w:numId w:val="48"/>
        </w:numPr>
      </w:pPr>
      <w:r>
        <w:rPr>
          <w:b/>
        </w:rPr>
        <w:t>De alcance:</w:t>
      </w:r>
      <w:r>
        <w:t xml:space="preserve"> la versión 1.0 soporta solo MongoDB, Redis y Apache Cassandra, y no corrige datos ni intercepta escrituras de terceros.</w:t>
      </w:r>
    </w:p>
    <w:p w14:paraId="46774405" w14:textId="77777777" w:rsidR="00680342" w:rsidRDefault="000D1E43">
      <w:pPr>
        <w:pStyle w:val="TextoAPA"/>
        <w:numPr>
          <w:ilvl w:val="0"/>
          <w:numId w:val="48"/>
        </w:numPr>
      </w:pPr>
      <w:r>
        <w:rPr>
          <w:b/>
        </w:rPr>
        <w:lastRenderedPageBreak/>
        <w:t>De tiempo y equipo:</w:t>
      </w:r>
      <w:r>
        <w:t xml:space="preserve"> dos desarrolladores durante 16 semanas, dentro del semestre académico 2026-II.</w:t>
      </w:r>
    </w:p>
    <w:p w14:paraId="687951B3" w14:textId="77777777" w:rsidR="00680342" w:rsidRDefault="000D1E43">
      <w:pPr>
        <w:pStyle w:val="Ttulo1"/>
      </w:pPr>
      <w:bookmarkStart w:id="11" w:name="_Toc241960778"/>
      <w:r>
        <w:t>3. REPRESENTACIÓN DE LA ARQUITECTURA DEL SISTEMA</w:t>
      </w:r>
      <w:bookmarkEnd w:id="11"/>
    </w:p>
    <w:p w14:paraId="114030B9" w14:textId="77777777" w:rsidR="00680342" w:rsidRDefault="000D1E43">
      <w:pPr>
        <w:pStyle w:val="Ttulo2"/>
      </w:pPr>
      <w:bookmarkStart w:id="12" w:name="_Toc241960779"/>
      <w:r>
        <w:t>3.1. Vista de Caso de uso</w:t>
      </w:r>
      <w:bookmarkEnd w:id="12"/>
    </w:p>
    <w:p w14:paraId="6699E3E0" w14:textId="77777777" w:rsidR="00680342" w:rsidRDefault="000D1E43">
      <w:pPr>
        <w:pStyle w:val="TextoAPA"/>
      </w:pPr>
      <w:r>
        <w:t>Esta vista describe los casos de uso que cubren las funcionalidades del sistema y valida las demás vistas. De los trece casos de uso del SRS, se consideran arquitectónicamente significativos los que atraviesan todas las capas o condicionan decisiones de diseño: la gestión de conexiones, que exige el cifrado y la fábrica de adaptadores; la validación previa y el escaneo por lotes, que ejercitan el motor de reglas sobre los tres motores; y el registro de violaciones, que define el modelo de auditoría.</w:t>
      </w:r>
    </w:p>
    <w:p w14:paraId="38C7EAD5" w14:textId="77777777" w:rsidR="00680342" w:rsidRDefault="000D1E43">
      <w:pPr>
        <w:pStyle w:val="Ttulo3"/>
      </w:pPr>
      <w:bookmarkStart w:id="13" w:name="_Toc241960780"/>
      <w:r>
        <w:t>3.1.1. Diagramas de Casos de uso</w:t>
      </w:r>
      <w:bookmarkEnd w:id="13"/>
    </w:p>
    <w:p w14:paraId="6888BAC7" w14:textId="77777777" w:rsidR="00680342" w:rsidRDefault="000D1E43">
      <w:pPr>
        <w:pStyle w:val="TextoAPA"/>
      </w:pPr>
      <w:r>
        <w:t>La Figura 2 agrupa los casos de uso significativos por subsistema. El diagrama completo de casos de uso y sus narrativas se encuentran en el SRS (FD03).</w:t>
      </w:r>
    </w:p>
    <w:p w14:paraId="6072567B" w14:textId="5CC28B6F" w:rsidR="00680342" w:rsidRDefault="000D1E43">
      <w:pPr>
        <w:pStyle w:val="LeyendaAPA"/>
      </w:pPr>
      <w:r>
        <w:rPr>
          <w:b/>
        </w:rPr>
        <w:lastRenderedPageBreak/>
        <w:t xml:space="preserve">Figura </w:t>
      </w:r>
      <w:r>
        <w:fldChar w:fldCharType="begin"/>
      </w:r>
      <w:r>
        <w:instrText xml:space="preserve"> SEQ Figura \* ARABIC </w:instrText>
      </w:r>
      <w:r>
        <w:fldChar w:fldCharType="separate"/>
      </w:r>
      <w:r w:rsidR="00EC5E27">
        <w:rPr>
          <w:noProof/>
        </w:rPr>
        <w:t>2</w:t>
      </w:r>
      <w:r>
        <w:fldChar w:fldCharType="end"/>
      </w:r>
      <w:r>
        <w:br/>
      </w:r>
      <w:r>
        <w:rPr>
          <w:i/>
        </w:rPr>
        <w:t>Casos de Uso Arquitectónicamente Significativos por Subsistema</w:t>
      </w:r>
    </w:p>
    <w:p w14:paraId="1D6CA5FF" w14:textId="77777777" w:rsidR="00680342" w:rsidRDefault="000D1E43">
      <w:pPr>
        <w:pStyle w:val="TextoAPA"/>
        <w:keepNext/>
        <w:spacing w:line="240" w:lineRule="auto"/>
        <w:ind w:firstLine="0"/>
        <w:jc w:val="center"/>
      </w:pPr>
      <w:r>
        <w:rPr>
          <w:noProof/>
        </w:rPr>
        <w:drawing>
          <wp:inline distT="0" distB="0" distL="0" distR="0" wp14:anchorId="117E4BC6" wp14:editId="352DAAFF">
            <wp:extent cx="5724000" cy="49505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casos_uso.png"/>
                    <pic:cNvPicPr/>
                  </pic:nvPicPr>
                  <pic:blipFill>
                    <a:blip r:embed="rId12"/>
                    <a:stretch>
                      <a:fillRect/>
                    </a:stretch>
                  </pic:blipFill>
                  <pic:spPr>
                    <a:xfrm>
                      <a:off x="0" y="0"/>
                      <a:ext cx="5724000" cy="4950598"/>
                    </a:xfrm>
                    <a:prstGeom prst="rect">
                      <a:avLst/>
                    </a:prstGeom>
                  </pic:spPr>
                </pic:pic>
              </a:graphicData>
            </a:graphic>
          </wp:inline>
        </w:drawing>
      </w:r>
    </w:p>
    <w:p w14:paraId="6C28DE08" w14:textId="77777777" w:rsidR="00680342" w:rsidRDefault="000D1E43">
      <w:pPr>
        <w:pStyle w:val="Notadetabla"/>
      </w:pPr>
      <w:r>
        <w:rPr>
          <w:i/>
        </w:rPr>
        <w:t>Nota.</w:t>
      </w:r>
      <w:r>
        <w:t xml:space="preserve"> Elaboración propia con PlantUML (The PlantUML Team, s.f.).</w:t>
      </w:r>
    </w:p>
    <w:p w14:paraId="76DAD429" w14:textId="77777777" w:rsidR="00680342" w:rsidRDefault="000D1E43">
      <w:pPr>
        <w:pStyle w:val="Ttulo2"/>
      </w:pPr>
      <w:bookmarkStart w:id="14" w:name="_Toc241960781"/>
      <w:r>
        <w:t>3.2. Vista Lógica</w:t>
      </w:r>
      <w:bookmarkEnd w:id="14"/>
    </w:p>
    <w:p w14:paraId="440A2174" w14:textId="77777777" w:rsidR="00680342" w:rsidRDefault="000D1E43">
      <w:pPr>
        <w:pStyle w:val="TextoAPA"/>
      </w:pPr>
      <w:r>
        <w:t>La vista lógica representa los requerimientos funcionales mediante la descomposición del sistema en subsistemas, la interacción entre sus objetos, las clases de diseño y el modelo de datos.</w:t>
      </w:r>
    </w:p>
    <w:p w14:paraId="53B24305" w14:textId="77777777" w:rsidR="00680342" w:rsidRDefault="000D1E43">
      <w:pPr>
        <w:pStyle w:val="Ttulo3"/>
      </w:pPr>
      <w:bookmarkStart w:id="15" w:name="_Toc241960782"/>
      <w:r>
        <w:t>3.2.1. Diagrama de Subsistemas (paquetes)</w:t>
      </w:r>
      <w:bookmarkEnd w:id="15"/>
    </w:p>
    <w:p w14:paraId="78C1F586" w14:textId="77777777" w:rsidR="00680342" w:rsidRDefault="000D1E43">
      <w:pPr>
        <w:pStyle w:val="TextoAPA"/>
      </w:pPr>
      <w:r>
        <w:t xml:space="preserve">El sistema se divide en cinco capas (Figura 3). Cada capa solo depende de la inmediatamente inferior: la vista invoca a los controladores, estos al modelo y el modelo a los adaptadores. Los tres adaptadores realizan la interfaz Adaptador, por lo que el modelo </w:t>
      </w:r>
      <w:r>
        <w:lastRenderedPageBreak/>
        <w:t>no conoce los detalles de cada motor. Supabase y los motores NoSQL son servicios externos.</w:t>
      </w:r>
    </w:p>
    <w:p w14:paraId="43F5064C" w14:textId="2351344F" w:rsidR="00680342" w:rsidRDefault="000D1E43">
      <w:pPr>
        <w:pStyle w:val="LeyendaAPA"/>
      </w:pPr>
      <w:r>
        <w:rPr>
          <w:b/>
        </w:rPr>
        <w:t xml:space="preserve">Figura </w:t>
      </w:r>
      <w:r>
        <w:fldChar w:fldCharType="begin"/>
      </w:r>
      <w:r>
        <w:instrText xml:space="preserve"> SEQ Figura \* ARABIC </w:instrText>
      </w:r>
      <w:r>
        <w:fldChar w:fldCharType="separate"/>
      </w:r>
      <w:r w:rsidR="00EC5E27">
        <w:rPr>
          <w:noProof/>
        </w:rPr>
        <w:t>3</w:t>
      </w:r>
      <w:r>
        <w:fldChar w:fldCharType="end"/>
      </w:r>
      <w:r>
        <w:br/>
      </w:r>
      <w:r>
        <w:rPr>
          <w:i/>
        </w:rPr>
        <w:t>Diagrama de Subsistemas por Capas</w:t>
      </w:r>
    </w:p>
    <w:p w14:paraId="29FF6BC0" w14:textId="77777777" w:rsidR="00680342" w:rsidRDefault="000D1E43">
      <w:pPr>
        <w:pStyle w:val="TextoAPA"/>
        <w:keepNext/>
        <w:spacing w:line="240" w:lineRule="auto"/>
        <w:ind w:firstLine="0"/>
        <w:jc w:val="center"/>
      </w:pPr>
      <w:r>
        <w:rPr>
          <w:noProof/>
        </w:rPr>
        <w:drawing>
          <wp:inline distT="0" distB="0" distL="0" distR="0" wp14:anchorId="3405B7BA" wp14:editId="5A663229">
            <wp:extent cx="5724000" cy="43658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subsistemas.png"/>
                    <pic:cNvPicPr/>
                  </pic:nvPicPr>
                  <pic:blipFill>
                    <a:blip r:embed="rId13"/>
                    <a:stretch>
                      <a:fillRect/>
                    </a:stretch>
                  </pic:blipFill>
                  <pic:spPr>
                    <a:xfrm>
                      <a:off x="0" y="0"/>
                      <a:ext cx="5724000" cy="4365865"/>
                    </a:xfrm>
                    <a:prstGeom prst="rect">
                      <a:avLst/>
                    </a:prstGeom>
                  </pic:spPr>
                </pic:pic>
              </a:graphicData>
            </a:graphic>
          </wp:inline>
        </w:drawing>
      </w:r>
    </w:p>
    <w:p w14:paraId="46D56BEF" w14:textId="77777777" w:rsidR="00680342" w:rsidRDefault="000D1E43">
      <w:pPr>
        <w:pStyle w:val="Notadetabla"/>
      </w:pPr>
      <w:r>
        <w:rPr>
          <w:i/>
        </w:rPr>
        <w:t>Nota.</w:t>
      </w:r>
      <w:r>
        <w:t xml:space="preserve"> Elaboración propia con PlantUML (The PlantUML Team, s.f.).</w:t>
      </w:r>
    </w:p>
    <w:p w14:paraId="049A78BC" w14:textId="77777777" w:rsidR="00680342" w:rsidRDefault="000D1E43">
      <w:pPr>
        <w:pStyle w:val="Ttulo3"/>
      </w:pPr>
      <w:bookmarkStart w:id="16" w:name="_Toc241960783"/>
      <w:r>
        <w:t>3.2.2. Diagrama de Secuencia (vista de diseño)</w:t>
      </w:r>
      <w:bookmarkEnd w:id="16"/>
    </w:p>
    <w:p w14:paraId="35166DA9" w14:textId="77777777" w:rsidR="00680342" w:rsidRDefault="000D1E43">
      <w:pPr>
        <w:pStyle w:val="TextoAPA"/>
      </w:pPr>
      <w:r>
        <w:t>Las Figuras 4 y 5 muestran, con las clases reales del diseño, los dos escenarios más significativos. En el escaneo por lotes, el verificador reutiliza una conexión por motor, descifra las credenciales con Fernet, evalúa cada regla y reemplaza sus violaciones en la auditoría. En el registro de una conexión, la aplicación prueba la conexión antes de cifrarla y guardarla.</w:t>
      </w:r>
    </w:p>
    <w:p w14:paraId="3879AA10" w14:textId="77777777" w:rsidR="00680342" w:rsidRDefault="00680342">
      <w:pPr>
        <w:sectPr w:rsidR="00680342" w:rsidSect="002024AA">
          <w:headerReference w:type="default" r:id="rId14"/>
          <w:footerReference w:type="default" r:id="rId15"/>
          <w:pgSz w:w="11906" w:h="16838"/>
          <w:pgMar w:top="1440" w:right="1440" w:bottom="1440" w:left="1440" w:header="708" w:footer="708" w:gutter="0"/>
          <w:cols w:space="708"/>
          <w:docGrid w:linePitch="360"/>
        </w:sectPr>
      </w:pPr>
    </w:p>
    <w:p w14:paraId="2E7DEE19" w14:textId="0079991F" w:rsidR="00680342" w:rsidRDefault="000D1E43">
      <w:pPr>
        <w:pStyle w:val="LeyendaAPA"/>
      </w:pPr>
      <w:r>
        <w:rPr>
          <w:b/>
        </w:rPr>
        <w:lastRenderedPageBreak/>
        <w:t xml:space="preserve">Figura </w:t>
      </w:r>
      <w:r>
        <w:fldChar w:fldCharType="begin"/>
      </w:r>
      <w:r>
        <w:instrText xml:space="preserve"> SEQ Figura \* ARABIC </w:instrText>
      </w:r>
      <w:r>
        <w:fldChar w:fldCharType="separate"/>
      </w:r>
      <w:r w:rsidR="00EC5E27">
        <w:rPr>
          <w:noProof/>
        </w:rPr>
        <w:t>4</w:t>
      </w:r>
      <w:r>
        <w:fldChar w:fldCharType="end"/>
      </w:r>
      <w:r>
        <w:br/>
      </w:r>
      <w:r>
        <w:rPr>
          <w:i/>
        </w:rPr>
        <w:t>Diagrama de Secuencia de Diseño: Escaneo por Lotes</w:t>
      </w:r>
    </w:p>
    <w:p w14:paraId="3023F718" w14:textId="77777777" w:rsidR="00680342" w:rsidRDefault="000D1E43">
      <w:pPr>
        <w:pStyle w:val="TextoAPA"/>
        <w:keepNext/>
        <w:spacing w:line="240" w:lineRule="auto"/>
        <w:ind w:firstLine="0"/>
        <w:jc w:val="center"/>
      </w:pPr>
      <w:r>
        <w:rPr>
          <w:noProof/>
        </w:rPr>
        <w:drawing>
          <wp:inline distT="0" distB="0" distL="0" distR="0" wp14:anchorId="1D9F35B3" wp14:editId="7FDBCF97">
            <wp:extent cx="6616825" cy="460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sec_escaneo.png"/>
                    <pic:cNvPicPr/>
                  </pic:nvPicPr>
                  <pic:blipFill>
                    <a:blip r:embed="rId16"/>
                    <a:stretch>
                      <a:fillRect/>
                    </a:stretch>
                  </pic:blipFill>
                  <pic:spPr>
                    <a:xfrm>
                      <a:off x="0" y="0"/>
                      <a:ext cx="6616825" cy="4608000"/>
                    </a:xfrm>
                    <a:prstGeom prst="rect">
                      <a:avLst/>
                    </a:prstGeom>
                  </pic:spPr>
                </pic:pic>
              </a:graphicData>
            </a:graphic>
          </wp:inline>
        </w:drawing>
      </w:r>
    </w:p>
    <w:p w14:paraId="6ECB2E88" w14:textId="77777777" w:rsidR="00680342" w:rsidRDefault="000D1E43">
      <w:pPr>
        <w:pStyle w:val="Notadetabla"/>
      </w:pPr>
      <w:r>
        <w:rPr>
          <w:i/>
        </w:rPr>
        <w:t>Nota.</w:t>
      </w:r>
      <w:r>
        <w:t xml:space="preserve"> Elaboración propia con PlantUML (The PlantUML Team, s.f.).</w:t>
      </w:r>
    </w:p>
    <w:p w14:paraId="03C4F6F2" w14:textId="77777777" w:rsidR="00680342" w:rsidRDefault="00680342">
      <w:pPr>
        <w:sectPr w:rsidR="00680342" w:rsidSect="002024AA">
          <w:headerReference w:type="default" r:id="rId17"/>
          <w:footerReference w:type="default" r:id="rId18"/>
          <w:pgSz w:w="16838" w:h="11906" w:orient="landscape"/>
          <w:pgMar w:top="1440" w:right="1440" w:bottom="1440" w:left="1440" w:header="708" w:footer="708" w:gutter="0"/>
          <w:cols w:space="708"/>
          <w:docGrid w:linePitch="360"/>
        </w:sectPr>
      </w:pPr>
    </w:p>
    <w:p w14:paraId="364245CE" w14:textId="30D642A0" w:rsidR="00680342" w:rsidRDefault="000D1E43">
      <w:pPr>
        <w:pStyle w:val="LeyendaAPA"/>
      </w:pPr>
      <w:r>
        <w:rPr>
          <w:b/>
        </w:rPr>
        <w:lastRenderedPageBreak/>
        <w:t xml:space="preserve">Figura </w:t>
      </w:r>
      <w:r>
        <w:fldChar w:fldCharType="begin"/>
      </w:r>
      <w:r>
        <w:instrText xml:space="preserve"> SEQ Figura \* ARABIC </w:instrText>
      </w:r>
      <w:r>
        <w:fldChar w:fldCharType="separate"/>
      </w:r>
      <w:r w:rsidR="00EC5E27">
        <w:rPr>
          <w:noProof/>
        </w:rPr>
        <w:t>5</w:t>
      </w:r>
      <w:r>
        <w:fldChar w:fldCharType="end"/>
      </w:r>
      <w:r>
        <w:br/>
      </w:r>
      <w:r>
        <w:rPr>
          <w:i/>
        </w:rPr>
        <w:t>Diagrama de Secuencia de Diseño: Registrar una Conexión Cifrada</w:t>
      </w:r>
    </w:p>
    <w:p w14:paraId="277CC9E7" w14:textId="77777777" w:rsidR="00680342" w:rsidRDefault="000D1E43">
      <w:pPr>
        <w:pStyle w:val="TextoAPA"/>
        <w:keepNext/>
        <w:spacing w:line="240" w:lineRule="auto"/>
        <w:ind w:firstLine="0"/>
        <w:jc w:val="center"/>
      </w:pPr>
      <w:r>
        <w:rPr>
          <w:noProof/>
        </w:rPr>
        <w:drawing>
          <wp:inline distT="0" distB="0" distL="0" distR="0" wp14:anchorId="2EB7E392" wp14:editId="5FA21A80">
            <wp:extent cx="5724000" cy="41203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sec_conexion.png"/>
                    <pic:cNvPicPr/>
                  </pic:nvPicPr>
                  <pic:blipFill>
                    <a:blip r:embed="rId19"/>
                    <a:stretch>
                      <a:fillRect/>
                    </a:stretch>
                  </pic:blipFill>
                  <pic:spPr>
                    <a:xfrm>
                      <a:off x="0" y="0"/>
                      <a:ext cx="5724000" cy="4120323"/>
                    </a:xfrm>
                    <a:prstGeom prst="rect">
                      <a:avLst/>
                    </a:prstGeom>
                  </pic:spPr>
                </pic:pic>
              </a:graphicData>
            </a:graphic>
          </wp:inline>
        </w:drawing>
      </w:r>
    </w:p>
    <w:p w14:paraId="795A6321" w14:textId="77777777" w:rsidR="00680342" w:rsidRDefault="000D1E43">
      <w:pPr>
        <w:pStyle w:val="Notadetabla"/>
      </w:pPr>
      <w:r>
        <w:rPr>
          <w:i/>
        </w:rPr>
        <w:t>Nota.</w:t>
      </w:r>
      <w:r>
        <w:t xml:space="preserve"> Elaboración propia con PlantUML (The PlantUML Team, s.f.).</w:t>
      </w:r>
    </w:p>
    <w:p w14:paraId="1B99DC61" w14:textId="77777777" w:rsidR="00680342" w:rsidRDefault="000D1E43">
      <w:pPr>
        <w:pStyle w:val="Ttulo3"/>
      </w:pPr>
      <w:bookmarkStart w:id="17" w:name="_Toc241960784"/>
      <w:r>
        <w:t>3.2.3. Diagrama de Colaboración (vista de diseño)</w:t>
      </w:r>
      <w:bookmarkEnd w:id="17"/>
    </w:p>
    <w:p w14:paraId="78A84496" w14:textId="77777777" w:rsidR="00680342" w:rsidRDefault="000D1E43">
      <w:pPr>
        <w:pStyle w:val="TextoAPA"/>
      </w:pPr>
      <w:r>
        <w:t>La Figura 6 presenta el mismo escenario de escaneo como diagrama de colaboración (comunicación), destacando los vínculos entre objetos y el orden de los mensajes. Los mensajes marcados con asterisco se repiten por cada regla.</w:t>
      </w:r>
    </w:p>
    <w:p w14:paraId="6A5C160A" w14:textId="4E2A22B7" w:rsidR="00680342" w:rsidRDefault="000D1E43">
      <w:pPr>
        <w:pStyle w:val="LeyendaAPA"/>
      </w:pPr>
      <w:r>
        <w:rPr>
          <w:b/>
        </w:rPr>
        <w:lastRenderedPageBreak/>
        <w:t xml:space="preserve">Figura </w:t>
      </w:r>
      <w:r>
        <w:fldChar w:fldCharType="begin"/>
      </w:r>
      <w:r>
        <w:instrText xml:space="preserve"> SEQ Figura \* ARABIC </w:instrText>
      </w:r>
      <w:r>
        <w:fldChar w:fldCharType="separate"/>
      </w:r>
      <w:r w:rsidR="00EC5E27">
        <w:rPr>
          <w:noProof/>
        </w:rPr>
        <w:t>6</w:t>
      </w:r>
      <w:r>
        <w:fldChar w:fldCharType="end"/>
      </w:r>
      <w:r>
        <w:br/>
      </w:r>
      <w:r>
        <w:rPr>
          <w:i/>
        </w:rPr>
        <w:t>Diagrama de Colaboración del Escaneo por Lotes</w:t>
      </w:r>
    </w:p>
    <w:p w14:paraId="69C67F08" w14:textId="77777777" w:rsidR="00680342" w:rsidRDefault="000D1E43">
      <w:pPr>
        <w:pStyle w:val="TextoAPA"/>
        <w:keepNext/>
        <w:spacing w:line="240" w:lineRule="auto"/>
        <w:ind w:firstLine="0"/>
        <w:jc w:val="center"/>
      </w:pPr>
      <w:r>
        <w:rPr>
          <w:noProof/>
        </w:rPr>
        <w:drawing>
          <wp:inline distT="0" distB="0" distL="0" distR="0" wp14:anchorId="68DF7EC2" wp14:editId="610EC5A5">
            <wp:extent cx="5724000" cy="34779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colaboracion.png"/>
                    <pic:cNvPicPr/>
                  </pic:nvPicPr>
                  <pic:blipFill>
                    <a:blip r:embed="rId20"/>
                    <a:stretch>
                      <a:fillRect/>
                    </a:stretch>
                  </pic:blipFill>
                  <pic:spPr>
                    <a:xfrm>
                      <a:off x="0" y="0"/>
                      <a:ext cx="5724000" cy="3477980"/>
                    </a:xfrm>
                    <a:prstGeom prst="rect">
                      <a:avLst/>
                    </a:prstGeom>
                  </pic:spPr>
                </pic:pic>
              </a:graphicData>
            </a:graphic>
          </wp:inline>
        </w:drawing>
      </w:r>
    </w:p>
    <w:p w14:paraId="7F044A57" w14:textId="77777777" w:rsidR="00680342" w:rsidRDefault="000D1E43">
      <w:pPr>
        <w:pStyle w:val="Notadetabla"/>
      </w:pPr>
      <w:r>
        <w:rPr>
          <w:i/>
        </w:rPr>
        <w:t>Nota.</w:t>
      </w:r>
      <w:r>
        <w:t xml:space="preserve"> Elaboración propia con PlantUML (The PlantUML Team, s.f.).</w:t>
      </w:r>
    </w:p>
    <w:p w14:paraId="62A4F625" w14:textId="77777777" w:rsidR="00680342" w:rsidRDefault="000D1E43">
      <w:pPr>
        <w:pStyle w:val="Ttulo3"/>
      </w:pPr>
      <w:bookmarkStart w:id="18" w:name="_Toc241960785"/>
      <w:r>
        <w:t>3.2.4. Diagrama de Objetos</w:t>
      </w:r>
      <w:bookmarkEnd w:id="18"/>
    </w:p>
    <w:p w14:paraId="6D83E419" w14:textId="77777777" w:rsidR="00680342" w:rsidRDefault="000D1E43">
      <w:pPr>
        <w:pStyle w:val="TextoAPA"/>
      </w:pPr>
      <w:r>
        <w:t>La Figura 7 muestra una instantánea del sistema durante la verificación del conjunto de prueba: el usuario «Keyla» con sus tres conexiones, tres de sus reglas y las violaciones que estas generan, como el correo duplicado del usuario U004, el pago PA3 que referencia un pedido inexistente y la edad divergente del usuario U001 entre MongoDB y Redis.</w:t>
      </w:r>
    </w:p>
    <w:p w14:paraId="77D27A2E" w14:textId="1572A448" w:rsidR="00680342" w:rsidRDefault="000D1E43">
      <w:pPr>
        <w:pStyle w:val="LeyendaAPA"/>
      </w:pPr>
      <w:r>
        <w:rPr>
          <w:b/>
        </w:rPr>
        <w:t xml:space="preserve">Figura </w:t>
      </w:r>
      <w:r>
        <w:fldChar w:fldCharType="begin"/>
      </w:r>
      <w:r>
        <w:instrText xml:space="preserve"> SEQ Figura \* ARABIC </w:instrText>
      </w:r>
      <w:r>
        <w:fldChar w:fldCharType="separate"/>
      </w:r>
      <w:r w:rsidR="00EC5E27">
        <w:rPr>
          <w:noProof/>
        </w:rPr>
        <w:t>7</w:t>
      </w:r>
      <w:r>
        <w:fldChar w:fldCharType="end"/>
      </w:r>
      <w:r>
        <w:br/>
      </w:r>
      <w:r>
        <w:rPr>
          <w:i/>
        </w:rPr>
        <w:t>Diagrama de Objetos con el Conjunto de Prueba</w:t>
      </w:r>
    </w:p>
    <w:p w14:paraId="60A63484" w14:textId="77777777" w:rsidR="00680342" w:rsidRDefault="000D1E43">
      <w:pPr>
        <w:pStyle w:val="TextoAPA"/>
        <w:keepNext/>
        <w:spacing w:line="240" w:lineRule="auto"/>
        <w:ind w:firstLine="0"/>
        <w:jc w:val="center"/>
      </w:pPr>
      <w:r>
        <w:rPr>
          <w:noProof/>
        </w:rPr>
        <w:drawing>
          <wp:inline distT="0" distB="0" distL="0" distR="0" wp14:anchorId="0EC13DBC" wp14:editId="266A1344">
            <wp:extent cx="5724000" cy="17215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objetos.png"/>
                    <pic:cNvPicPr/>
                  </pic:nvPicPr>
                  <pic:blipFill>
                    <a:blip r:embed="rId21"/>
                    <a:stretch>
                      <a:fillRect/>
                    </a:stretch>
                  </pic:blipFill>
                  <pic:spPr>
                    <a:xfrm>
                      <a:off x="0" y="0"/>
                      <a:ext cx="5724000" cy="1721527"/>
                    </a:xfrm>
                    <a:prstGeom prst="rect">
                      <a:avLst/>
                    </a:prstGeom>
                  </pic:spPr>
                </pic:pic>
              </a:graphicData>
            </a:graphic>
          </wp:inline>
        </w:drawing>
      </w:r>
    </w:p>
    <w:p w14:paraId="633984E4" w14:textId="77777777" w:rsidR="00680342" w:rsidRDefault="000D1E43">
      <w:pPr>
        <w:pStyle w:val="Notadetabla"/>
      </w:pPr>
      <w:r>
        <w:rPr>
          <w:i/>
        </w:rPr>
        <w:t>Nota.</w:t>
      </w:r>
      <w:r>
        <w:t xml:space="preserve"> Elaboración propia con PlantUML (The PlantUML Team, s.f.).</w:t>
      </w:r>
    </w:p>
    <w:p w14:paraId="30AC0FF9" w14:textId="77777777" w:rsidR="00680342" w:rsidRDefault="000D1E43">
      <w:pPr>
        <w:pStyle w:val="Ttulo3"/>
      </w:pPr>
      <w:bookmarkStart w:id="19" w:name="_Toc241960786"/>
      <w:r>
        <w:lastRenderedPageBreak/>
        <w:t>3.2.5. Diagrama de Clases</w:t>
      </w:r>
      <w:bookmarkEnd w:id="19"/>
    </w:p>
    <w:p w14:paraId="53ED8192" w14:textId="77777777" w:rsidR="00680342" w:rsidRDefault="000D1E43">
      <w:pPr>
        <w:pStyle w:val="TextoAPA"/>
      </w:pPr>
      <w:r>
        <w:t>La Figura 8 presenta las clases de diseño organizadas por paquete. Destacan el cliente de Supabase como singleton, la clase abstracta Adaptador con sus tres implementaciones, la función fábrica get_adapter, que obtiene las credenciales descifradas y crea el adaptador correspondiente, y el VerificadorBatch, que implementa un método de verificación por cada tipo de regla.</w:t>
      </w:r>
    </w:p>
    <w:p w14:paraId="5990AE21" w14:textId="77777777" w:rsidR="00680342" w:rsidRDefault="00680342">
      <w:pPr>
        <w:sectPr w:rsidR="00680342" w:rsidSect="002024AA">
          <w:headerReference w:type="default" r:id="rId22"/>
          <w:footerReference w:type="default" r:id="rId23"/>
          <w:pgSz w:w="11906" w:h="16838"/>
          <w:pgMar w:top="1440" w:right="1440" w:bottom="1440" w:left="1440" w:header="708" w:footer="708" w:gutter="0"/>
          <w:cols w:space="708"/>
          <w:docGrid w:linePitch="360"/>
        </w:sectPr>
      </w:pPr>
    </w:p>
    <w:p w14:paraId="1E751E01" w14:textId="6D6EE983" w:rsidR="00680342" w:rsidRDefault="000D1E43">
      <w:pPr>
        <w:pStyle w:val="LeyendaAPA"/>
      </w:pPr>
      <w:r>
        <w:rPr>
          <w:b/>
        </w:rPr>
        <w:lastRenderedPageBreak/>
        <w:t xml:space="preserve">Figura </w:t>
      </w:r>
      <w:r>
        <w:fldChar w:fldCharType="begin"/>
      </w:r>
      <w:r>
        <w:instrText xml:space="preserve"> SEQ Figura \* ARABIC </w:instrText>
      </w:r>
      <w:r>
        <w:fldChar w:fldCharType="separate"/>
      </w:r>
      <w:r w:rsidR="00EC5E27">
        <w:rPr>
          <w:noProof/>
        </w:rPr>
        <w:t>8</w:t>
      </w:r>
      <w:r>
        <w:fldChar w:fldCharType="end"/>
      </w:r>
      <w:r>
        <w:br/>
      </w:r>
      <w:r>
        <w:rPr>
          <w:i/>
        </w:rPr>
        <w:t>Diagrama de Clases de Diseño</w:t>
      </w:r>
    </w:p>
    <w:p w14:paraId="0E0CC310" w14:textId="77777777" w:rsidR="00680342" w:rsidRDefault="000D1E43">
      <w:pPr>
        <w:pStyle w:val="TextoAPA"/>
        <w:keepNext/>
        <w:spacing w:line="240" w:lineRule="auto"/>
        <w:ind w:firstLine="0"/>
        <w:jc w:val="center"/>
      </w:pPr>
      <w:r>
        <w:rPr>
          <w:noProof/>
        </w:rPr>
        <w:drawing>
          <wp:inline distT="0" distB="0" distL="0" distR="0" wp14:anchorId="4E71D37F" wp14:editId="7FCB8706">
            <wp:extent cx="7176152" cy="4607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clases.png"/>
                    <pic:cNvPicPr/>
                  </pic:nvPicPr>
                  <pic:blipFill>
                    <a:blip r:embed="rId24"/>
                    <a:stretch>
                      <a:fillRect/>
                    </a:stretch>
                  </pic:blipFill>
                  <pic:spPr>
                    <a:xfrm>
                      <a:off x="0" y="0"/>
                      <a:ext cx="7176152" cy="4607999"/>
                    </a:xfrm>
                    <a:prstGeom prst="rect">
                      <a:avLst/>
                    </a:prstGeom>
                  </pic:spPr>
                </pic:pic>
              </a:graphicData>
            </a:graphic>
          </wp:inline>
        </w:drawing>
      </w:r>
    </w:p>
    <w:p w14:paraId="1AA40738" w14:textId="77777777" w:rsidR="00680342" w:rsidRDefault="000D1E43">
      <w:pPr>
        <w:pStyle w:val="Notadetabla"/>
      </w:pPr>
      <w:r>
        <w:rPr>
          <w:i/>
        </w:rPr>
        <w:t>Nota.</w:t>
      </w:r>
      <w:r>
        <w:t xml:space="preserve"> Elaboración propia con PlantUML (The PlantUML Team, s.f.).</w:t>
      </w:r>
    </w:p>
    <w:p w14:paraId="21B5B0FC" w14:textId="77777777" w:rsidR="00680342" w:rsidRDefault="00680342">
      <w:pPr>
        <w:sectPr w:rsidR="00680342" w:rsidSect="002024AA">
          <w:headerReference w:type="default" r:id="rId25"/>
          <w:footerReference w:type="default" r:id="rId26"/>
          <w:pgSz w:w="16838" w:h="11906" w:orient="landscape"/>
          <w:pgMar w:top="1440" w:right="1440" w:bottom="1440" w:left="1440" w:header="708" w:footer="708" w:gutter="0"/>
          <w:cols w:space="708"/>
          <w:docGrid w:linePitch="360"/>
        </w:sectPr>
      </w:pPr>
    </w:p>
    <w:p w14:paraId="52536B84" w14:textId="77777777" w:rsidR="00680342" w:rsidRDefault="000D1E43">
      <w:pPr>
        <w:pStyle w:val="Ttulo3"/>
      </w:pPr>
      <w:bookmarkStart w:id="20" w:name="_Toc241960787"/>
      <w:r>
        <w:lastRenderedPageBreak/>
        <w:t>3.2.6. Diagrama de Base de datos (relacional o no relacional)</w:t>
      </w:r>
      <w:bookmarkEnd w:id="20"/>
    </w:p>
    <w:p w14:paraId="65509B17" w14:textId="77777777" w:rsidR="00680342" w:rsidRDefault="000D1E43">
      <w:pPr>
        <w:pStyle w:val="TextoAPA"/>
      </w:pPr>
      <w:r>
        <w:t>El sistema utiliza dos modelos de datos. El plano de control es relacional (PostgreSQL en Supabase) y consta de cuatro tablas con integridad referencial, eliminación en cascada y seguridad a nivel de fila (Figura 9). Los datos que se verifican son no relacionales y pertenecen al cliente; la Figura 10 muestra el modelo del conjunto de prueba y las reglas de integridad que los relacionan entre motores.</w:t>
      </w:r>
    </w:p>
    <w:p w14:paraId="605AB006" w14:textId="1C726549" w:rsidR="00680342" w:rsidRDefault="000D1E43">
      <w:pPr>
        <w:pStyle w:val="LeyendaAPA"/>
      </w:pPr>
      <w:r>
        <w:rPr>
          <w:b/>
        </w:rPr>
        <w:lastRenderedPageBreak/>
        <w:t xml:space="preserve">Figura </w:t>
      </w:r>
      <w:r>
        <w:fldChar w:fldCharType="begin"/>
      </w:r>
      <w:r>
        <w:instrText xml:space="preserve"> SEQ Figura \* ARABIC </w:instrText>
      </w:r>
      <w:r>
        <w:fldChar w:fldCharType="separate"/>
      </w:r>
      <w:r w:rsidR="00EC5E27">
        <w:rPr>
          <w:noProof/>
        </w:rPr>
        <w:t>9</w:t>
      </w:r>
      <w:r>
        <w:fldChar w:fldCharType="end"/>
      </w:r>
      <w:r>
        <w:br/>
      </w:r>
      <w:r>
        <w:rPr>
          <w:i/>
        </w:rPr>
        <w:t>Modelo Relacional del Plano de Control en Supabase</w:t>
      </w:r>
    </w:p>
    <w:p w14:paraId="121FBAE3" w14:textId="77777777" w:rsidR="00680342" w:rsidRDefault="000D1E43">
      <w:pPr>
        <w:pStyle w:val="TextoAPA"/>
        <w:keepNext/>
        <w:spacing w:line="240" w:lineRule="auto"/>
        <w:ind w:firstLine="0"/>
        <w:jc w:val="center"/>
      </w:pPr>
      <w:r>
        <w:rPr>
          <w:noProof/>
        </w:rPr>
        <w:drawing>
          <wp:inline distT="0" distB="0" distL="0" distR="0" wp14:anchorId="3E07F3DB" wp14:editId="5222EA01">
            <wp:extent cx="5066776" cy="7019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bd_relacional.png"/>
                    <pic:cNvPicPr/>
                  </pic:nvPicPr>
                  <pic:blipFill>
                    <a:blip r:embed="rId27"/>
                    <a:stretch>
                      <a:fillRect/>
                    </a:stretch>
                  </pic:blipFill>
                  <pic:spPr>
                    <a:xfrm>
                      <a:off x="0" y="0"/>
                      <a:ext cx="5066776" cy="7019999"/>
                    </a:xfrm>
                    <a:prstGeom prst="rect">
                      <a:avLst/>
                    </a:prstGeom>
                  </pic:spPr>
                </pic:pic>
              </a:graphicData>
            </a:graphic>
          </wp:inline>
        </w:drawing>
      </w:r>
    </w:p>
    <w:p w14:paraId="66514EBC" w14:textId="77777777" w:rsidR="00680342" w:rsidRDefault="000D1E43">
      <w:pPr>
        <w:pStyle w:val="Notadetabla"/>
      </w:pPr>
      <w:r>
        <w:rPr>
          <w:i/>
        </w:rPr>
        <w:t>Nota.</w:t>
      </w:r>
      <w:r>
        <w:t xml:space="preserve"> Elaboración propia con PlantUML (The PlantUML Team, s.f.).</w:t>
      </w:r>
    </w:p>
    <w:p w14:paraId="58466BF2" w14:textId="3473D9AB" w:rsidR="00680342" w:rsidRDefault="000D1E43">
      <w:pPr>
        <w:pStyle w:val="LeyendaAPA"/>
      </w:pPr>
      <w:r>
        <w:rPr>
          <w:b/>
        </w:rPr>
        <w:lastRenderedPageBreak/>
        <w:t xml:space="preserve">Figura </w:t>
      </w:r>
      <w:r>
        <w:fldChar w:fldCharType="begin"/>
      </w:r>
      <w:r>
        <w:instrText xml:space="preserve"> SEQ Figura \* ARABIC </w:instrText>
      </w:r>
      <w:r>
        <w:fldChar w:fldCharType="separate"/>
      </w:r>
      <w:r w:rsidR="00EC5E27">
        <w:rPr>
          <w:noProof/>
        </w:rPr>
        <w:t>10</w:t>
      </w:r>
      <w:r>
        <w:fldChar w:fldCharType="end"/>
      </w:r>
      <w:r>
        <w:br/>
      </w:r>
      <w:r>
        <w:rPr>
          <w:i/>
        </w:rPr>
        <w:t>Modelo de Datos NoSQL del Conjunto de Prueba y sus Reglas de Integridad</w:t>
      </w:r>
    </w:p>
    <w:p w14:paraId="20A8011A" w14:textId="77777777" w:rsidR="00680342" w:rsidRDefault="000D1E43">
      <w:pPr>
        <w:pStyle w:val="TextoAPA"/>
        <w:keepNext/>
        <w:spacing w:line="240" w:lineRule="auto"/>
        <w:ind w:firstLine="0"/>
        <w:jc w:val="center"/>
      </w:pPr>
      <w:r>
        <w:rPr>
          <w:noProof/>
        </w:rPr>
        <w:drawing>
          <wp:inline distT="0" distB="0" distL="0" distR="0" wp14:anchorId="20781337" wp14:editId="3985D935">
            <wp:extent cx="3888256" cy="701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bd_nosql.png"/>
                    <pic:cNvPicPr/>
                  </pic:nvPicPr>
                  <pic:blipFill>
                    <a:blip r:embed="rId28"/>
                    <a:stretch>
                      <a:fillRect/>
                    </a:stretch>
                  </pic:blipFill>
                  <pic:spPr>
                    <a:xfrm>
                      <a:off x="0" y="0"/>
                      <a:ext cx="3888256" cy="7019999"/>
                    </a:xfrm>
                    <a:prstGeom prst="rect">
                      <a:avLst/>
                    </a:prstGeom>
                  </pic:spPr>
                </pic:pic>
              </a:graphicData>
            </a:graphic>
          </wp:inline>
        </w:drawing>
      </w:r>
    </w:p>
    <w:p w14:paraId="683F0248" w14:textId="77777777" w:rsidR="00680342" w:rsidRDefault="000D1E43">
      <w:pPr>
        <w:pStyle w:val="Notadetabla"/>
      </w:pPr>
      <w:r>
        <w:rPr>
          <w:i/>
        </w:rPr>
        <w:t>Nota.</w:t>
      </w:r>
      <w:r>
        <w:t xml:space="preserve"> Elaboración propia con PlantUML (The PlantUML Team, s.f.).</w:t>
      </w:r>
    </w:p>
    <w:p w14:paraId="54477B11" w14:textId="77777777" w:rsidR="00680342" w:rsidRDefault="000D1E43">
      <w:pPr>
        <w:pStyle w:val="Ttulo2"/>
      </w:pPr>
      <w:bookmarkStart w:id="21" w:name="_Toc241960788"/>
      <w:r>
        <w:t>3.3. Vista de Implementación (vista de desarrollo)</w:t>
      </w:r>
      <w:bookmarkEnd w:id="21"/>
    </w:p>
    <w:p w14:paraId="55491F21" w14:textId="77777777" w:rsidR="00680342" w:rsidRDefault="000D1E43">
      <w:pPr>
        <w:pStyle w:val="TextoAPA"/>
      </w:pPr>
      <w:r>
        <w:t>Esta vista describe la organización del código fuente en el repositorio y su mapeo con los subsistemas de la vista lógica.</w:t>
      </w:r>
    </w:p>
    <w:p w14:paraId="713C1AAA" w14:textId="77777777" w:rsidR="00680342" w:rsidRDefault="000D1E43">
      <w:pPr>
        <w:pStyle w:val="Ttulo3"/>
      </w:pPr>
      <w:bookmarkStart w:id="22" w:name="_Toc241960789"/>
      <w:r>
        <w:lastRenderedPageBreak/>
        <w:t>3.3.1. Diagrama de arquitectura software (paquetes)</w:t>
      </w:r>
      <w:bookmarkEnd w:id="22"/>
    </w:p>
    <w:p w14:paraId="29D7D841" w14:textId="77777777" w:rsidR="00680342" w:rsidRDefault="000D1E43">
      <w:pPr>
        <w:pStyle w:val="TextoAPA"/>
      </w:pPr>
      <w:r>
        <w:t xml:space="preserve">La Figura 11 muestra la estructura de paquetes y archivos del repositorio. La carpeta </w:t>
      </w:r>
      <w:r>
        <w:rPr>
          <w:i/>
        </w:rPr>
        <w:t>vista</w:t>
      </w:r>
      <w:r>
        <w:t xml:space="preserve"> contiene la aplicación Streamlit y sus páginas; </w:t>
      </w:r>
      <w:r>
        <w:rPr>
          <w:i/>
        </w:rPr>
        <w:t>controlador</w:t>
      </w:r>
      <w:r>
        <w:t xml:space="preserve"> y </w:t>
      </w:r>
      <w:r>
        <w:rPr>
          <w:i/>
        </w:rPr>
        <w:t>modelo</w:t>
      </w:r>
      <w:r>
        <w:t xml:space="preserve"> implementan las capas de control y de negocio; </w:t>
      </w:r>
      <w:r>
        <w:rPr>
          <w:i/>
        </w:rPr>
        <w:t>adaptadores</w:t>
      </w:r>
      <w:r>
        <w:t xml:space="preserve"> agrupa la integración con los motores; y </w:t>
      </w:r>
      <w:r>
        <w:rPr>
          <w:i/>
        </w:rPr>
        <w:t>tests</w:t>
      </w:r>
      <w:r>
        <w:t xml:space="preserve"> contiene las pruebas unitarias con pytest.</w:t>
      </w:r>
    </w:p>
    <w:p w14:paraId="5890100D" w14:textId="77777777" w:rsidR="00680342" w:rsidRDefault="00680342">
      <w:pPr>
        <w:sectPr w:rsidR="00680342" w:rsidSect="002024AA">
          <w:headerReference w:type="default" r:id="rId29"/>
          <w:footerReference w:type="default" r:id="rId30"/>
          <w:pgSz w:w="11906" w:h="16838"/>
          <w:pgMar w:top="1440" w:right="1440" w:bottom="1440" w:left="1440" w:header="708" w:footer="708" w:gutter="0"/>
          <w:cols w:space="708"/>
          <w:docGrid w:linePitch="360"/>
        </w:sectPr>
      </w:pPr>
    </w:p>
    <w:p w14:paraId="29C4A5C8" w14:textId="6633BC15" w:rsidR="00680342" w:rsidRDefault="000D1E43">
      <w:pPr>
        <w:pStyle w:val="LeyendaAPA"/>
      </w:pPr>
      <w:r>
        <w:rPr>
          <w:b/>
        </w:rPr>
        <w:lastRenderedPageBreak/>
        <w:t xml:space="preserve">Figura </w:t>
      </w:r>
      <w:r>
        <w:fldChar w:fldCharType="begin"/>
      </w:r>
      <w:r>
        <w:instrText xml:space="preserve"> SEQ Figura \* ARABIC </w:instrText>
      </w:r>
      <w:r>
        <w:fldChar w:fldCharType="separate"/>
      </w:r>
      <w:r w:rsidR="00EC5E27">
        <w:rPr>
          <w:noProof/>
        </w:rPr>
        <w:t>11</w:t>
      </w:r>
      <w:r>
        <w:fldChar w:fldCharType="end"/>
      </w:r>
      <w:r>
        <w:br/>
      </w:r>
      <w:r>
        <w:rPr>
          <w:i/>
        </w:rPr>
        <w:t>Arquitectura de Software por Paquetes del Repositorio</w:t>
      </w:r>
    </w:p>
    <w:p w14:paraId="7818A213" w14:textId="77777777" w:rsidR="00680342" w:rsidRDefault="000D1E43">
      <w:pPr>
        <w:pStyle w:val="TextoAPA"/>
        <w:keepNext/>
        <w:spacing w:line="240" w:lineRule="auto"/>
        <w:ind w:firstLine="0"/>
        <w:jc w:val="center"/>
      </w:pPr>
      <w:r>
        <w:rPr>
          <w:noProof/>
        </w:rPr>
        <w:drawing>
          <wp:inline distT="0" distB="0" distL="0" distR="0" wp14:anchorId="5EEA90E2" wp14:editId="67C504A4">
            <wp:extent cx="7233274" cy="4607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arq_paquetes.png"/>
                    <pic:cNvPicPr/>
                  </pic:nvPicPr>
                  <pic:blipFill>
                    <a:blip r:embed="rId31"/>
                    <a:stretch>
                      <a:fillRect/>
                    </a:stretch>
                  </pic:blipFill>
                  <pic:spPr>
                    <a:xfrm>
                      <a:off x="0" y="0"/>
                      <a:ext cx="7233274" cy="4607999"/>
                    </a:xfrm>
                    <a:prstGeom prst="rect">
                      <a:avLst/>
                    </a:prstGeom>
                  </pic:spPr>
                </pic:pic>
              </a:graphicData>
            </a:graphic>
          </wp:inline>
        </w:drawing>
      </w:r>
    </w:p>
    <w:p w14:paraId="640EAA7C" w14:textId="77777777" w:rsidR="00680342" w:rsidRDefault="000D1E43">
      <w:pPr>
        <w:pStyle w:val="Notadetabla"/>
      </w:pPr>
      <w:r>
        <w:rPr>
          <w:i/>
        </w:rPr>
        <w:t>Nota.</w:t>
      </w:r>
      <w:r>
        <w:t xml:space="preserve"> Elaboración propia con PlantUML (The PlantUML Team, s.f.).</w:t>
      </w:r>
    </w:p>
    <w:p w14:paraId="21AF535B" w14:textId="77777777" w:rsidR="00680342" w:rsidRDefault="00680342">
      <w:pPr>
        <w:sectPr w:rsidR="00680342" w:rsidSect="002024AA">
          <w:headerReference w:type="default" r:id="rId32"/>
          <w:footerReference w:type="default" r:id="rId33"/>
          <w:pgSz w:w="16838" w:h="11906" w:orient="landscape"/>
          <w:pgMar w:top="1440" w:right="1440" w:bottom="1440" w:left="1440" w:header="708" w:footer="708" w:gutter="0"/>
          <w:cols w:space="708"/>
          <w:docGrid w:linePitch="360"/>
        </w:sectPr>
      </w:pPr>
    </w:p>
    <w:p w14:paraId="5E1D8AA5" w14:textId="77777777" w:rsidR="00680342" w:rsidRDefault="000D1E43">
      <w:pPr>
        <w:pStyle w:val="Ttulo3"/>
      </w:pPr>
      <w:bookmarkStart w:id="23" w:name="_Toc241960790"/>
      <w:r>
        <w:lastRenderedPageBreak/>
        <w:t>3.3.2. Diagrama de arquitectura del sistema (Diagrama de componentes)</w:t>
      </w:r>
      <w:bookmarkEnd w:id="23"/>
    </w:p>
    <w:p w14:paraId="2E5CCBD0" w14:textId="77777777" w:rsidR="00680342" w:rsidRDefault="000D1E43">
      <w:pPr>
        <w:pStyle w:val="TextoAPA"/>
      </w:pPr>
      <w:r>
        <w:t>La Figura 12 presenta los componentes del sistema y sus interfaces. Los componentes de validación y verificación dependen de la interfaz IAdaptador, realizada por los adaptadores de cada motor, que obtienen sus credenciales del gestor de conexiones; los servicios de autenticación, reglas, auditoría y conexiones usan la API REST de Supabase.</w:t>
      </w:r>
    </w:p>
    <w:p w14:paraId="3903A54F" w14:textId="37657B6F" w:rsidR="00680342" w:rsidRDefault="000D1E43">
      <w:pPr>
        <w:pStyle w:val="LeyendaAPA"/>
      </w:pPr>
      <w:r>
        <w:rPr>
          <w:b/>
        </w:rPr>
        <w:t xml:space="preserve">Figura </w:t>
      </w:r>
      <w:r>
        <w:fldChar w:fldCharType="begin"/>
      </w:r>
      <w:r>
        <w:instrText xml:space="preserve"> SEQ Figura \* ARABIC </w:instrText>
      </w:r>
      <w:r>
        <w:fldChar w:fldCharType="separate"/>
      </w:r>
      <w:r w:rsidR="00EC5E27">
        <w:rPr>
          <w:noProof/>
        </w:rPr>
        <w:t>12</w:t>
      </w:r>
      <w:r>
        <w:fldChar w:fldCharType="end"/>
      </w:r>
      <w:r>
        <w:br/>
      </w:r>
      <w:r>
        <w:rPr>
          <w:i/>
        </w:rPr>
        <w:t>Diagrama de Componentes del Sistema</w:t>
      </w:r>
    </w:p>
    <w:p w14:paraId="5BE98AC2" w14:textId="77777777" w:rsidR="00680342" w:rsidRDefault="000D1E43">
      <w:pPr>
        <w:pStyle w:val="TextoAPA"/>
        <w:keepNext/>
        <w:spacing w:line="240" w:lineRule="auto"/>
        <w:ind w:firstLine="0"/>
        <w:jc w:val="center"/>
      </w:pPr>
      <w:r>
        <w:rPr>
          <w:noProof/>
        </w:rPr>
        <w:drawing>
          <wp:inline distT="0" distB="0" distL="0" distR="0" wp14:anchorId="0C4FFFEB" wp14:editId="741982E8">
            <wp:extent cx="5724000" cy="523199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componentes.png"/>
                    <pic:cNvPicPr/>
                  </pic:nvPicPr>
                  <pic:blipFill>
                    <a:blip r:embed="rId34"/>
                    <a:stretch>
                      <a:fillRect/>
                    </a:stretch>
                  </pic:blipFill>
                  <pic:spPr>
                    <a:xfrm>
                      <a:off x="0" y="0"/>
                      <a:ext cx="5724000" cy="5231991"/>
                    </a:xfrm>
                    <a:prstGeom prst="rect">
                      <a:avLst/>
                    </a:prstGeom>
                  </pic:spPr>
                </pic:pic>
              </a:graphicData>
            </a:graphic>
          </wp:inline>
        </w:drawing>
      </w:r>
    </w:p>
    <w:p w14:paraId="297D241F" w14:textId="77777777" w:rsidR="00680342" w:rsidRDefault="000D1E43">
      <w:pPr>
        <w:pStyle w:val="Notadetabla"/>
      </w:pPr>
      <w:r>
        <w:rPr>
          <w:i/>
        </w:rPr>
        <w:t>Nota.</w:t>
      </w:r>
      <w:r>
        <w:t xml:space="preserve"> Elaboración propia con PlantUML (The PlantUML Team, s.f.).</w:t>
      </w:r>
    </w:p>
    <w:p w14:paraId="40DF8577" w14:textId="77777777" w:rsidR="00680342" w:rsidRDefault="000D1E43">
      <w:pPr>
        <w:pStyle w:val="Ttulo2"/>
      </w:pPr>
      <w:bookmarkStart w:id="24" w:name="_Toc241960791"/>
      <w:r>
        <w:lastRenderedPageBreak/>
        <w:t>3.4. Vista de procesos</w:t>
      </w:r>
      <w:bookmarkEnd w:id="24"/>
    </w:p>
    <w:p w14:paraId="5A0FF5A7" w14:textId="77777777" w:rsidR="00680342" w:rsidRDefault="000D1E43">
      <w:pPr>
        <w:pStyle w:val="TextoAPA"/>
      </w:pPr>
      <w:r>
        <w:t>La aplicación se ejecuta como un proceso de Streamlit por sesión de usuario en el contenedor de Streamlit Community Cloud. Cada interacción vuelve a ejecutar la página correspondiente; las operaciones con los motores son síncronas y se agrupan por regla. El escaneo por lotes abre una sola conexión por motor durante toda la verificación y la cierra al final, mientras que el cliente de Supabase se comparte como singleton dentro del proceso.</w:t>
      </w:r>
    </w:p>
    <w:p w14:paraId="314FF630" w14:textId="77777777" w:rsidR="00680342" w:rsidRDefault="000D1E43">
      <w:pPr>
        <w:pStyle w:val="Ttulo3"/>
      </w:pPr>
      <w:bookmarkStart w:id="25" w:name="_Toc241960792"/>
      <w:r>
        <w:t>3.4.1. Diagrama de Procesos del sistema (diagrama de actividad)</w:t>
      </w:r>
      <w:bookmarkEnd w:id="25"/>
    </w:p>
    <w:p w14:paraId="63A46634" w14:textId="77777777" w:rsidR="00680342" w:rsidRDefault="000D1E43">
      <w:pPr>
        <w:pStyle w:val="TextoAPA"/>
      </w:pPr>
      <w:r>
        <w:t>La Figura 13 muestra el proceso completo en el que interviene el sistema, desde el inicio de sesión hasta la consulta de reportes, incluidas las actividades paralelas de validación previa y escaneo por lotes.</w:t>
      </w:r>
    </w:p>
    <w:p w14:paraId="34F1BFC5" w14:textId="213503CB" w:rsidR="00680342" w:rsidRDefault="000D1E43">
      <w:pPr>
        <w:pStyle w:val="LeyendaAPA"/>
      </w:pPr>
      <w:r>
        <w:rPr>
          <w:b/>
        </w:rPr>
        <w:lastRenderedPageBreak/>
        <w:t xml:space="preserve">Figura </w:t>
      </w:r>
      <w:r>
        <w:fldChar w:fldCharType="begin"/>
      </w:r>
      <w:r>
        <w:instrText xml:space="preserve"> SEQ Figura \* ARABIC </w:instrText>
      </w:r>
      <w:r>
        <w:fldChar w:fldCharType="separate"/>
      </w:r>
      <w:r w:rsidR="00EC5E27">
        <w:rPr>
          <w:noProof/>
        </w:rPr>
        <w:t>13</w:t>
      </w:r>
      <w:r>
        <w:fldChar w:fldCharType="end"/>
      </w:r>
      <w:r>
        <w:br/>
      </w:r>
      <w:r>
        <w:rPr>
          <w:i/>
        </w:rPr>
        <w:t>Diagrama de Actividades del Proceso del Sistema</w:t>
      </w:r>
    </w:p>
    <w:p w14:paraId="3956AB1A" w14:textId="77777777" w:rsidR="00680342" w:rsidRDefault="000D1E43">
      <w:pPr>
        <w:pStyle w:val="TextoAPA"/>
        <w:keepNext/>
        <w:spacing w:line="240" w:lineRule="auto"/>
        <w:ind w:firstLine="0"/>
        <w:jc w:val="center"/>
      </w:pPr>
      <w:r>
        <w:rPr>
          <w:noProof/>
        </w:rPr>
        <w:drawing>
          <wp:inline distT="0" distB="0" distL="0" distR="0" wp14:anchorId="11BFE263" wp14:editId="095CBD38">
            <wp:extent cx="4521463" cy="70199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actividad.png"/>
                    <pic:cNvPicPr/>
                  </pic:nvPicPr>
                  <pic:blipFill>
                    <a:blip r:embed="rId35"/>
                    <a:stretch>
                      <a:fillRect/>
                    </a:stretch>
                  </pic:blipFill>
                  <pic:spPr>
                    <a:xfrm>
                      <a:off x="0" y="0"/>
                      <a:ext cx="4521463" cy="7019999"/>
                    </a:xfrm>
                    <a:prstGeom prst="rect">
                      <a:avLst/>
                    </a:prstGeom>
                  </pic:spPr>
                </pic:pic>
              </a:graphicData>
            </a:graphic>
          </wp:inline>
        </w:drawing>
      </w:r>
    </w:p>
    <w:p w14:paraId="4CEEE9AC" w14:textId="77777777" w:rsidR="00680342" w:rsidRDefault="000D1E43">
      <w:pPr>
        <w:pStyle w:val="Notadetabla"/>
      </w:pPr>
      <w:r>
        <w:rPr>
          <w:i/>
        </w:rPr>
        <w:t>Nota.</w:t>
      </w:r>
      <w:r>
        <w:t xml:space="preserve"> Elaboración propia con PlantUML (The PlantUML Team, s.f.).</w:t>
      </w:r>
    </w:p>
    <w:p w14:paraId="0487548A" w14:textId="77777777" w:rsidR="00680342" w:rsidRDefault="000D1E43">
      <w:pPr>
        <w:pStyle w:val="Ttulo2"/>
      </w:pPr>
      <w:bookmarkStart w:id="26" w:name="_Toc241960793"/>
      <w:r>
        <w:t>3.5. Vista de Despliegue (vista física)</w:t>
      </w:r>
      <w:bookmarkEnd w:id="26"/>
    </w:p>
    <w:p w14:paraId="56C2D892" w14:textId="77777777" w:rsidR="00680342" w:rsidRDefault="000D1E43">
      <w:pPr>
        <w:pStyle w:val="TextoAPA"/>
      </w:pPr>
      <w:r>
        <w:t xml:space="preserve">El sistema se despliega íntegramente en la nube, sin servidores propios. El código se publica en GitHub y Streamlit Community Cloud lo redespliega automáticamente con </w:t>
      </w:r>
      <w:r>
        <w:lastRenderedPageBreak/>
        <w:t>cada cambio en la rama principal. Los secretos (URL y clave de Supabase y clave de cifrado) se configuran en la plataforma y nunca en el repositorio.</w:t>
      </w:r>
    </w:p>
    <w:p w14:paraId="0BFB39DA" w14:textId="77777777" w:rsidR="00680342" w:rsidRDefault="000D1E43">
      <w:pPr>
        <w:pStyle w:val="Ttulo3"/>
      </w:pPr>
      <w:bookmarkStart w:id="27" w:name="_Toc241960794"/>
      <w:r>
        <w:t>3.5.1. Diagrama de despliegue</w:t>
      </w:r>
      <w:bookmarkEnd w:id="27"/>
    </w:p>
    <w:p w14:paraId="3FE70762" w14:textId="77777777" w:rsidR="00680342" w:rsidRDefault="000D1E43">
      <w:pPr>
        <w:pStyle w:val="TextoAPA"/>
      </w:pPr>
      <w:r>
        <w:t xml:space="preserve">La Figura 14 muestra los nodos físicos y los protocolos de comunicación. El navegador se comunica con la aplicación por HTTPS; la aplicación accede a Supabase mediante su API REST y a los motores mediante conexiones TLS: </w:t>
      </w:r>
      <w:r>
        <w:rPr>
          <w:i/>
        </w:rPr>
        <w:t>mongodb+srv</w:t>
      </w:r>
      <w:r>
        <w:t xml:space="preserve"> para MongoDB Atlas, </w:t>
      </w:r>
      <w:r>
        <w:rPr>
          <w:i/>
        </w:rPr>
        <w:t>rediss</w:t>
      </w:r>
      <w:r>
        <w:t xml:space="preserve"> para Upstash y el Secure Connect Bundle para DataStax Astra.</w:t>
      </w:r>
    </w:p>
    <w:p w14:paraId="1D13145E" w14:textId="6C3D7C18" w:rsidR="00680342" w:rsidRDefault="000D1E43">
      <w:pPr>
        <w:pStyle w:val="LeyendaAPA"/>
      </w:pPr>
      <w:r>
        <w:rPr>
          <w:b/>
        </w:rPr>
        <w:t xml:space="preserve">Figura </w:t>
      </w:r>
      <w:r>
        <w:fldChar w:fldCharType="begin"/>
      </w:r>
      <w:r>
        <w:instrText xml:space="preserve"> SEQ Figura \* ARABIC </w:instrText>
      </w:r>
      <w:r>
        <w:fldChar w:fldCharType="separate"/>
      </w:r>
      <w:r w:rsidR="00EC5E27">
        <w:rPr>
          <w:noProof/>
        </w:rPr>
        <w:t>14</w:t>
      </w:r>
      <w:r>
        <w:fldChar w:fldCharType="end"/>
      </w:r>
      <w:r>
        <w:br/>
      </w:r>
      <w:r>
        <w:rPr>
          <w:i/>
        </w:rPr>
        <w:t>Diagrama de Despliegue en la Nube</w:t>
      </w:r>
    </w:p>
    <w:p w14:paraId="000124DB" w14:textId="77777777" w:rsidR="00680342" w:rsidRDefault="000D1E43">
      <w:pPr>
        <w:pStyle w:val="TextoAPA"/>
        <w:keepNext/>
        <w:spacing w:line="240" w:lineRule="auto"/>
        <w:ind w:firstLine="0"/>
        <w:jc w:val="center"/>
      </w:pPr>
      <w:r>
        <w:rPr>
          <w:noProof/>
        </w:rPr>
        <w:drawing>
          <wp:inline distT="0" distB="0" distL="0" distR="0" wp14:anchorId="45D3CB3C" wp14:editId="692897FB">
            <wp:extent cx="5724000" cy="5085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_despliegue.png"/>
                    <pic:cNvPicPr/>
                  </pic:nvPicPr>
                  <pic:blipFill>
                    <a:blip r:embed="rId36"/>
                    <a:stretch>
                      <a:fillRect/>
                    </a:stretch>
                  </pic:blipFill>
                  <pic:spPr>
                    <a:xfrm>
                      <a:off x="0" y="0"/>
                      <a:ext cx="5724000" cy="5085021"/>
                    </a:xfrm>
                    <a:prstGeom prst="rect">
                      <a:avLst/>
                    </a:prstGeom>
                  </pic:spPr>
                </pic:pic>
              </a:graphicData>
            </a:graphic>
          </wp:inline>
        </w:drawing>
      </w:r>
    </w:p>
    <w:p w14:paraId="46EF9CB5" w14:textId="77777777" w:rsidR="00680342" w:rsidRDefault="000D1E43">
      <w:pPr>
        <w:pStyle w:val="Notadetabla"/>
      </w:pPr>
      <w:r>
        <w:rPr>
          <w:i/>
        </w:rPr>
        <w:t>Nota.</w:t>
      </w:r>
      <w:r>
        <w:t xml:space="preserve"> Elaboración propia con PlantUML (The PlantUML Team, s.f.).</w:t>
      </w:r>
    </w:p>
    <w:p w14:paraId="715B999A" w14:textId="77777777" w:rsidR="00680342" w:rsidRDefault="000D1E43">
      <w:pPr>
        <w:pStyle w:val="Ttulo1"/>
      </w:pPr>
      <w:bookmarkStart w:id="28" w:name="_Toc241960795"/>
      <w:r>
        <w:lastRenderedPageBreak/>
        <w:t>4. ATRIBUTOS DE CALIDAD DEL SOFTWARE</w:t>
      </w:r>
      <w:bookmarkEnd w:id="28"/>
    </w:p>
    <w:p w14:paraId="6220AC71" w14:textId="77777777" w:rsidR="00680342" w:rsidRDefault="000D1E43">
      <w:pPr>
        <w:pStyle w:val="TextoAPA"/>
      </w:pPr>
      <w:r>
        <w:t>Los atributos de calidad se especifican mediante escenarios de seis partes: la fuente del estímulo, el estímulo, el artefacto afectado, el entorno, la respuesta y la medida de la respuesta (Bass et al., 2021). Cada escenario se vincula con los requerimientos no funcionales del SRS y con las características de calidad de la norma ISO/IEC 25010:2023 (International Organization for Standardization [ISO], 2023).</w:t>
      </w:r>
    </w:p>
    <w:p w14:paraId="1A8462DD" w14:textId="77777777" w:rsidR="00680342" w:rsidRDefault="000D1E43">
      <w:pPr>
        <w:pStyle w:val="Ttulo2"/>
      </w:pPr>
      <w:bookmarkStart w:id="29" w:name="_Toc241960796"/>
      <w:r>
        <w:t>Escenario de Funcionalidad</w:t>
      </w:r>
      <w:bookmarkEnd w:id="29"/>
    </w:p>
    <w:p w14:paraId="63D17CC5" w14:textId="77777777" w:rsidR="00680342" w:rsidRDefault="000D1E43">
      <w:pPr>
        <w:pStyle w:val="TextoAPA"/>
      </w:pPr>
      <w:r>
        <w:t>Evalúa que el sistema detecte correctamente las violaciones de los cuatro tipos de regla (Tabla 4).</w:t>
      </w:r>
    </w:p>
    <w:p w14:paraId="76AC6C27" w14:textId="1F5C341A" w:rsidR="00680342" w:rsidRDefault="000D1E43">
      <w:pPr>
        <w:pStyle w:val="LeyendaAPA"/>
      </w:pPr>
      <w:r>
        <w:rPr>
          <w:b/>
        </w:rPr>
        <w:t xml:space="preserve">Tabla </w:t>
      </w:r>
      <w:r>
        <w:fldChar w:fldCharType="begin"/>
      </w:r>
      <w:r>
        <w:instrText xml:space="preserve"> SEQ Tabla \* ARABIC </w:instrText>
      </w:r>
      <w:r>
        <w:fldChar w:fldCharType="separate"/>
      </w:r>
      <w:r w:rsidR="00EC5E27">
        <w:rPr>
          <w:noProof/>
        </w:rPr>
        <w:t>4</w:t>
      </w:r>
      <w:r>
        <w:fldChar w:fldCharType="end"/>
      </w:r>
      <w:r>
        <w:br/>
      </w:r>
      <w:r>
        <w:rPr>
          <w:i/>
        </w:rPr>
        <w:t>Escenario de Funcionalidad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6746"/>
      </w:tblGrid>
      <w:tr w:rsidR="00680342" w14:paraId="6327B6A8" w14:textId="77777777">
        <w:trPr>
          <w:cantSplit/>
          <w:jc w:val="center"/>
        </w:trPr>
        <w:tc>
          <w:tcPr>
            <w:tcW w:w="2268" w:type="dxa"/>
            <w:tcBorders>
              <w:top w:val="single" w:sz="8" w:space="0" w:color="000000"/>
            </w:tcBorders>
          </w:tcPr>
          <w:p w14:paraId="4FBE0529" w14:textId="77777777" w:rsidR="00680342" w:rsidRDefault="000D1E43">
            <w:pPr>
              <w:pStyle w:val="Textodetabla"/>
            </w:pPr>
            <w:r>
              <w:rPr>
                <w:b/>
              </w:rPr>
              <w:t>Fuente</w:t>
            </w:r>
          </w:p>
        </w:tc>
        <w:tc>
          <w:tcPr>
            <w:tcW w:w="6746" w:type="dxa"/>
            <w:tcBorders>
              <w:top w:val="single" w:sz="8" w:space="0" w:color="000000"/>
            </w:tcBorders>
          </w:tcPr>
          <w:p w14:paraId="47D8CC70" w14:textId="77777777" w:rsidR="00680342" w:rsidRDefault="000D1E43">
            <w:pPr>
              <w:pStyle w:val="Textodetabla"/>
            </w:pPr>
            <w:r>
              <w:t>Analista de calidad de datos.</w:t>
            </w:r>
          </w:p>
        </w:tc>
      </w:tr>
      <w:tr w:rsidR="00680342" w14:paraId="55C586F2" w14:textId="77777777">
        <w:trPr>
          <w:cantSplit/>
          <w:jc w:val="center"/>
        </w:trPr>
        <w:tc>
          <w:tcPr>
            <w:tcW w:w="2268" w:type="dxa"/>
          </w:tcPr>
          <w:p w14:paraId="0597404C" w14:textId="77777777" w:rsidR="00680342" w:rsidRDefault="000D1E43">
            <w:pPr>
              <w:pStyle w:val="Textodetabla"/>
            </w:pPr>
            <w:r>
              <w:rPr>
                <w:b/>
              </w:rPr>
              <w:t>Estímulo</w:t>
            </w:r>
          </w:p>
        </w:tc>
        <w:tc>
          <w:tcPr>
            <w:tcW w:w="6746" w:type="dxa"/>
          </w:tcPr>
          <w:p w14:paraId="168A615A" w14:textId="77777777" w:rsidR="00680342" w:rsidRDefault="000D1E43">
            <w:pPr>
              <w:pStyle w:val="Textodetabla"/>
            </w:pPr>
            <w:r>
              <w:t>Ejecuta el escaneo por lotes sobre el conjunto de prueba con siete violaciones inyectadas.</w:t>
            </w:r>
          </w:p>
        </w:tc>
      </w:tr>
      <w:tr w:rsidR="00680342" w14:paraId="3A228336" w14:textId="77777777">
        <w:trPr>
          <w:cantSplit/>
          <w:jc w:val="center"/>
        </w:trPr>
        <w:tc>
          <w:tcPr>
            <w:tcW w:w="2268" w:type="dxa"/>
          </w:tcPr>
          <w:p w14:paraId="15D6D62C" w14:textId="77777777" w:rsidR="00680342" w:rsidRDefault="000D1E43">
            <w:pPr>
              <w:pStyle w:val="Textodetabla"/>
            </w:pPr>
            <w:r>
              <w:rPr>
                <w:b/>
              </w:rPr>
              <w:t>Artefacto</w:t>
            </w:r>
          </w:p>
        </w:tc>
        <w:tc>
          <w:tcPr>
            <w:tcW w:w="6746" w:type="dxa"/>
          </w:tcPr>
          <w:p w14:paraId="6DE30ACE" w14:textId="77777777" w:rsidR="00680342" w:rsidRDefault="000D1E43">
            <w:pPr>
              <w:pStyle w:val="Textodetabla"/>
            </w:pPr>
            <w:r>
              <w:t>Verificador por lotes y adaptadores.</w:t>
            </w:r>
          </w:p>
        </w:tc>
      </w:tr>
      <w:tr w:rsidR="00680342" w14:paraId="208CA6AE" w14:textId="77777777">
        <w:trPr>
          <w:cantSplit/>
          <w:jc w:val="center"/>
        </w:trPr>
        <w:tc>
          <w:tcPr>
            <w:tcW w:w="2268" w:type="dxa"/>
          </w:tcPr>
          <w:p w14:paraId="59108A8E" w14:textId="77777777" w:rsidR="00680342" w:rsidRDefault="000D1E43">
            <w:pPr>
              <w:pStyle w:val="Textodetabla"/>
            </w:pPr>
            <w:r>
              <w:rPr>
                <w:b/>
              </w:rPr>
              <w:t>Entorno</w:t>
            </w:r>
          </w:p>
        </w:tc>
        <w:tc>
          <w:tcPr>
            <w:tcW w:w="6746" w:type="dxa"/>
          </w:tcPr>
          <w:p w14:paraId="6AA03E8D" w14:textId="77777777" w:rsidR="00680342" w:rsidRDefault="000D1E43">
            <w:pPr>
              <w:pStyle w:val="Textodetabla"/>
            </w:pPr>
            <w:r>
              <w:t>Operación normal, con conexiones válidas a los tres motores.</w:t>
            </w:r>
          </w:p>
        </w:tc>
      </w:tr>
      <w:tr w:rsidR="00680342" w14:paraId="559586B3" w14:textId="77777777">
        <w:trPr>
          <w:cantSplit/>
          <w:jc w:val="center"/>
        </w:trPr>
        <w:tc>
          <w:tcPr>
            <w:tcW w:w="2268" w:type="dxa"/>
          </w:tcPr>
          <w:p w14:paraId="4EE31390" w14:textId="77777777" w:rsidR="00680342" w:rsidRDefault="000D1E43">
            <w:pPr>
              <w:pStyle w:val="Textodetabla"/>
            </w:pPr>
            <w:r>
              <w:rPr>
                <w:b/>
              </w:rPr>
              <w:t>Respuesta</w:t>
            </w:r>
          </w:p>
        </w:tc>
        <w:tc>
          <w:tcPr>
            <w:tcW w:w="6746" w:type="dxa"/>
          </w:tcPr>
          <w:p w14:paraId="7872578C" w14:textId="77777777" w:rsidR="00680342" w:rsidRDefault="000D1E43">
            <w:pPr>
              <w:pStyle w:val="Textodetabla"/>
            </w:pPr>
            <w:r>
              <w:t>El sistema detecta y registra las violaciones de esquema, unicidad, integridad referencial y consistencia.</w:t>
            </w:r>
          </w:p>
        </w:tc>
      </w:tr>
      <w:tr w:rsidR="00680342" w14:paraId="06F64421" w14:textId="77777777">
        <w:trPr>
          <w:cantSplit/>
          <w:jc w:val="center"/>
        </w:trPr>
        <w:tc>
          <w:tcPr>
            <w:tcW w:w="2268" w:type="dxa"/>
            <w:tcBorders>
              <w:bottom w:val="single" w:sz="8" w:space="0" w:color="000000"/>
            </w:tcBorders>
          </w:tcPr>
          <w:p w14:paraId="645D7025" w14:textId="77777777" w:rsidR="00680342" w:rsidRDefault="000D1E43">
            <w:pPr>
              <w:pStyle w:val="Textodetabla"/>
            </w:pPr>
            <w:r>
              <w:rPr>
                <w:b/>
              </w:rPr>
              <w:t>Medida</w:t>
            </w:r>
          </w:p>
        </w:tc>
        <w:tc>
          <w:tcPr>
            <w:tcW w:w="6746" w:type="dxa"/>
            <w:tcBorders>
              <w:bottom w:val="single" w:sz="8" w:space="0" w:color="000000"/>
            </w:tcBorders>
          </w:tcPr>
          <w:p w14:paraId="6FA42397" w14:textId="77777777" w:rsidR="00680342" w:rsidRDefault="000D1E43">
            <w:pPr>
              <w:pStyle w:val="Textodetabla"/>
            </w:pPr>
            <w:r>
              <w:t>100 % de las violaciones detectadas (7 de 7) y 0 % de falsos positivos.</w:t>
            </w:r>
          </w:p>
        </w:tc>
      </w:tr>
    </w:tbl>
    <w:p w14:paraId="30A06B99" w14:textId="77777777" w:rsidR="00680342" w:rsidRDefault="00680342">
      <w:pPr>
        <w:pStyle w:val="Notadetabla"/>
      </w:pPr>
    </w:p>
    <w:p w14:paraId="154C9C9C" w14:textId="77777777" w:rsidR="00680342" w:rsidRDefault="000D1E43">
      <w:pPr>
        <w:pStyle w:val="Ttulo2"/>
      </w:pPr>
      <w:bookmarkStart w:id="30" w:name="_Toc241960797"/>
      <w:r>
        <w:t>Escenario de Usabilidad</w:t>
      </w:r>
      <w:bookmarkEnd w:id="30"/>
    </w:p>
    <w:p w14:paraId="3720BFD9" w14:textId="77777777" w:rsidR="00680342" w:rsidRDefault="000D1E43">
      <w:pPr>
        <w:pStyle w:val="TextoAPA"/>
      </w:pPr>
      <w:r>
        <w:t>Evalúa la facilidad con la que un usuario nuevo aprende a usar el sistema (Tabla 5).</w:t>
      </w:r>
    </w:p>
    <w:p w14:paraId="7E6CC3FE" w14:textId="131B79B0" w:rsidR="00680342" w:rsidRDefault="000D1E43">
      <w:pPr>
        <w:pStyle w:val="LeyendaAPA"/>
      </w:pPr>
      <w:r>
        <w:rPr>
          <w:b/>
        </w:rPr>
        <w:t xml:space="preserve">Tabla </w:t>
      </w:r>
      <w:r>
        <w:fldChar w:fldCharType="begin"/>
      </w:r>
      <w:r>
        <w:instrText xml:space="preserve"> SEQ Tabla \* ARABIC </w:instrText>
      </w:r>
      <w:r>
        <w:fldChar w:fldCharType="separate"/>
      </w:r>
      <w:r w:rsidR="00EC5E27">
        <w:rPr>
          <w:noProof/>
        </w:rPr>
        <w:t>5</w:t>
      </w:r>
      <w:r>
        <w:fldChar w:fldCharType="end"/>
      </w:r>
      <w:r>
        <w:br/>
      </w:r>
      <w:r>
        <w:rPr>
          <w:i/>
        </w:rPr>
        <w:t>Escenario de Usabilidad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6746"/>
      </w:tblGrid>
      <w:tr w:rsidR="00680342" w14:paraId="5C9FFA1D" w14:textId="77777777">
        <w:trPr>
          <w:cantSplit/>
          <w:jc w:val="center"/>
        </w:trPr>
        <w:tc>
          <w:tcPr>
            <w:tcW w:w="2268" w:type="dxa"/>
            <w:tcBorders>
              <w:top w:val="single" w:sz="8" w:space="0" w:color="000000"/>
            </w:tcBorders>
          </w:tcPr>
          <w:p w14:paraId="2DA7D126" w14:textId="77777777" w:rsidR="00680342" w:rsidRDefault="000D1E43">
            <w:pPr>
              <w:pStyle w:val="Textodetabla"/>
            </w:pPr>
            <w:r>
              <w:rPr>
                <w:b/>
              </w:rPr>
              <w:t>Fuente</w:t>
            </w:r>
          </w:p>
        </w:tc>
        <w:tc>
          <w:tcPr>
            <w:tcW w:w="6746" w:type="dxa"/>
            <w:tcBorders>
              <w:top w:val="single" w:sz="8" w:space="0" w:color="000000"/>
            </w:tcBorders>
          </w:tcPr>
          <w:p w14:paraId="1A0F6B9C" w14:textId="77777777" w:rsidR="00680342" w:rsidRDefault="000D1E43">
            <w:pPr>
              <w:pStyle w:val="Textodetabla"/>
            </w:pPr>
            <w:r>
              <w:t>Usuario nuevo de CloudNexus.</w:t>
            </w:r>
          </w:p>
        </w:tc>
      </w:tr>
      <w:tr w:rsidR="00680342" w14:paraId="7E4DCE33" w14:textId="77777777">
        <w:trPr>
          <w:cantSplit/>
          <w:jc w:val="center"/>
        </w:trPr>
        <w:tc>
          <w:tcPr>
            <w:tcW w:w="2268" w:type="dxa"/>
          </w:tcPr>
          <w:p w14:paraId="004B1E74" w14:textId="77777777" w:rsidR="00680342" w:rsidRDefault="000D1E43">
            <w:pPr>
              <w:pStyle w:val="Textodetabla"/>
            </w:pPr>
            <w:r>
              <w:rPr>
                <w:b/>
              </w:rPr>
              <w:t>Estímulo</w:t>
            </w:r>
          </w:p>
        </w:tc>
        <w:tc>
          <w:tcPr>
            <w:tcW w:w="6746" w:type="dxa"/>
          </w:tcPr>
          <w:p w14:paraId="5CDBFB8A" w14:textId="77777777" w:rsidR="00680342" w:rsidRDefault="000D1E43">
            <w:pPr>
              <w:pStyle w:val="Textodetabla"/>
            </w:pPr>
            <w:r>
              <w:t>Desea crear una regla de unicidad y ejecutar un escaneo.</w:t>
            </w:r>
          </w:p>
        </w:tc>
      </w:tr>
      <w:tr w:rsidR="00680342" w14:paraId="3317E054" w14:textId="77777777">
        <w:trPr>
          <w:cantSplit/>
          <w:jc w:val="center"/>
        </w:trPr>
        <w:tc>
          <w:tcPr>
            <w:tcW w:w="2268" w:type="dxa"/>
          </w:tcPr>
          <w:p w14:paraId="09EC666D" w14:textId="77777777" w:rsidR="00680342" w:rsidRDefault="000D1E43">
            <w:pPr>
              <w:pStyle w:val="Textodetabla"/>
            </w:pPr>
            <w:r>
              <w:rPr>
                <w:b/>
              </w:rPr>
              <w:t>Artefacto</w:t>
            </w:r>
          </w:p>
        </w:tc>
        <w:tc>
          <w:tcPr>
            <w:tcW w:w="6746" w:type="dxa"/>
          </w:tcPr>
          <w:p w14:paraId="4D222CA7" w14:textId="77777777" w:rsidR="00680342" w:rsidRDefault="000D1E43">
            <w:pPr>
              <w:pStyle w:val="Textodetabla"/>
            </w:pPr>
            <w:r>
              <w:t>Interfaz web en Streamlit.</w:t>
            </w:r>
          </w:p>
        </w:tc>
      </w:tr>
      <w:tr w:rsidR="00680342" w14:paraId="7944147A" w14:textId="77777777">
        <w:trPr>
          <w:cantSplit/>
          <w:jc w:val="center"/>
        </w:trPr>
        <w:tc>
          <w:tcPr>
            <w:tcW w:w="2268" w:type="dxa"/>
          </w:tcPr>
          <w:p w14:paraId="3605D24E" w14:textId="77777777" w:rsidR="00680342" w:rsidRDefault="000D1E43">
            <w:pPr>
              <w:pStyle w:val="Textodetabla"/>
            </w:pPr>
            <w:r>
              <w:rPr>
                <w:b/>
              </w:rPr>
              <w:t>Entorno</w:t>
            </w:r>
          </w:p>
        </w:tc>
        <w:tc>
          <w:tcPr>
            <w:tcW w:w="6746" w:type="dxa"/>
          </w:tcPr>
          <w:p w14:paraId="1861C15F" w14:textId="77777777" w:rsidR="00680342" w:rsidRDefault="000D1E43">
            <w:pPr>
              <w:pStyle w:val="Textodetabla"/>
            </w:pPr>
            <w:r>
              <w:t>Primer uso, después de una capacitación de cuatro horas.</w:t>
            </w:r>
          </w:p>
        </w:tc>
      </w:tr>
      <w:tr w:rsidR="00680342" w14:paraId="3903388F" w14:textId="77777777">
        <w:trPr>
          <w:cantSplit/>
          <w:jc w:val="center"/>
        </w:trPr>
        <w:tc>
          <w:tcPr>
            <w:tcW w:w="2268" w:type="dxa"/>
          </w:tcPr>
          <w:p w14:paraId="43D28AA6" w14:textId="77777777" w:rsidR="00680342" w:rsidRDefault="000D1E43">
            <w:pPr>
              <w:pStyle w:val="Textodetabla"/>
            </w:pPr>
            <w:r>
              <w:rPr>
                <w:b/>
              </w:rPr>
              <w:t>Respuesta</w:t>
            </w:r>
          </w:p>
        </w:tc>
        <w:tc>
          <w:tcPr>
            <w:tcW w:w="6746" w:type="dxa"/>
          </w:tcPr>
          <w:p w14:paraId="7F1DE5BB" w14:textId="77777777" w:rsidR="00680342" w:rsidRDefault="000D1E43">
            <w:pPr>
              <w:pStyle w:val="Textodetabla"/>
            </w:pPr>
            <w:r>
              <w:t>Los módulos guían el flujo con formularios, mensajes en español y ayudas contextuales.</w:t>
            </w:r>
          </w:p>
        </w:tc>
      </w:tr>
      <w:tr w:rsidR="00680342" w14:paraId="27606EEB" w14:textId="77777777">
        <w:trPr>
          <w:cantSplit/>
          <w:jc w:val="center"/>
        </w:trPr>
        <w:tc>
          <w:tcPr>
            <w:tcW w:w="2268" w:type="dxa"/>
            <w:tcBorders>
              <w:bottom w:val="single" w:sz="8" w:space="0" w:color="000000"/>
            </w:tcBorders>
          </w:tcPr>
          <w:p w14:paraId="4B9DA914" w14:textId="77777777" w:rsidR="00680342" w:rsidRDefault="000D1E43">
            <w:pPr>
              <w:pStyle w:val="Textodetabla"/>
            </w:pPr>
            <w:r>
              <w:rPr>
                <w:b/>
              </w:rPr>
              <w:t>Medida</w:t>
            </w:r>
          </w:p>
        </w:tc>
        <w:tc>
          <w:tcPr>
            <w:tcW w:w="6746" w:type="dxa"/>
            <w:tcBorders>
              <w:bottom w:val="single" w:sz="8" w:space="0" w:color="000000"/>
            </w:tcBorders>
          </w:tcPr>
          <w:p w14:paraId="7A6C4A04" w14:textId="77777777" w:rsidR="00680342" w:rsidRDefault="000D1E43">
            <w:pPr>
              <w:pStyle w:val="Textodetabla"/>
            </w:pPr>
            <w:r>
              <w:t>Completa la tarea en menos de 10 minutos sin asistencia (RNF07).</w:t>
            </w:r>
          </w:p>
        </w:tc>
      </w:tr>
    </w:tbl>
    <w:p w14:paraId="398C03C4" w14:textId="77777777" w:rsidR="00680342" w:rsidRDefault="00680342">
      <w:pPr>
        <w:pStyle w:val="Notadetabla"/>
      </w:pPr>
    </w:p>
    <w:p w14:paraId="4B793A3D" w14:textId="77777777" w:rsidR="00680342" w:rsidRDefault="000D1E43">
      <w:pPr>
        <w:pStyle w:val="Ttulo2"/>
      </w:pPr>
      <w:bookmarkStart w:id="31" w:name="_Toc241960798"/>
      <w:r>
        <w:lastRenderedPageBreak/>
        <w:t>Escenario de confiabilidad</w:t>
      </w:r>
      <w:bookmarkEnd w:id="31"/>
    </w:p>
    <w:p w14:paraId="04BC0D4E" w14:textId="77777777" w:rsidR="00680342" w:rsidRDefault="000D1E43">
      <w:pPr>
        <w:pStyle w:val="TextoAPA"/>
      </w:pPr>
      <w:r>
        <w:t>Evalúa el comportamiento ante fallas y la protección de la información (Tabla 6).</w:t>
      </w:r>
    </w:p>
    <w:p w14:paraId="3D572654" w14:textId="3794A651" w:rsidR="00680342" w:rsidRDefault="000D1E43">
      <w:pPr>
        <w:pStyle w:val="LeyendaAPA"/>
      </w:pPr>
      <w:r>
        <w:rPr>
          <w:b/>
        </w:rPr>
        <w:t xml:space="preserve">Tabla </w:t>
      </w:r>
      <w:r>
        <w:fldChar w:fldCharType="begin"/>
      </w:r>
      <w:r>
        <w:instrText xml:space="preserve"> SEQ Tabla \* ARABIC </w:instrText>
      </w:r>
      <w:r>
        <w:fldChar w:fldCharType="separate"/>
      </w:r>
      <w:r w:rsidR="00EC5E27">
        <w:rPr>
          <w:noProof/>
        </w:rPr>
        <w:t>6</w:t>
      </w:r>
      <w:r>
        <w:fldChar w:fldCharType="end"/>
      </w:r>
      <w:r>
        <w:br/>
      </w:r>
      <w:r>
        <w:rPr>
          <w:i/>
        </w:rPr>
        <w:t>Escenario de Confiabilidad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6746"/>
      </w:tblGrid>
      <w:tr w:rsidR="00680342" w14:paraId="39AF156A" w14:textId="77777777">
        <w:trPr>
          <w:cantSplit/>
          <w:jc w:val="center"/>
        </w:trPr>
        <w:tc>
          <w:tcPr>
            <w:tcW w:w="2268" w:type="dxa"/>
            <w:tcBorders>
              <w:top w:val="single" w:sz="8" w:space="0" w:color="000000"/>
            </w:tcBorders>
          </w:tcPr>
          <w:p w14:paraId="536638CF" w14:textId="77777777" w:rsidR="00680342" w:rsidRDefault="000D1E43">
            <w:pPr>
              <w:pStyle w:val="Textodetabla"/>
            </w:pPr>
            <w:r>
              <w:rPr>
                <w:b/>
              </w:rPr>
              <w:t>Fuente</w:t>
            </w:r>
          </w:p>
        </w:tc>
        <w:tc>
          <w:tcPr>
            <w:tcW w:w="6746" w:type="dxa"/>
            <w:tcBorders>
              <w:top w:val="single" w:sz="8" w:space="0" w:color="000000"/>
            </w:tcBorders>
          </w:tcPr>
          <w:p w14:paraId="139E444E" w14:textId="77777777" w:rsidR="00680342" w:rsidRDefault="000D1E43">
            <w:pPr>
              <w:pStyle w:val="Textodetabla"/>
            </w:pPr>
            <w:r>
              <w:t>Servicio externo (motor NoSQL).</w:t>
            </w:r>
          </w:p>
        </w:tc>
      </w:tr>
      <w:tr w:rsidR="00680342" w14:paraId="38192C2D" w14:textId="77777777">
        <w:trPr>
          <w:cantSplit/>
          <w:jc w:val="center"/>
        </w:trPr>
        <w:tc>
          <w:tcPr>
            <w:tcW w:w="2268" w:type="dxa"/>
          </w:tcPr>
          <w:p w14:paraId="0CD55C60" w14:textId="77777777" w:rsidR="00680342" w:rsidRDefault="000D1E43">
            <w:pPr>
              <w:pStyle w:val="Textodetabla"/>
            </w:pPr>
            <w:r>
              <w:rPr>
                <w:b/>
              </w:rPr>
              <w:t>Estímulo</w:t>
            </w:r>
          </w:p>
        </w:tc>
        <w:tc>
          <w:tcPr>
            <w:tcW w:w="6746" w:type="dxa"/>
          </w:tcPr>
          <w:p w14:paraId="704592AF" w14:textId="77777777" w:rsidR="00680342" w:rsidRDefault="000D1E43">
            <w:pPr>
              <w:pStyle w:val="Textodetabla"/>
            </w:pPr>
            <w:r>
              <w:t>Un motor deja de responder durante el escaneo por lotes.</w:t>
            </w:r>
          </w:p>
        </w:tc>
      </w:tr>
      <w:tr w:rsidR="00680342" w14:paraId="4DBD569D" w14:textId="77777777">
        <w:trPr>
          <w:cantSplit/>
          <w:jc w:val="center"/>
        </w:trPr>
        <w:tc>
          <w:tcPr>
            <w:tcW w:w="2268" w:type="dxa"/>
          </w:tcPr>
          <w:p w14:paraId="38C083B4" w14:textId="77777777" w:rsidR="00680342" w:rsidRDefault="000D1E43">
            <w:pPr>
              <w:pStyle w:val="Textodetabla"/>
            </w:pPr>
            <w:r>
              <w:rPr>
                <w:b/>
              </w:rPr>
              <w:t>Artefacto</w:t>
            </w:r>
          </w:p>
        </w:tc>
        <w:tc>
          <w:tcPr>
            <w:tcW w:w="6746" w:type="dxa"/>
          </w:tcPr>
          <w:p w14:paraId="4C896390" w14:textId="77777777" w:rsidR="00680342" w:rsidRDefault="000D1E43">
            <w:pPr>
              <w:pStyle w:val="Textodetabla"/>
            </w:pPr>
            <w:r>
              <w:t>Verificador por lotes.</w:t>
            </w:r>
          </w:p>
        </w:tc>
      </w:tr>
      <w:tr w:rsidR="00680342" w14:paraId="0536E61B" w14:textId="77777777">
        <w:trPr>
          <w:cantSplit/>
          <w:jc w:val="center"/>
        </w:trPr>
        <w:tc>
          <w:tcPr>
            <w:tcW w:w="2268" w:type="dxa"/>
          </w:tcPr>
          <w:p w14:paraId="73B0B3ED" w14:textId="77777777" w:rsidR="00680342" w:rsidRDefault="000D1E43">
            <w:pPr>
              <w:pStyle w:val="Textodetabla"/>
            </w:pPr>
            <w:r>
              <w:rPr>
                <w:b/>
              </w:rPr>
              <w:t>Entorno</w:t>
            </w:r>
          </w:p>
        </w:tc>
        <w:tc>
          <w:tcPr>
            <w:tcW w:w="6746" w:type="dxa"/>
          </w:tcPr>
          <w:p w14:paraId="5CF384B4" w14:textId="77777777" w:rsidR="00680342" w:rsidRDefault="000D1E43">
            <w:pPr>
              <w:pStyle w:val="Textodetabla"/>
            </w:pPr>
            <w:r>
              <w:t>Escaneo en ejecución con reglas sobre varios motores.</w:t>
            </w:r>
          </w:p>
        </w:tc>
      </w:tr>
      <w:tr w:rsidR="00680342" w14:paraId="04574B4C" w14:textId="77777777">
        <w:trPr>
          <w:cantSplit/>
          <w:jc w:val="center"/>
        </w:trPr>
        <w:tc>
          <w:tcPr>
            <w:tcW w:w="2268" w:type="dxa"/>
          </w:tcPr>
          <w:p w14:paraId="26263ED3" w14:textId="77777777" w:rsidR="00680342" w:rsidRDefault="000D1E43">
            <w:pPr>
              <w:pStyle w:val="Textodetabla"/>
            </w:pPr>
            <w:r>
              <w:rPr>
                <w:b/>
              </w:rPr>
              <w:t>Respuesta</w:t>
            </w:r>
          </w:p>
        </w:tc>
        <w:tc>
          <w:tcPr>
            <w:tcW w:w="6746" w:type="dxa"/>
          </w:tcPr>
          <w:p w14:paraId="2444F427" w14:textId="77777777" w:rsidR="00680342" w:rsidRDefault="000D1E43">
            <w:pPr>
              <w:pStyle w:val="Textodetabla"/>
            </w:pPr>
            <w:r>
              <w:t>Se registra el error de la regla afectada, se conservan sus violaciones anteriores y se continúa con las demás reglas; las conexiones se cierran al terminar.</w:t>
            </w:r>
          </w:p>
        </w:tc>
      </w:tr>
      <w:tr w:rsidR="00680342" w14:paraId="4B18ACA5" w14:textId="77777777">
        <w:trPr>
          <w:cantSplit/>
          <w:jc w:val="center"/>
        </w:trPr>
        <w:tc>
          <w:tcPr>
            <w:tcW w:w="2268" w:type="dxa"/>
            <w:tcBorders>
              <w:bottom w:val="single" w:sz="8" w:space="0" w:color="000000"/>
            </w:tcBorders>
          </w:tcPr>
          <w:p w14:paraId="23F04EE5" w14:textId="77777777" w:rsidR="00680342" w:rsidRDefault="000D1E43">
            <w:pPr>
              <w:pStyle w:val="Textodetabla"/>
            </w:pPr>
            <w:r>
              <w:rPr>
                <w:b/>
              </w:rPr>
              <w:t>Medida</w:t>
            </w:r>
          </w:p>
        </w:tc>
        <w:tc>
          <w:tcPr>
            <w:tcW w:w="6746" w:type="dxa"/>
            <w:tcBorders>
              <w:bottom w:val="single" w:sz="8" w:space="0" w:color="000000"/>
            </w:tcBorders>
          </w:tcPr>
          <w:p w14:paraId="550F6814" w14:textId="77777777" w:rsidR="00680342" w:rsidRDefault="000D1E43">
            <w:pPr>
              <w:pStyle w:val="Textodetabla"/>
            </w:pPr>
            <w:r>
              <w:t>0 escaneos interrumpidos por la falla de un motor y 0 pérdidas de violaciones previas (RNF06).</w:t>
            </w:r>
          </w:p>
        </w:tc>
      </w:tr>
    </w:tbl>
    <w:p w14:paraId="0CA40691" w14:textId="77777777" w:rsidR="00680342" w:rsidRDefault="00680342">
      <w:pPr>
        <w:pStyle w:val="Notadetabla"/>
      </w:pPr>
    </w:p>
    <w:p w14:paraId="0B9CAD3D" w14:textId="77777777" w:rsidR="00680342" w:rsidRDefault="000D1E43">
      <w:pPr>
        <w:pStyle w:val="Ttulo2"/>
      </w:pPr>
      <w:bookmarkStart w:id="32" w:name="_Toc241960799"/>
      <w:r>
        <w:t>Escenario de rendimiento</w:t>
      </w:r>
      <w:bookmarkEnd w:id="32"/>
    </w:p>
    <w:p w14:paraId="14AEB85B" w14:textId="77777777" w:rsidR="00680342" w:rsidRDefault="000D1E43">
      <w:pPr>
        <w:pStyle w:val="TextoAPA"/>
      </w:pPr>
      <w:r>
        <w:t>Evalúa el tiempo de respuesta de las operaciones interactivas (Tabla 7).</w:t>
      </w:r>
    </w:p>
    <w:p w14:paraId="0DE34192" w14:textId="4DA9A4EC" w:rsidR="00680342" w:rsidRDefault="000D1E43">
      <w:pPr>
        <w:pStyle w:val="LeyendaAPA"/>
      </w:pPr>
      <w:r>
        <w:rPr>
          <w:b/>
        </w:rPr>
        <w:t xml:space="preserve">Tabla </w:t>
      </w:r>
      <w:r>
        <w:fldChar w:fldCharType="begin"/>
      </w:r>
      <w:r>
        <w:instrText xml:space="preserve"> SEQ Tabla \* ARABIC </w:instrText>
      </w:r>
      <w:r>
        <w:fldChar w:fldCharType="separate"/>
      </w:r>
      <w:r w:rsidR="00EC5E27">
        <w:rPr>
          <w:noProof/>
        </w:rPr>
        <w:t>7</w:t>
      </w:r>
      <w:r>
        <w:fldChar w:fldCharType="end"/>
      </w:r>
      <w:r>
        <w:br/>
      </w:r>
      <w:r>
        <w:rPr>
          <w:i/>
        </w:rPr>
        <w:t>Escenario de Rendimiento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6746"/>
      </w:tblGrid>
      <w:tr w:rsidR="00680342" w14:paraId="249ABFC8" w14:textId="77777777">
        <w:trPr>
          <w:cantSplit/>
          <w:jc w:val="center"/>
        </w:trPr>
        <w:tc>
          <w:tcPr>
            <w:tcW w:w="2268" w:type="dxa"/>
            <w:tcBorders>
              <w:top w:val="single" w:sz="8" w:space="0" w:color="000000"/>
            </w:tcBorders>
          </w:tcPr>
          <w:p w14:paraId="62572E97" w14:textId="77777777" w:rsidR="00680342" w:rsidRDefault="000D1E43">
            <w:pPr>
              <w:pStyle w:val="Textodetabla"/>
            </w:pPr>
            <w:r>
              <w:rPr>
                <w:b/>
              </w:rPr>
              <w:t>Fuente</w:t>
            </w:r>
          </w:p>
        </w:tc>
        <w:tc>
          <w:tcPr>
            <w:tcW w:w="6746" w:type="dxa"/>
            <w:tcBorders>
              <w:top w:val="single" w:sz="8" w:space="0" w:color="000000"/>
            </w:tcBorders>
          </w:tcPr>
          <w:p w14:paraId="45A34BAB" w14:textId="77777777" w:rsidR="00680342" w:rsidRDefault="000D1E43">
            <w:pPr>
              <w:pStyle w:val="Textodetabla"/>
            </w:pPr>
            <w:r>
              <w:t>Desarrollador.</w:t>
            </w:r>
          </w:p>
        </w:tc>
      </w:tr>
      <w:tr w:rsidR="00680342" w14:paraId="14958ADC" w14:textId="77777777">
        <w:trPr>
          <w:cantSplit/>
          <w:jc w:val="center"/>
        </w:trPr>
        <w:tc>
          <w:tcPr>
            <w:tcW w:w="2268" w:type="dxa"/>
          </w:tcPr>
          <w:p w14:paraId="5FBC1B45" w14:textId="77777777" w:rsidR="00680342" w:rsidRDefault="000D1E43">
            <w:pPr>
              <w:pStyle w:val="Textodetabla"/>
            </w:pPr>
            <w:r>
              <w:rPr>
                <w:b/>
              </w:rPr>
              <w:t>Estímulo</w:t>
            </w:r>
          </w:p>
        </w:tc>
        <w:tc>
          <w:tcPr>
            <w:tcW w:w="6746" w:type="dxa"/>
          </w:tcPr>
          <w:p w14:paraId="4E6F0812" w14:textId="77777777" w:rsidR="00680342" w:rsidRDefault="000D1E43">
            <w:pPr>
              <w:pStyle w:val="Textodetabla"/>
            </w:pPr>
            <w:r>
              <w:t>Valida un registro en el simulador previo a la escritura.</w:t>
            </w:r>
          </w:p>
        </w:tc>
      </w:tr>
      <w:tr w:rsidR="00680342" w14:paraId="55654653" w14:textId="77777777">
        <w:trPr>
          <w:cantSplit/>
          <w:jc w:val="center"/>
        </w:trPr>
        <w:tc>
          <w:tcPr>
            <w:tcW w:w="2268" w:type="dxa"/>
          </w:tcPr>
          <w:p w14:paraId="47FCD81D" w14:textId="77777777" w:rsidR="00680342" w:rsidRDefault="000D1E43">
            <w:pPr>
              <w:pStyle w:val="Textodetabla"/>
            </w:pPr>
            <w:r>
              <w:rPr>
                <w:b/>
              </w:rPr>
              <w:t>Artefacto</w:t>
            </w:r>
          </w:p>
        </w:tc>
        <w:tc>
          <w:tcPr>
            <w:tcW w:w="6746" w:type="dxa"/>
          </w:tcPr>
          <w:p w14:paraId="49FBA13C" w14:textId="77777777" w:rsidR="00680342" w:rsidRDefault="000D1E43">
            <w:pPr>
              <w:pStyle w:val="Textodetabla"/>
            </w:pPr>
            <w:r>
              <w:t>Validador y adaptador del motor.</w:t>
            </w:r>
          </w:p>
        </w:tc>
      </w:tr>
      <w:tr w:rsidR="00680342" w14:paraId="1BB0640F" w14:textId="77777777">
        <w:trPr>
          <w:cantSplit/>
          <w:jc w:val="center"/>
        </w:trPr>
        <w:tc>
          <w:tcPr>
            <w:tcW w:w="2268" w:type="dxa"/>
          </w:tcPr>
          <w:p w14:paraId="2947BB97" w14:textId="77777777" w:rsidR="00680342" w:rsidRDefault="000D1E43">
            <w:pPr>
              <w:pStyle w:val="Textodetabla"/>
            </w:pPr>
            <w:r>
              <w:rPr>
                <w:b/>
              </w:rPr>
              <w:t>Entorno</w:t>
            </w:r>
          </w:p>
        </w:tc>
        <w:tc>
          <w:tcPr>
            <w:tcW w:w="6746" w:type="dxa"/>
          </w:tcPr>
          <w:p w14:paraId="3FF456BD" w14:textId="77777777" w:rsidR="00680342" w:rsidRDefault="000D1E43">
            <w:pPr>
              <w:pStyle w:val="Textodetabla"/>
            </w:pPr>
            <w:r>
              <w:t>Operación normal en la nube.</w:t>
            </w:r>
          </w:p>
        </w:tc>
      </w:tr>
      <w:tr w:rsidR="00680342" w14:paraId="5FB05EA9" w14:textId="77777777">
        <w:trPr>
          <w:cantSplit/>
          <w:jc w:val="center"/>
        </w:trPr>
        <w:tc>
          <w:tcPr>
            <w:tcW w:w="2268" w:type="dxa"/>
          </w:tcPr>
          <w:p w14:paraId="58FB4D4B" w14:textId="77777777" w:rsidR="00680342" w:rsidRDefault="000D1E43">
            <w:pPr>
              <w:pStyle w:val="Textodetabla"/>
            </w:pPr>
            <w:r>
              <w:rPr>
                <w:b/>
              </w:rPr>
              <w:t>Respuesta</w:t>
            </w:r>
          </w:p>
        </w:tc>
        <w:tc>
          <w:tcPr>
            <w:tcW w:w="6746" w:type="dxa"/>
          </w:tcPr>
          <w:p w14:paraId="3BD118C7" w14:textId="77777777" w:rsidR="00680342" w:rsidRDefault="000D1E43">
            <w:pPr>
              <w:pStyle w:val="Textodetabla"/>
            </w:pPr>
            <w:r>
              <w:t>El sistema evalúa las reglas de esquema y unicidad y muestra el resultado.</w:t>
            </w:r>
          </w:p>
        </w:tc>
      </w:tr>
      <w:tr w:rsidR="00680342" w14:paraId="321CE177" w14:textId="77777777">
        <w:trPr>
          <w:cantSplit/>
          <w:jc w:val="center"/>
        </w:trPr>
        <w:tc>
          <w:tcPr>
            <w:tcW w:w="2268" w:type="dxa"/>
            <w:tcBorders>
              <w:bottom w:val="single" w:sz="8" w:space="0" w:color="000000"/>
            </w:tcBorders>
          </w:tcPr>
          <w:p w14:paraId="0C2C6778" w14:textId="77777777" w:rsidR="00680342" w:rsidRDefault="000D1E43">
            <w:pPr>
              <w:pStyle w:val="Textodetabla"/>
            </w:pPr>
            <w:r>
              <w:rPr>
                <w:b/>
              </w:rPr>
              <w:t>Medida</w:t>
            </w:r>
          </w:p>
        </w:tc>
        <w:tc>
          <w:tcPr>
            <w:tcW w:w="6746" w:type="dxa"/>
            <w:tcBorders>
              <w:bottom w:val="single" w:sz="8" w:space="0" w:color="000000"/>
            </w:tcBorders>
          </w:tcPr>
          <w:p w14:paraId="1E8A138E" w14:textId="77777777" w:rsidR="00680342" w:rsidRDefault="000D1E43">
            <w:pPr>
              <w:pStyle w:val="Textodetabla"/>
            </w:pPr>
            <w:r>
              <w:t>Respuesta en menos de 3 segundos (RNF05); latencia de cada motor visible en el Monitor.</w:t>
            </w:r>
          </w:p>
        </w:tc>
      </w:tr>
    </w:tbl>
    <w:p w14:paraId="19025286" w14:textId="77777777" w:rsidR="00680342" w:rsidRDefault="00680342">
      <w:pPr>
        <w:pStyle w:val="Notadetabla"/>
      </w:pPr>
    </w:p>
    <w:p w14:paraId="09248C51" w14:textId="77777777" w:rsidR="00680342" w:rsidRDefault="000D1E43">
      <w:pPr>
        <w:pStyle w:val="Ttulo2"/>
      </w:pPr>
      <w:bookmarkStart w:id="33" w:name="_Toc241960800"/>
      <w:r>
        <w:t>Escenario de mantenibilidad</w:t>
      </w:r>
      <w:bookmarkEnd w:id="33"/>
    </w:p>
    <w:p w14:paraId="5A27A44A" w14:textId="77777777" w:rsidR="00680342" w:rsidRDefault="000D1E43">
      <w:pPr>
        <w:pStyle w:val="TextoAPA"/>
      </w:pPr>
      <w:r>
        <w:t>Evalúa la facilidad para extender el sistema a nuevos motores (Tabla 8).</w:t>
      </w:r>
    </w:p>
    <w:p w14:paraId="3DD692CF" w14:textId="719A647E" w:rsidR="00680342" w:rsidRDefault="000D1E43">
      <w:pPr>
        <w:pStyle w:val="LeyendaAPA"/>
      </w:pPr>
      <w:r>
        <w:rPr>
          <w:b/>
        </w:rPr>
        <w:t xml:space="preserve">Tabla </w:t>
      </w:r>
      <w:r>
        <w:fldChar w:fldCharType="begin"/>
      </w:r>
      <w:r>
        <w:instrText xml:space="preserve"> SEQ Tabla \* ARABIC </w:instrText>
      </w:r>
      <w:r>
        <w:fldChar w:fldCharType="separate"/>
      </w:r>
      <w:r w:rsidR="00EC5E27">
        <w:rPr>
          <w:noProof/>
        </w:rPr>
        <w:t>8</w:t>
      </w:r>
      <w:r>
        <w:fldChar w:fldCharType="end"/>
      </w:r>
      <w:r>
        <w:br/>
      </w:r>
      <w:r>
        <w:rPr>
          <w:i/>
        </w:rPr>
        <w:t>Escenario de Mantenibilidad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6746"/>
      </w:tblGrid>
      <w:tr w:rsidR="00680342" w14:paraId="1F944169" w14:textId="77777777">
        <w:trPr>
          <w:cantSplit/>
          <w:jc w:val="center"/>
        </w:trPr>
        <w:tc>
          <w:tcPr>
            <w:tcW w:w="2268" w:type="dxa"/>
            <w:tcBorders>
              <w:top w:val="single" w:sz="8" w:space="0" w:color="000000"/>
            </w:tcBorders>
          </w:tcPr>
          <w:p w14:paraId="6BCAE690" w14:textId="77777777" w:rsidR="00680342" w:rsidRDefault="000D1E43">
            <w:pPr>
              <w:pStyle w:val="Textodetabla"/>
            </w:pPr>
            <w:r>
              <w:rPr>
                <w:b/>
              </w:rPr>
              <w:t>Fuente</w:t>
            </w:r>
          </w:p>
        </w:tc>
        <w:tc>
          <w:tcPr>
            <w:tcW w:w="6746" w:type="dxa"/>
            <w:tcBorders>
              <w:top w:val="single" w:sz="8" w:space="0" w:color="000000"/>
            </w:tcBorders>
          </w:tcPr>
          <w:p w14:paraId="61FC1A92" w14:textId="77777777" w:rsidR="00680342" w:rsidRDefault="000D1E43">
            <w:pPr>
              <w:pStyle w:val="Textodetabla"/>
            </w:pPr>
            <w:r>
              <w:t>Desarrollador de Datastack.</w:t>
            </w:r>
          </w:p>
        </w:tc>
      </w:tr>
      <w:tr w:rsidR="00680342" w14:paraId="4842BB8D" w14:textId="77777777">
        <w:trPr>
          <w:cantSplit/>
          <w:jc w:val="center"/>
        </w:trPr>
        <w:tc>
          <w:tcPr>
            <w:tcW w:w="2268" w:type="dxa"/>
          </w:tcPr>
          <w:p w14:paraId="159E21FA" w14:textId="77777777" w:rsidR="00680342" w:rsidRDefault="000D1E43">
            <w:pPr>
              <w:pStyle w:val="Textodetabla"/>
            </w:pPr>
            <w:r>
              <w:rPr>
                <w:b/>
              </w:rPr>
              <w:t>Estímulo</w:t>
            </w:r>
          </w:p>
        </w:tc>
        <w:tc>
          <w:tcPr>
            <w:tcW w:w="6746" w:type="dxa"/>
          </w:tcPr>
          <w:p w14:paraId="6E8A3C93" w14:textId="77777777" w:rsidR="00680342" w:rsidRDefault="000D1E43">
            <w:pPr>
              <w:pStyle w:val="Textodetabla"/>
            </w:pPr>
            <w:r>
              <w:t>Se solicita soportar un nuevo motor NoSQL.</w:t>
            </w:r>
          </w:p>
        </w:tc>
      </w:tr>
      <w:tr w:rsidR="00680342" w14:paraId="5B69B852" w14:textId="77777777">
        <w:trPr>
          <w:cantSplit/>
          <w:jc w:val="center"/>
        </w:trPr>
        <w:tc>
          <w:tcPr>
            <w:tcW w:w="2268" w:type="dxa"/>
          </w:tcPr>
          <w:p w14:paraId="4321FCA5" w14:textId="77777777" w:rsidR="00680342" w:rsidRDefault="000D1E43">
            <w:pPr>
              <w:pStyle w:val="Textodetabla"/>
            </w:pPr>
            <w:r>
              <w:rPr>
                <w:b/>
              </w:rPr>
              <w:t>Artefacto</w:t>
            </w:r>
          </w:p>
        </w:tc>
        <w:tc>
          <w:tcPr>
            <w:tcW w:w="6746" w:type="dxa"/>
          </w:tcPr>
          <w:p w14:paraId="09E6196A" w14:textId="77777777" w:rsidR="00680342" w:rsidRDefault="000D1E43">
            <w:pPr>
              <w:pStyle w:val="Textodetabla"/>
            </w:pPr>
            <w:r>
              <w:t>Capa de adaptadores.</w:t>
            </w:r>
          </w:p>
        </w:tc>
      </w:tr>
      <w:tr w:rsidR="00680342" w14:paraId="3596369E" w14:textId="77777777">
        <w:trPr>
          <w:cantSplit/>
          <w:jc w:val="center"/>
        </w:trPr>
        <w:tc>
          <w:tcPr>
            <w:tcW w:w="2268" w:type="dxa"/>
          </w:tcPr>
          <w:p w14:paraId="01D10034" w14:textId="77777777" w:rsidR="00680342" w:rsidRDefault="000D1E43">
            <w:pPr>
              <w:pStyle w:val="Textodetabla"/>
            </w:pPr>
            <w:r>
              <w:rPr>
                <w:b/>
              </w:rPr>
              <w:t>Entorno</w:t>
            </w:r>
          </w:p>
        </w:tc>
        <w:tc>
          <w:tcPr>
            <w:tcW w:w="6746" w:type="dxa"/>
          </w:tcPr>
          <w:p w14:paraId="4A017945" w14:textId="77777777" w:rsidR="00680342" w:rsidRDefault="000D1E43">
            <w:pPr>
              <w:pStyle w:val="Textodetabla"/>
            </w:pPr>
            <w:r>
              <w:t>Tiempo de desarrollo.</w:t>
            </w:r>
          </w:p>
        </w:tc>
      </w:tr>
      <w:tr w:rsidR="00680342" w14:paraId="6BDC12C8" w14:textId="77777777">
        <w:trPr>
          <w:cantSplit/>
          <w:jc w:val="center"/>
        </w:trPr>
        <w:tc>
          <w:tcPr>
            <w:tcW w:w="2268" w:type="dxa"/>
          </w:tcPr>
          <w:p w14:paraId="5EBA211D" w14:textId="77777777" w:rsidR="00680342" w:rsidRDefault="000D1E43">
            <w:pPr>
              <w:pStyle w:val="Textodetabla"/>
            </w:pPr>
            <w:r>
              <w:rPr>
                <w:b/>
              </w:rPr>
              <w:lastRenderedPageBreak/>
              <w:t>Respuesta</w:t>
            </w:r>
          </w:p>
        </w:tc>
        <w:tc>
          <w:tcPr>
            <w:tcW w:w="6746" w:type="dxa"/>
          </w:tcPr>
          <w:p w14:paraId="25954DF2" w14:textId="77777777" w:rsidR="00680342" w:rsidRDefault="000D1E43">
            <w:pPr>
              <w:pStyle w:val="Textodetabla"/>
            </w:pPr>
            <w:r>
              <w:t>Se implementa una nueva clase que realiza la interfaz Adaptador y se registra en la fábrica, sin modificar el motor de reglas, el validador ni el verificador.</w:t>
            </w:r>
          </w:p>
        </w:tc>
      </w:tr>
      <w:tr w:rsidR="00680342" w14:paraId="0189BA93" w14:textId="77777777">
        <w:trPr>
          <w:cantSplit/>
          <w:jc w:val="center"/>
        </w:trPr>
        <w:tc>
          <w:tcPr>
            <w:tcW w:w="2268" w:type="dxa"/>
            <w:tcBorders>
              <w:bottom w:val="single" w:sz="8" w:space="0" w:color="000000"/>
            </w:tcBorders>
          </w:tcPr>
          <w:p w14:paraId="74C962A3" w14:textId="77777777" w:rsidR="00680342" w:rsidRDefault="000D1E43">
            <w:pPr>
              <w:pStyle w:val="Textodetabla"/>
            </w:pPr>
            <w:r>
              <w:rPr>
                <w:b/>
              </w:rPr>
              <w:t>Medida</w:t>
            </w:r>
          </w:p>
        </w:tc>
        <w:tc>
          <w:tcPr>
            <w:tcW w:w="6746" w:type="dxa"/>
            <w:tcBorders>
              <w:bottom w:val="single" w:sz="8" w:space="0" w:color="000000"/>
            </w:tcBorders>
          </w:tcPr>
          <w:p w14:paraId="6CD9FB47" w14:textId="77777777" w:rsidR="00680342" w:rsidRDefault="000D1E43">
            <w:pPr>
              <w:pStyle w:val="Textodetabla"/>
            </w:pPr>
            <w:r>
              <w:t>0 cambios en el modelo de negocio y 100 % de las pruebas unitarias aprobadas (RNF10, RNF11).</w:t>
            </w:r>
          </w:p>
        </w:tc>
      </w:tr>
    </w:tbl>
    <w:p w14:paraId="1BC73C8C" w14:textId="77777777" w:rsidR="00680342" w:rsidRDefault="00680342">
      <w:pPr>
        <w:pStyle w:val="Notadetabla"/>
      </w:pPr>
    </w:p>
    <w:p w14:paraId="456A819B" w14:textId="77777777" w:rsidR="00680342" w:rsidRDefault="000D1E43">
      <w:pPr>
        <w:pStyle w:val="Ttulo2"/>
      </w:pPr>
      <w:bookmarkStart w:id="34" w:name="_Toc241960801"/>
      <w:r>
        <w:t>Otros Escenarios</w:t>
      </w:r>
      <w:bookmarkEnd w:id="34"/>
    </w:p>
    <w:p w14:paraId="21FAE5E0" w14:textId="77777777" w:rsidR="00680342" w:rsidRDefault="000D1E43">
      <w:pPr>
        <w:pStyle w:val="TextoAPA"/>
      </w:pPr>
      <w:r>
        <w:t>Se definen, además, escenarios de seguridad y de portabilidad, por su impacto en la arquitectura (Tablas 9 y 10).</w:t>
      </w:r>
    </w:p>
    <w:p w14:paraId="315173FB" w14:textId="4678751E" w:rsidR="00680342" w:rsidRDefault="000D1E43">
      <w:pPr>
        <w:pStyle w:val="LeyendaAPA"/>
      </w:pPr>
      <w:r>
        <w:rPr>
          <w:b/>
        </w:rPr>
        <w:t xml:space="preserve">Tabla </w:t>
      </w:r>
      <w:r>
        <w:fldChar w:fldCharType="begin"/>
      </w:r>
      <w:r>
        <w:instrText xml:space="preserve"> SEQ Tabla \* ARABIC </w:instrText>
      </w:r>
      <w:r>
        <w:fldChar w:fldCharType="separate"/>
      </w:r>
      <w:r w:rsidR="00EC5E27">
        <w:rPr>
          <w:noProof/>
        </w:rPr>
        <w:t>9</w:t>
      </w:r>
      <w:r>
        <w:fldChar w:fldCharType="end"/>
      </w:r>
      <w:r>
        <w:br/>
      </w:r>
      <w:r>
        <w:rPr>
          <w:i/>
        </w:rPr>
        <w:t>Escenario de Seguridad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6746"/>
      </w:tblGrid>
      <w:tr w:rsidR="00680342" w14:paraId="791103C9" w14:textId="77777777">
        <w:trPr>
          <w:cantSplit/>
          <w:jc w:val="center"/>
        </w:trPr>
        <w:tc>
          <w:tcPr>
            <w:tcW w:w="2268" w:type="dxa"/>
            <w:tcBorders>
              <w:top w:val="single" w:sz="8" w:space="0" w:color="000000"/>
            </w:tcBorders>
          </w:tcPr>
          <w:p w14:paraId="1CDB211A" w14:textId="77777777" w:rsidR="00680342" w:rsidRDefault="000D1E43">
            <w:pPr>
              <w:pStyle w:val="Textodetabla"/>
            </w:pPr>
            <w:r>
              <w:rPr>
                <w:b/>
              </w:rPr>
              <w:t>Fuente</w:t>
            </w:r>
          </w:p>
        </w:tc>
        <w:tc>
          <w:tcPr>
            <w:tcW w:w="6746" w:type="dxa"/>
            <w:tcBorders>
              <w:top w:val="single" w:sz="8" w:space="0" w:color="000000"/>
            </w:tcBorders>
          </w:tcPr>
          <w:p w14:paraId="1D91AFC6" w14:textId="77777777" w:rsidR="00680342" w:rsidRDefault="000D1E43">
            <w:pPr>
              <w:pStyle w:val="Textodetabla"/>
            </w:pPr>
            <w:r>
              <w:t>Atacante externo con acceso a la clave pública (anon key) de Supabase.</w:t>
            </w:r>
          </w:p>
        </w:tc>
      </w:tr>
      <w:tr w:rsidR="00680342" w14:paraId="19C9A66B" w14:textId="77777777">
        <w:trPr>
          <w:cantSplit/>
          <w:jc w:val="center"/>
        </w:trPr>
        <w:tc>
          <w:tcPr>
            <w:tcW w:w="2268" w:type="dxa"/>
          </w:tcPr>
          <w:p w14:paraId="1CCB3374" w14:textId="77777777" w:rsidR="00680342" w:rsidRDefault="000D1E43">
            <w:pPr>
              <w:pStyle w:val="Textodetabla"/>
            </w:pPr>
            <w:r>
              <w:rPr>
                <w:b/>
              </w:rPr>
              <w:t>Estímulo</w:t>
            </w:r>
          </w:p>
        </w:tc>
        <w:tc>
          <w:tcPr>
            <w:tcW w:w="6746" w:type="dxa"/>
          </w:tcPr>
          <w:p w14:paraId="3A819F50" w14:textId="77777777" w:rsidR="00680342" w:rsidRDefault="000D1E43">
            <w:pPr>
              <w:pStyle w:val="Textodetabla"/>
            </w:pPr>
            <w:r>
              <w:t>Intenta leer las credenciales o los hashes de contraseñas.</w:t>
            </w:r>
          </w:p>
        </w:tc>
      </w:tr>
      <w:tr w:rsidR="00680342" w14:paraId="2B8706FA" w14:textId="77777777">
        <w:trPr>
          <w:cantSplit/>
          <w:jc w:val="center"/>
        </w:trPr>
        <w:tc>
          <w:tcPr>
            <w:tcW w:w="2268" w:type="dxa"/>
          </w:tcPr>
          <w:p w14:paraId="68020EFE" w14:textId="77777777" w:rsidR="00680342" w:rsidRDefault="000D1E43">
            <w:pPr>
              <w:pStyle w:val="Textodetabla"/>
            </w:pPr>
            <w:r>
              <w:rPr>
                <w:b/>
              </w:rPr>
              <w:t>Artefacto</w:t>
            </w:r>
          </w:p>
        </w:tc>
        <w:tc>
          <w:tcPr>
            <w:tcW w:w="6746" w:type="dxa"/>
          </w:tcPr>
          <w:p w14:paraId="320601FD" w14:textId="77777777" w:rsidR="00680342" w:rsidRDefault="000D1E43">
            <w:pPr>
              <w:pStyle w:val="Textodetabla"/>
            </w:pPr>
            <w:r>
              <w:t>Plano de control en Supabase.</w:t>
            </w:r>
          </w:p>
        </w:tc>
      </w:tr>
      <w:tr w:rsidR="00680342" w14:paraId="511B19AC" w14:textId="77777777">
        <w:trPr>
          <w:cantSplit/>
          <w:jc w:val="center"/>
        </w:trPr>
        <w:tc>
          <w:tcPr>
            <w:tcW w:w="2268" w:type="dxa"/>
          </w:tcPr>
          <w:p w14:paraId="762363E8" w14:textId="77777777" w:rsidR="00680342" w:rsidRDefault="000D1E43">
            <w:pPr>
              <w:pStyle w:val="Textodetabla"/>
            </w:pPr>
            <w:r>
              <w:rPr>
                <w:b/>
              </w:rPr>
              <w:t>Entorno</w:t>
            </w:r>
          </w:p>
        </w:tc>
        <w:tc>
          <w:tcPr>
            <w:tcW w:w="6746" w:type="dxa"/>
          </w:tcPr>
          <w:p w14:paraId="46BCB93C" w14:textId="77777777" w:rsidR="00680342" w:rsidRDefault="000D1E43">
            <w:pPr>
              <w:pStyle w:val="Textodetabla"/>
            </w:pPr>
            <w:r>
              <w:t>Sistema en producción.</w:t>
            </w:r>
          </w:p>
        </w:tc>
      </w:tr>
      <w:tr w:rsidR="00680342" w14:paraId="59CB5610" w14:textId="77777777">
        <w:trPr>
          <w:cantSplit/>
          <w:jc w:val="center"/>
        </w:trPr>
        <w:tc>
          <w:tcPr>
            <w:tcW w:w="2268" w:type="dxa"/>
          </w:tcPr>
          <w:p w14:paraId="17B4C463" w14:textId="77777777" w:rsidR="00680342" w:rsidRDefault="000D1E43">
            <w:pPr>
              <w:pStyle w:val="Textodetabla"/>
            </w:pPr>
            <w:r>
              <w:rPr>
                <w:b/>
              </w:rPr>
              <w:t>Respuesta</w:t>
            </w:r>
          </w:p>
        </w:tc>
        <w:tc>
          <w:tcPr>
            <w:tcW w:w="6746" w:type="dxa"/>
          </w:tcPr>
          <w:p w14:paraId="0CDEC8D5" w14:textId="77777777" w:rsidR="00680342" w:rsidRDefault="000D1E43">
            <w:pPr>
              <w:pStyle w:val="Textodetabla"/>
            </w:pPr>
            <w:r>
              <w:t>RLS bloquea el acceso sin políticas públicas; aun así, las credenciales están cifradas con Fernet y las contraseñas, con bcrypt.</w:t>
            </w:r>
          </w:p>
        </w:tc>
      </w:tr>
      <w:tr w:rsidR="00680342" w14:paraId="2E854F0A" w14:textId="77777777">
        <w:trPr>
          <w:cantSplit/>
          <w:jc w:val="center"/>
        </w:trPr>
        <w:tc>
          <w:tcPr>
            <w:tcW w:w="2268" w:type="dxa"/>
            <w:tcBorders>
              <w:bottom w:val="single" w:sz="8" w:space="0" w:color="000000"/>
            </w:tcBorders>
          </w:tcPr>
          <w:p w14:paraId="68B196FA" w14:textId="77777777" w:rsidR="00680342" w:rsidRDefault="000D1E43">
            <w:pPr>
              <w:pStyle w:val="Textodetabla"/>
            </w:pPr>
            <w:r>
              <w:rPr>
                <w:b/>
              </w:rPr>
              <w:t>Medida</w:t>
            </w:r>
          </w:p>
        </w:tc>
        <w:tc>
          <w:tcPr>
            <w:tcW w:w="6746" w:type="dxa"/>
            <w:tcBorders>
              <w:bottom w:val="single" w:sz="8" w:space="0" w:color="000000"/>
            </w:tcBorders>
          </w:tcPr>
          <w:p w14:paraId="7FF9D5A0" w14:textId="77777777" w:rsidR="00680342" w:rsidRDefault="000D1E43">
            <w:pPr>
              <w:pStyle w:val="Textodetabla"/>
            </w:pPr>
            <w:r>
              <w:t>0 credenciales legibles y 0 secretos en el repositorio (RNF01 a RNF03).</w:t>
            </w:r>
          </w:p>
        </w:tc>
      </w:tr>
    </w:tbl>
    <w:p w14:paraId="4B360C79" w14:textId="77777777" w:rsidR="00680342" w:rsidRDefault="00680342">
      <w:pPr>
        <w:pStyle w:val="Notadetabla"/>
      </w:pPr>
    </w:p>
    <w:p w14:paraId="73894FA0" w14:textId="08287C92" w:rsidR="00680342" w:rsidRDefault="000D1E43">
      <w:pPr>
        <w:pStyle w:val="LeyendaAPA"/>
      </w:pPr>
      <w:r>
        <w:rPr>
          <w:b/>
        </w:rPr>
        <w:t xml:space="preserve">Tabla </w:t>
      </w:r>
      <w:r>
        <w:fldChar w:fldCharType="begin"/>
      </w:r>
      <w:r>
        <w:instrText xml:space="preserve"> SEQ Tabla \* ARABIC </w:instrText>
      </w:r>
      <w:r>
        <w:fldChar w:fldCharType="separate"/>
      </w:r>
      <w:r w:rsidR="00EC5E27">
        <w:rPr>
          <w:noProof/>
        </w:rPr>
        <w:t>10</w:t>
      </w:r>
      <w:r>
        <w:fldChar w:fldCharType="end"/>
      </w:r>
      <w:r>
        <w:br/>
      </w:r>
      <w:r>
        <w:rPr>
          <w:i/>
        </w:rPr>
        <w:t>Escenario de Portabilidad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6746"/>
      </w:tblGrid>
      <w:tr w:rsidR="00680342" w14:paraId="6A1C0C6D" w14:textId="77777777">
        <w:trPr>
          <w:cantSplit/>
          <w:jc w:val="center"/>
        </w:trPr>
        <w:tc>
          <w:tcPr>
            <w:tcW w:w="2268" w:type="dxa"/>
            <w:tcBorders>
              <w:top w:val="single" w:sz="8" w:space="0" w:color="000000"/>
            </w:tcBorders>
          </w:tcPr>
          <w:p w14:paraId="75C0ACE0" w14:textId="77777777" w:rsidR="00680342" w:rsidRDefault="000D1E43">
            <w:pPr>
              <w:pStyle w:val="Textodetabla"/>
            </w:pPr>
            <w:r>
              <w:rPr>
                <w:b/>
              </w:rPr>
              <w:t>Fuente</w:t>
            </w:r>
          </w:p>
        </w:tc>
        <w:tc>
          <w:tcPr>
            <w:tcW w:w="6746" w:type="dxa"/>
            <w:tcBorders>
              <w:top w:val="single" w:sz="8" w:space="0" w:color="000000"/>
            </w:tcBorders>
          </w:tcPr>
          <w:p w14:paraId="7BB50209" w14:textId="77777777" w:rsidR="00680342" w:rsidRDefault="000D1E43">
            <w:pPr>
              <w:pStyle w:val="Textodetabla"/>
            </w:pPr>
            <w:r>
              <w:t>Equipo de Datastack.</w:t>
            </w:r>
          </w:p>
        </w:tc>
      </w:tr>
      <w:tr w:rsidR="00680342" w14:paraId="48EC1BCB" w14:textId="77777777">
        <w:trPr>
          <w:cantSplit/>
          <w:jc w:val="center"/>
        </w:trPr>
        <w:tc>
          <w:tcPr>
            <w:tcW w:w="2268" w:type="dxa"/>
          </w:tcPr>
          <w:p w14:paraId="5115A6DC" w14:textId="77777777" w:rsidR="00680342" w:rsidRDefault="000D1E43">
            <w:pPr>
              <w:pStyle w:val="Textodetabla"/>
            </w:pPr>
            <w:r>
              <w:rPr>
                <w:b/>
              </w:rPr>
              <w:t>Estímulo</w:t>
            </w:r>
          </w:p>
        </w:tc>
        <w:tc>
          <w:tcPr>
            <w:tcW w:w="6746" w:type="dxa"/>
          </w:tcPr>
          <w:p w14:paraId="46AF2A07" w14:textId="77777777" w:rsidR="00680342" w:rsidRDefault="000D1E43">
            <w:pPr>
              <w:pStyle w:val="Textodetabla"/>
            </w:pPr>
            <w:r>
              <w:t>Publica una nueva versión en la rama principal del repositorio.</w:t>
            </w:r>
          </w:p>
        </w:tc>
      </w:tr>
      <w:tr w:rsidR="00680342" w14:paraId="7907F372" w14:textId="77777777">
        <w:trPr>
          <w:cantSplit/>
          <w:jc w:val="center"/>
        </w:trPr>
        <w:tc>
          <w:tcPr>
            <w:tcW w:w="2268" w:type="dxa"/>
          </w:tcPr>
          <w:p w14:paraId="24F31F01" w14:textId="77777777" w:rsidR="00680342" w:rsidRDefault="000D1E43">
            <w:pPr>
              <w:pStyle w:val="Textodetabla"/>
            </w:pPr>
            <w:r>
              <w:rPr>
                <w:b/>
              </w:rPr>
              <w:t>Artefacto</w:t>
            </w:r>
          </w:p>
        </w:tc>
        <w:tc>
          <w:tcPr>
            <w:tcW w:w="6746" w:type="dxa"/>
          </w:tcPr>
          <w:p w14:paraId="1DF91E31" w14:textId="77777777" w:rsidR="00680342" w:rsidRDefault="000D1E43">
            <w:pPr>
              <w:pStyle w:val="Textodetabla"/>
            </w:pPr>
            <w:r>
              <w:t>Aplicación completa.</w:t>
            </w:r>
          </w:p>
        </w:tc>
      </w:tr>
      <w:tr w:rsidR="00680342" w14:paraId="79015FBC" w14:textId="77777777">
        <w:trPr>
          <w:cantSplit/>
          <w:jc w:val="center"/>
        </w:trPr>
        <w:tc>
          <w:tcPr>
            <w:tcW w:w="2268" w:type="dxa"/>
          </w:tcPr>
          <w:p w14:paraId="41135EB7" w14:textId="77777777" w:rsidR="00680342" w:rsidRDefault="000D1E43">
            <w:pPr>
              <w:pStyle w:val="Textodetabla"/>
            </w:pPr>
            <w:r>
              <w:rPr>
                <w:b/>
              </w:rPr>
              <w:t>Entorno</w:t>
            </w:r>
          </w:p>
        </w:tc>
        <w:tc>
          <w:tcPr>
            <w:tcW w:w="6746" w:type="dxa"/>
          </w:tcPr>
          <w:p w14:paraId="1F256787" w14:textId="77777777" w:rsidR="00680342" w:rsidRDefault="000D1E43">
            <w:pPr>
              <w:pStyle w:val="Textodetabla"/>
            </w:pPr>
            <w:r>
              <w:t>Streamlit Community Cloud.</w:t>
            </w:r>
          </w:p>
        </w:tc>
      </w:tr>
      <w:tr w:rsidR="00680342" w14:paraId="5783C3E6" w14:textId="77777777">
        <w:trPr>
          <w:cantSplit/>
          <w:jc w:val="center"/>
        </w:trPr>
        <w:tc>
          <w:tcPr>
            <w:tcW w:w="2268" w:type="dxa"/>
          </w:tcPr>
          <w:p w14:paraId="44C2AA41" w14:textId="77777777" w:rsidR="00680342" w:rsidRDefault="000D1E43">
            <w:pPr>
              <w:pStyle w:val="Textodetabla"/>
            </w:pPr>
            <w:r>
              <w:rPr>
                <w:b/>
              </w:rPr>
              <w:t>Respuesta</w:t>
            </w:r>
          </w:p>
        </w:tc>
        <w:tc>
          <w:tcPr>
            <w:tcW w:w="6746" w:type="dxa"/>
          </w:tcPr>
          <w:p w14:paraId="7B0A5C4C" w14:textId="77777777" w:rsidR="00680342" w:rsidRDefault="000D1E43">
            <w:pPr>
              <w:pStyle w:val="Textodetabla"/>
            </w:pPr>
            <w:r>
              <w:t>La plataforma instala las dependencias de requirements.txt y redespliega la aplicación.</w:t>
            </w:r>
          </w:p>
        </w:tc>
      </w:tr>
      <w:tr w:rsidR="00680342" w14:paraId="0224FA94" w14:textId="77777777">
        <w:trPr>
          <w:cantSplit/>
          <w:jc w:val="center"/>
        </w:trPr>
        <w:tc>
          <w:tcPr>
            <w:tcW w:w="2268" w:type="dxa"/>
            <w:tcBorders>
              <w:bottom w:val="single" w:sz="8" w:space="0" w:color="000000"/>
            </w:tcBorders>
          </w:tcPr>
          <w:p w14:paraId="74FF24CB" w14:textId="77777777" w:rsidR="00680342" w:rsidRDefault="000D1E43">
            <w:pPr>
              <w:pStyle w:val="Textodetabla"/>
            </w:pPr>
            <w:r>
              <w:rPr>
                <w:b/>
              </w:rPr>
              <w:t>Medida</w:t>
            </w:r>
          </w:p>
        </w:tc>
        <w:tc>
          <w:tcPr>
            <w:tcW w:w="6746" w:type="dxa"/>
            <w:tcBorders>
              <w:bottom w:val="single" w:sz="8" w:space="0" w:color="000000"/>
            </w:tcBorders>
          </w:tcPr>
          <w:p w14:paraId="7B338291" w14:textId="77777777" w:rsidR="00680342" w:rsidRDefault="000D1E43">
            <w:pPr>
              <w:pStyle w:val="Textodetabla"/>
            </w:pPr>
            <w:r>
              <w:t>Nueva versión disponible en la URL pública en pocos minutos, sin pasos manuales (RNF12).</w:t>
            </w:r>
          </w:p>
        </w:tc>
      </w:tr>
    </w:tbl>
    <w:p w14:paraId="5FADA3A8" w14:textId="77777777" w:rsidR="00680342" w:rsidRDefault="00680342">
      <w:pPr>
        <w:pStyle w:val="Notadetabla"/>
      </w:pPr>
    </w:p>
    <w:p w14:paraId="236C3E19" w14:textId="77777777" w:rsidR="00680342" w:rsidRDefault="000D1E43">
      <w:pPr>
        <w:pStyle w:val="Ttulo1"/>
        <w:pageBreakBefore/>
      </w:pPr>
      <w:bookmarkStart w:id="35" w:name="_Toc241960802"/>
      <w:r>
        <w:lastRenderedPageBreak/>
        <w:t>REFERENCIAS</w:t>
      </w:r>
      <w:bookmarkEnd w:id="35"/>
    </w:p>
    <w:p w14:paraId="0A971C4D" w14:textId="77777777" w:rsidR="00680342" w:rsidRDefault="000D1E43">
      <w:pPr>
        <w:pStyle w:val="ReferenciaAPA"/>
      </w:pPr>
      <w:r>
        <w:t xml:space="preserve">Bass, L., Clements, P., y Kazman, R. (2021). </w:t>
      </w:r>
      <w:r>
        <w:rPr>
          <w:i/>
        </w:rPr>
        <w:t>Software architecture in practice</w:t>
      </w:r>
      <w:r>
        <w:t xml:space="preserve"> (4.ª ed.). Addison-Wesley.</w:t>
      </w:r>
    </w:p>
    <w:p w14:paraId="622579EE" w14:textId="77777777" w:rsidR="00680342" w:rsidRDefault="000D1E43">
      <w:pPr>
        <w:pStyle w:val="ReferenciaAPA"/>
      </w:pPr>
      <w:r>
        <w:t xml:space="preserve">Gamma, E., Helm, R., Johnson, R., y Vlissides, J. (1994). </w:t>
      </w:r>
      <w:r>
        <w:rPr>
          <w:i/>
        </w:rPr>
        <w:t>Design patterns: Elements of reusable object-oriented software</w:t>
      </w:r>
      <w:r>
        <w:t>. Addison-Wesley.</w:t>
      </w:r>
    </w:p>
    <w:p w14:paraId="52C395FF" w14:textId="77777777" w:rsidR="00680342" w:rsidRDefault="000D1E43">
      <w:pPr>
        <w:pStyle w:val="ReferenciaAPA"/>
      </w:pPr>
      <w:r>
        <w:t xml:space="preserve">International Organization for Standardization. (2023). </w:t>
      </w:r>
      <w:r>
        <w:rPr>
          <w:i/>
        </w:rPr>
        <w:t>Systems and software engineering — Systems and software Quality Requirements and Evaluation (SQuaRE) — Product quality model</w:t>
      </w:r>
      <w:r>
        <w:t xml:space="preserve"> (ISO/IEC Standard No. 25010:2023).</w:t>
      </w:r>
    </w:p>
    <w:p w14:paraId="345E3F1D" w14:textId="77777777" w:rsidR="00680342" w:rsidRDefault="000D1E43">
      <w:pPr>
        <w:pStyle w:val="ReferenciaAPA"/>
      </w:pPr>
      <w:r>
        <w:t xml:space="preserve">Kruchten, P. (1995). The 4+1 view model of architecture. </w:t>
      </w:r>
      <w:r>
        <w:rPr>
          <w:i/>
        </w:rPr>
        <w:t>IEEE Software, 12</w:t>
      </w:r>
      <w:r>
        <w:t>(6), 42–50. https://doi.org/10.1109/52.469759</w:t>
      </w:r>
    </w:p>
    <w:p w14:paraId="1EA80F75" w14:textId="77777777" w:rsidR="00680342" w:rsidRDefault="000D1E43">
      <w:pPr>
        <w:pStyle w:val="ReferenciaAPA"/>
      </w:pPr>
      <w:r>
        <w:t xml:space="preserve">Object Management Group. (2017). </w:t>
      </w:r>
      <w:r>
        <w:rPr>
          <w:i/>
        </w:rPr>
        <w:t>OMG Unified Modeling Language (OMG UML)</w:t>
      </w:r>
      <w:r>
        <w:t xml:space="preserve"> (Versión 2.5.1). https://www.omg.org/spec/UML/2.5.1</w:t>
      </w:r>
    </w:p>
    <w:p w14:paraId="3065BFC4" w14:textId="77777777" w:rsidR="00680342" w:rsidRDefault="000D1E43">
      <w:pPr>
        <w:pStyle w:val="ReferenciaAPA"/>
      </w:pPr>
      <w:r>
        <w:t xml:space="preserve">The PlantUML Team. (s.f.). </w:t>
      </w:r>
      <w:r>
        <w:rPr>
          <w:i/>
        </w:rPr>
        <w:t>PlantUML</w:t>
      </w:r>
      <w:r>
        <w:t>. Recuperado el 3 de octubre de 2026, de https://plantuml.com/</w:t>
      </w:r>
    </w:p>
    <w:sectPr w:rsidR="00680342" w:rsidSect="002024AA">
      <w:headerReference w:type="default" r:id="rId37"/>
      <w:footerReference w:type="default" r:id="rId3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ADCE9" w14:textId="77777777" w:rsidR="000D1E43" w:rsidRDefault="000D1E43" w:rsidP="0070130A">
      <w:pPr>
        <w:spacing w:after="0" w:line="240" w:lineRule="auto"/>
      </w:pPr>
      <w:r>
        <w:separator/>
      </w:r>
    </w:p>
  </w:endnote>
  <w:endnote w:type="continuationSeparator" w:id="0">
    <w:p w14:paraId="6D01F339" w14:textId="77777777" w:rsidR="000D1E43" w:rsidRDefault="000D1E43"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EndPr/>
    <w:sdtContent>
      <w:p w14:paraId="140BD8DD" w14:textId="77777777"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258B506E" w14:textId="77777777" w:rsidR="00EE4384" w:rsidRDefault="00EE438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456129"/>
      <w:docPartObj>
        <w:docPartGallery w:val="Page Numbers (Bottom of Page)"/>
        <w:docPartUnique/>
      </w:docPartObj>
    </w:sdtPr>
    <w:sdtEndPr/>
    <w:sdtContent>
      <w:p w14:paraId="01899B7C" w14:textId="77777777"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171E8924" w14:textId="77777777" w:rsidR="00EE4384" w:rsidRDefault="00EE438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477885"/>
      <w:docPartObj>
        <w:docPartGallery w:val="Page Numbers (Bottom of Page)"/>
        <w:docPartUnique/>
      </w:docPartObj>
    </w:sdtPr>
    <w:sdtEndPr/>
    <w:sdtContent>
      <w:p w14:paraId="399BE477" w14:textId="77777777"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2C988D30" w14:textId="77777777" w:rsidR="00EE4384" w:rsidRDefault="00EE438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659873"/>
      <w:docPartObj>
        <w:docPartGallery w:val="Page Numbers (Bottom of Page)"/>
        <w:docPartUnique/>
      </w:docPartObj>
    </w:sdtPr>
    <w:sdtEndPr/>
    <w:sdtContent>
      <w:p w14:paraId="7FA52134" w14:textId="77777777"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7CF7CD2F" w14:textId="77777777" w:rsidR="00EE4384" w:rsidRDefault="00EE4384">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303224"/>
      <w:docPartObj>
        <w:docPartGallery w:val="Page Numbers (Bottom of Page)"/>
        <w:docPartUnique/>
      </w:docPartObj>
    </w:sdtPr>
    <w:sdtEndPr/>
    <w:sdtContent>
      <w:p w14:paraId="5B6C41A0" w14:textId="77777777"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631E802C" w14:textId="77777777" w:rsidR="00EE4384" w:rsidRDefault="00EE4384">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253553"/>
      <w:docPartObj>
        <w:docPartGallery w:val="Page Numbers (Bottom of Page)"/>
        <w:docPartUnique/>
      </w:docPartObj>
    </w:sdtPr>
    <w:sdtEndPr/>
    <w:sdtContent>
      <w:p w14:paraId="4F8CB141" w14:textId="77777777"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6378FBAE" w14:textId="77777777" w:rsidR="00EE4384" w:rsidRDefault="00EE4384">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280970"/>
      <w:docPartObj>
        <w:docPartGallery w:val="Page Numbers (Bottom of Page)"/>
        <w:docPartUnique/>
      </w:docPartObj>
    </w:sdtPr>
    <w:sdtEndPr/>
    <w:sdtContent>
      <w:p w14:paraId="293649F1" w14:textId="77777777"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22BF693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F8D12" w14:textId="77777777" w:rsidR="000D1E43" w:rsidRDefault="000D1E43" w:rsidP="0070130A">
      <w:pPr>
        <w:spacing w:after="0" w:line="240" w:lineRule="auto"/>
      </w:pPr>
      <w:r>
        <w:separator/>
      </w:r>
    </w:p>
  </w:footnote>
  <w:footnote w:type="continuationSeparator" w:id="0">
    <w:p w14:paraId="6B2AC160" w14:textId="77777777" w:rsidR="000D1E43" w:rsidRDefault="000D1E43"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0ECE" w14:textId="77777777" w:rsidR="00EE4384" w:rsidRPr="0070130A" w:rsidRDefault="00EE4384">
    <w:pPr>
      <w:pStyle w:val="Encabezado"/>
      <w:pBdr>
        <w:bottom w:val="single" w:sz="6" w:space="4" w:color="808080"/>
      </w:pBdr>
      <w:tabs>
        <w:tab w:val="clear" w:pos="4252"/>
        <w:tab w:val="clear" w:pos="8504"/>
        <w:tab w:val="right" w:pos="9026"/>
      </w:tabs>
    </w:pPr>
    <w:r>
      <w:rPr>
        <w:noProof/>
      </w:rPr>
      <w:drawing>
        <wp:inline distT="0" distB="0" distL="0" distR="0" wp14:anchorId="073495A6" wp14:editId="075DB9E1">
          <wp:extent cx="297615" cy="3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1"/>
                  <a:stretch>
                    <a:fillRect/>
                  </a:stretch>
                </pic:blipFill>
                <pic:spPr>
                  <a:xfrm>
                    <a:off x="0" y="0"/>
                    <a:ext cx="297615" cy="396000"/>
                  </a:xfrm>
                  <a:prstGeom prst="rect">
                    <a:avLst/>
                  </a:prstGeom>
                </pic:spPr>
              </pic:pic>
            </a:graphicData>
          </a:graphic>
        </wp:inline>
      </w:drawing>
    </w:r>
    <w:r>
      <w:rPr>
        <w:rFonts w:ascii="Arial" w:hAnsi="Arial"/>
        <w:b/>
        <w:sz w:val="18"/>
      </w:rPr>
      <w:t xml:space="preserve">  Datastack</w:t>
    </w:r>
    <w:r>
      <w:ptab w:relativeTo="margin" w:alignment="right" w:leader="none"/>
    </w:r>
    <w:r>
      <w:rPr>
        <w:rFonts w:ascii="Arial" w:hAnsi="Arial"/>
        <w:b/>
        <w:sz w:val="18"/>
      </w:rPr>
      <w:t xml:space="preserve">CloudNexus  </w:t>
    </w:r>
    <w:r>
      <w:rPr>
        <w:noProof/>
      </w:rPr>
      <w:drawing>
        <wp:inline distT="0" distB="0" distL="0" distR="0" wp14:anchorId="31B0A589" wp14:editId="60CB4678">
          <wp:extent cx="350886" cy="3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2"/>
                  <a:stretch>
                    <a:fillRect/>
                  </a:stretch>
                </pic:blipFill>
                <pic:spPr>
                  <a:xfrm>
                    <a:off x="0" y="0"/>
                    <a:ext cx="350886" cy="396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E3E3F" w14:textId="77777777" w:rsidR="00EE4384" w:rsidRPr="0070130A" w:rsidRDefault="00EE4384">
    <w:pPr>
      <w:pStyle w:val="Encabezado"/>
      <w:pBdr>
        <w:bottom w:val="single" w:sz="6" w:space="4" w:color="808080"/>
      </w:pBdr>
      <w:tabs>
        <w:tab w:val="clear" w:pos="4252"/>
        <w:tab w:val="clear" w:pos="8504"/>
        <w:tab w:val="right" w:pos="9026"/>
      </w:tabs>
    </w:pPr>
    <w:r>
      <w:rPr>
        <w:noProof/>
      </w:rPr>
      <w:drawing>
        <wp:inline distT="0" distB="0" distL="0" distR="0" wp14:anchorId="715B514B" wp14:editId="574A9312">
          <wp:extent cx="297615" cy="396000"/>
          <wp:effectExtent l="0" t="0" r="0" b="0"/>
          <wp:docPr id="77110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1"/>
                  <a:stretch>
                    <a:fillRect/>
                  </a:stretch>
                </pic:blipFill>
                <pic:spPr>
                  <a:xfrm>
                    <a:off x="0" y="0"/>
                    <a:ext cx="297615" cy="396000"/>
                  </a:xfrm>
                  <a:prstGeom prst="rect">
                    <a:avLst/>
                  </a:prstGeom>
                </pic:spPr>
              </pic:pic>
            </a:graphicData>
          </a:graphic>
        </wp:inline>
      </w:drawing>
    </w:r>
    <w:r>
      <w:rPr>
        <w:rFonts w:ascii="Arial" w:hAnsi="Arial"/>
        <w:b/>
        <w:sz w:val="18"/>
      </w:rPr>
      <w:t xml:space="preserve">  Datastack</w:t>
    </w:r>
    <w:r>
      <w:ptab w:relativeTo="margin" w:alignment="right" w:leader="none"/>
    </w:r>
    <w:r>
      <w:rPr>
        <w:rFonts w:ascii="Arial" w:hAnsi="Arial"/>
        <w:b/>
        <w:sz w:val="18"/>
      </w:rPr>
      <w:t xml:space="preserve">CloudNexus  </w:t>
    </w:r>
    <w:r>
      <w:rPr>
        <w:noProof/>
      </w:rPr>
      <w:drawing>
        <wp:inline distT="0" distB="0" distL="0" distR="0" wp14:anchorId="62F8F7DF" wp14:editId="044A1A28">
          <wp:extent cx="350886" cy="396000"/>
          <wp:effectExtent l="0" t="0" r="0" b="0"/>
          <wp:docPr id="1901141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2"/>
                  <a:stretch>
                    <a:fillRect/>
                  </a:stretch>
                </pic:blipFill>
                <pic:spPr>
                  <a:xfrm>
                    <a:off x="0" y="0"/>
                    <a:ext cx="350886" cy="396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1395" w14:textId="77777777" w:rsidR="00EE4384" w:rsidRPr="0070130A" w:rsidRDefault="00EE4384">
    <w:pPr>
      <w:pStyle w:val="Encabezado"/>
      <w:pBdr>
        <w:bottom w:val="single" w:sz="6" w:space="4" w:color="808080"/>
      </w:pBdr>
      <w:tabs>
        <w:tab w:val="clear" w:pos="4252"/>
        <w:tab w:val="clear" w:pos="8504"/>
        <w:tab w:val="right" w:pos="9026"/>
      </w:tabs>
    </w:pPr>
    <w:r>
      <w:rPr>
        <w:noProof/>
      </w:rPr>
      <w:drawing>
        <wp:inline distT="0" distB="0" distL="0" distR="0" wp14:anchorId="29DA127A" wp14:editId="2E0390A9">
          <wp:extent cx="297615" cy="396000"/>
          <wp:effectExtent l="0" t="0" r="0" b="0"/>
          <wp:docPr id="154159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1"/>
                  <a:stretch>
                    <a:fillRect/>
                  </a:stretch>
                </pic:blipFill>
                <pic:spPr>
                  <a:xfrm>
                    <a:off x="0" y="0"/>
                    <a:ext cx="297615" cy="396000"/>
                  </a:xfrm>
                  <a:prstGeom prst="rect">
                    <a:avLst/>
                  </a:prstGeom>
                </pic:spPr>
              </pic:pic>
            </a:graphicData>
          </a:graphic>
        </wp:inline>
      </w:drawing>
    </w:r>
    <w:r>
      <w:rPr>
        <w:rFonts w:ascii="Arial" w:hAnsi="Arial"/>
        <w:b/>
        <w:sz w:val="18"/>
      </w:rPr>
      <w:t xml:space="preserve">  Datastack</w:t>
    </w:r>
    <w:r>
      <w:ptab w:relativeTo="margin" w:alignment="right" w:leader="none"/>
    </w:r>
    <w:r>
      <w:rPr>
        <w:rFonts w:ascii="Arial" w:hAnsi="Arial"/>
        <w:b/>
        <w:sz w:val="18"/>
      </w:rPr>
      <w:t xml:space="preserve">CloudNexus  </w:t>
    </w:r>
    <w:r>
      <w:rPr>
        <w:noProof/>
      </w:rPr>
      <w:drawing>
        <wp:inline distT="0" distB="0" distL="0" distR="0" wp14:anchorId="59D18207" wp14:editId="55763031">
          <wp:extent cx="350886" cy="396000"/>
          <wp:effectExtent l="0" t="0" r="0" b="0"/>
          <wp:docPr id="1471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2"/>
                  <a:stretch>
                    <a:fillRect/>
                  </a:stretch>
                </pic:blipFill>
                <pic:spPr>
                  <a:xfrm>
                    <a:off x="0" y="0"/>
                    <a:ext cx="350886" cy="396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973F" w14:textId="77777777" w:rsidR="00EE4384" w:rsidRPr="0070130A" w:rsidRDefault="00EE4384">
    <w:pPr>
      <w:pStyle w:val="Encabezado"/>
      <w:pBdr>
        <w:bottom w:val="single" w:sz="6" w:space="4" w:color="808080"/>
      </w:pBdr>
      <w:tabs>
        <w:tab w:val="clear" w:pos="4252"/>
        <w:tab w:val="clear" w:pos="8504"/>
        <w:tab w:val="right" w:pos="9026"/>
      </w:tabs>
    </w:pPr>
    <w:r>
      <w:rPr>
        <w:noProof/>
      </w:rPr>
      <w:drawing>
        <wp:inline distT="0" distB="0" distL="0" distR="0" wp14:anchorId="3223A5FD" wp14:editId="1CA39AC0">
          <wp:extent cx="297615" cy="396000"/>
          <wp:effectExtent l="0" t="0" r="0" b="0"/>
          <wp:docPr id="163727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1"/>
                  <a:stretch>
                    <a:fillRect/>
                  </a:stretch>
                </pic:blipFill>
                <pic:spPr>
                  <a:xfrm>
                    <a:off x="0" y="0"/>
                    <a:ext cx="297615" cy="396000"/>
                  </a:xfrm>
                  <a:prstGeom prst="rect">
                    <a:avLst/>
                  </a:prstGeom>
                </pic:spPr>
              </pic:pic>
            </a:graphicData>
          </a:graphic>
        </wp:inline>
      </w:drawing>
    </w:r>
    <w:r>
      <w:rPr>
        <w:rFonts w:ascii="Arial" w:hAnsi="Arial"/>
        <w:b/>
        <w:sz w:val="18"/>
      </w:rPr>
      <w:t xml:space="preserve">  Datastack</w:t>
    </w:r>
    <w:r>
      <w:ptab w:relativeTo="margin" w:alignment="right" w:leader="none"/>
    </w:r>
    <w:r>
      <w:rPr>
        <w:rFonts w:ascii="Arial" w:hAnsi="Arial"/>
        <w:b/>
        <w:sz w:val="18"/>
      </w:rPr>
      <w:t xml:space="preserve">CloudNexus  </w:t>
    </w:r>
    <w:r>
      <w:rPr>
        <w:noProof/>
      </w:rPr>
      <w:drawing>
        <wp:inline distT="0" distB="0" distL="0" distR="0" wp14:anchorId="4B74884C" wp14:editId="509DAF90">
          <wp:extent cx="350886" cy="396000"/>
          <wp:effectExtent l="0" t="0" r="0" b="0"/>
          <wp:docPr id="1711647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2"/>
                  <a:stretch>
                    <a:fillRect/>
                  </a:stretch>
                </pic:blipFill>
                <pic:spPr>
                  <a:xfrm>
                    <a:off x="0" y="0"/>
                    <a:ext cx="350886" cy="39600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603A" w14:textId="77777777" w:rsidR="00EE4384" w:rsidRPr="0070130A" w:rsidRDefault="00EE4384">
    <w:pPr>
      <w:pStyle w:val="Encabezado"/>
      <w:pBdr>
        <w:bottom w:val="single" w:sz="6" w:space="4" w:color="808080"/>
      </w:pBdr>
      <w:tabs>
        <w:tab w:val="clear" w:pos="4252"/>
        <w:tab w:val="clear" w:pos="8504"/>
        <w:tab w:val="right" w:pos="9026"/>
      </w:tabs>
    </w:pPr>
    <w:r>
      <w:rPr>
        <w:noProof/>
      </w:rPr>
      <w:drawing>
        <wp:inline distT="0" distB="0" distL="0" distR="0" wp14:anchorId="4C650CFD" wp14:editId="5BB03268">
          <wp:extent cx="297615" cy="396000"/>
          <wp:effectExtent l="0" t="0" r="0" b="0"/>
          <wp:docPr id="141255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1"/>
                  <a:stretch>
                    <a:fillRect/>
                  </a:stretch>
                </pic:blipFill>
                <pic:spPr>
                  <a:xfrm>
                    <a:off x="0" y="0"/>
                    <a:ext cx="297615" cy="396000"/>
                  </a:xfrm>
                  <a:prstGeom prst="rect">
                    <a:avLst/>
                  </a:prstGeom>
                </pic:spPr>
              </pic:pic>
            </a:graphicData>
          </a:graphic>
        </wp:inline>
      </w:drawing>
    </w:r>
    <w:r>
      <w:rPr>
        <w:rFonts w:ascii="Arial" w:hAnsi="Arial"/>
        <w:b/>
        <w:sz w:val="18"/>
      </w:rPr>
      <w:t xml:space="preserve">  Datastack</w:t>
    </w:r>
    <w:r>
      <w:ptab w:relativeTo="margin" w:alignment="right" w:leader="none"/>
    </w:r>
    <w:r>
      <w:rPr>
        <w:rFonts w:ascii="Arial" w:hAnsi="Arial"/>
        <w:b/>
        <w:sz w:val="18"/>
      </w:rPr>
      <w:t xml:space="preserve">CloudNexus  </w:t>
    </w:r>
    <w:r>
      <w:rPr>
        <w:noProof/>
      </w:rPr>
      <w:drawing>
        <wp:inline distT="0" distB="0" distL="0" distR="0" wp14:anchorId="118A9A39" wp14:editId="0D4B3967">
          <wp:extent cx="350886" cy="396000"/>
          <wp:effectExtent l="0" t="0" r="0" b="0"/>
          <wp:docPr id="552097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2"/>
                  <a:stretch>
                    <a:fillRect/>
                  </a:stretch>
                </pic:blipFill>
                <pic:spPr>
                  <a:xfrm>
                    <a:off x="0" y="0"/>
                    <a:ext cx="350886" cy="39600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919D" w14:textId="77777777" w:rsidR="00EE4384" w:rsidRPr="0070130A" w:rsidRDefault="00EE4384">
    <w:pPr>
      <w:pStyle w:val="Encabezado"/>
      <w:pBdr>
        <w:bottom w:val="single" w:sz="6" w:space="4" w:color="808080"/>
      </w:pBdr>
      <w:tabs>
        <w:tab w:val="clear" w:pos="4252"/>
        <w:tab w:val="clear" w:pos="8504"/>
        <w:tab w:val="right" w:pos="9026"/>
      </w:tabs>
    </w:pPr>
    <w:r>
      <w:rPr>
        <w:noProof/>
      </w:rPr>
      <w:drawing>
        <wp:inline distT="0" distB="0" distL="0" distR="0" wp14:anchorId="19E5DCD7" wp14:editId="2255F554">
          <wp:extent cx="297615" cy="396000"/>
          <wp:effectExtent l="0" t="0" r="0" b="0"/>
          <wp:docPr id="192707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1"/>
                  <a:stretch>
                    <a:fillRect/>
                  </a:stretch>
                </pic:blipFill>
                <pic:spPr>
                  <a:xfrm>
                    <a:off x="0" y="0"/>
                    <a:ext cx="297615" cy="396000"/>
                  </a:xfrm>
                  <a:prstGeom prst="rect">
                    <a:avLst/>
                  </a:prstGeom>
                </pic:spPr>
              </pic:pic>
            </a:graphicData>
          </a:graphic>
        </wp:inline>
      </w:drawing>
    </w:r>
    <w:r>
      <w:rPr>
        <w:rFonts w:ascii="Arial" w:hAnsi="Arial"/>
        <w:b/>
        <w:sz w:val="18"/>
      </w:rPr>
      <w:t xml:space="preserve">  Datastack</w:t>
    </w:r>
    <w:r>
      <w:ptab w:relativeTo="margin" w:alignment="right" w:leader="none"/>
    </w:r>
    <w:r>
      <w:rPr>
        <w:rFonts w:ascii="Arial" w:hAnsi="Arial"/>
        <w:b/>
        <w:sz w:val="18"/>
      </w:rPr>
      <w:t xml:space="preserve">CloudNexus  </w:t>
    </w:r>
    <w:r>
      <w:rPr>
        <w:noProof/>
      </w:rPr>
      <w:drawing>
        <wp:inline distT="0" distB="0" distL="0" distR="0" wp14:anchorId="56B16D75" wp14:editId="6FC10874">
          <wp:extent cx="350886" cy="396000"/>
          <wp:effectExtent l="0" t="0" r="0" b="0"/>
          <wp:docPr id="581605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2"/>
                  <a:stretch>
                    <a:fillRect/>
                  </a:stretch>
                </pic:blipFill>
                <pic:spPr>
                  <a:xfrm>
                    <a:off x="0" y="0"/>
                    <a:ext cx="350886" cy="39600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CA0E" w14:textId="77777777" w:rsidR="00EE4384" w:rsidRPr="0070130A" w:rsidRDefault="00EE4384">
    <w:pPr>
      <w:pStyle w:val="Encabezado"/>
      <w:pBdr>
        <w:bottom w:val="single" w:sz="6" w:space="4" w:color="808080"/>
      </w:pBdr>
      <w:tabs>
        <w:tab w:val="clear" w:pos="4252"/>
        <w:tab w:val="clear" w:pos="8504"/>
        <w:tab w:val="right" w:pos="9026"/>
      </w:tabs>
    </w:pPr>
    <w:r>
      <w:rPr>
        <w:noProof/>
      </w:rPr>
      <w:drawing>
        <wp:inline distT="0" distB="0" distL="0" distR="0" wp14:anchorId="5B6E3A02" wp14:editId="2EB43FE9">
          <wp:extent cx="297615" cy="396000"/>
          <wp:effectExtent l="0" t="0" r="0" b="0"/>
          <wp:docPr id="88191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1"/>
                  <a:stretch>
                    <a:fillRect/>
                  </a:stretch>
                </pic:blipFill>
                <pic:spPr>
                  <a:xfrm>
                    <a:off x="0" y="0"/>
                    <a:ext cx="297615" cy="396000"/>
                  </a:xfrm>
                  <a:prstGeom prst="rect">
                    <a:avLst/>
                  </a:prstGeom>
                </pic:spPr>
              </pic:pic>
            </a:graphicData>
          </a:graphic>
        </wp:inline>
      </w:drawing>
    </w:r>
    <w:r>
      <w:rPr>
        <w:rFonts w:ascii="Arial" w:hAnsi="Arial"/>
        <w:b/>
        <w:sz w:val="18"/>
      </w:rPr>
      <w:t xml:space="preserve">  Datastack</w:t>
    </w:r>
    <w:r>
      <w:ptab w:relativeTo="margin" w:alignment="right" w:leader="none"/>
    </w:r>
    <w:r>
      <w:rPr>
        <w:rFonts w:ascii="Arial" w:hAnsi="Arial"/>
        <w:b/>
        <w:sz w:val="18"/>
      </w:rPr>
      <w:t xml:space="preserve">CloudNexus  </w:t>
    </w:r>
    <w:r>
      <w:rPr>
        <w:noProof/>
      </w:rPr>
      <w:drawing>
        <wp:inline distT="0" distB="0" distL="0" distR="0" wp14:anchorId="540497AC" wp14:editId="4F3B8D02">
          <wp:extent cx="350886" cy="396000"/>
          <wp:effectExtent l="0" t="0" r="0" b="0"/>
          <wp:docPr id="1042655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2"/>
                  <a:stretch>
                    <a:fillRect/>
                  </a:stretch>
                </pic:blipFill>
                <pic:spPr>
                  <a:xfrm>
                    <a:off x="0" y="0"/>
                    <a:ext cx="350886" cy="396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397F"/>
    <w:multiLevelType w:val="multilevel"/>
    <w:tmpl w:val="E84A1EE4"/>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577474A"/>
    <w:multiLevelType w:val="hybridMultilevel"/>
    <w:tmpl w:val="5FB05B84"/>
    <w:lvl w:ilvl="0" w:tplc="3124C2D8">
      <w:start w:val="1"/>
      <w:numFmt w:val="bullet"/>
      <w:lvlText w:val="•"/>
      <w:lvlJc w:val="left"/>
      <w:pPr>
        <w:ind w:left="1077" w:hanging="357"/>
      </w:pPr>
      <w:rPr>
        <w:rFonts w:ascii="Arial" w:hAnsi="Arial"/>
      </w:rPr>
    </w:lvl>
    <w:lvl w:ilvl="1" w:tplc="6AB2B0B2">
      <w:start w:val="1"/>
      <w:numFmt w:val="bullet"/>
      <w:lvlText w:val="–"/>
      <w:lvlJc w:val="left"/>
      <w:pPr>
        <w:ind w:left="1797" w:hanging="357"/>
      </w:pPr>
      <w:rPr>
        <w:rFonts w:ascii="Arial" w:hAnsi="Arial"/>
      </w:rPr>
    </w:lvl>
    <w:lvl w:ilvl="2" w:tplc="09D816F8">
      <w:numFmt w:val="decimal"/>
      <w:lvlText w:val=""/>
      <w:lvlJc w:val="left"/>
    </w:lvl>
    <w:lvl w:ilvl="3" w:tplc="81D68B8E">
      <w:numFmt w:val="decimal"/>
      <w:lvlText w:val=""/>
      <w:lvlJc w:val="left"/>
    </w:lvl>
    <w:lvl w:ilvl="4" w:tplc="27C64EDC">
      <w:numFmt w:val="decimal"/>
      <w:lvlText w:val=""/>
      <w:lvlJc w:val="left"/>
    </w:lvl>
    <w:lvl w:ilvl="5" w:tplc="E5466FA8">
      <w:numFmt w:val="decimal"/>
      <w:lvlText w:val=""/>
      <w:lvlJc w:val="left"/>
    </w:lvl>
    <w:lvl w:ilvl="6" w:tplc="062E7BA2">
      <w:numFmt w:val="decimal"/>
      <w:lvlText w:val=""/>
      <w:lvlJc w:val="left"/>
    </w:lvl>
    <w:lvl w:ilvl="7" w:tplc="99024C62">
      <w:numFmt w:val="decimal"/>
      <w:lvlText w:val=""/>
      <w:lvlJc w:val="left"/>
    </w:lvl>
    <w:lvl w:ilvl="8" w:tplc="AFDE71C6">
      <w:numFmt w:val="decimal"/>
      <w:lvlText w:val=""/>
      <w:lvlJc w:val="left"/>
    </w:lvl>
  </w:abstractNum>
  <w:abstractNum w:abstractNumId="2" w15:restartNumberingAfterBreak="0">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E70D90"/>
    <w:multiLevelType w:val="multilevel"/>
    <w:tmpl w:val="5DC2479E"/>
    <w:lvl w:ilvl="0">
      <w:start w:val="3"/>
      <w:numFmt w:val="decimal"/>
      <w:lvlText w:val="%1."/>
      <w:lvlJc w:val="left"/>
      <w:pPr>
        <w:ind w:left="435" w:hanging="435"/>
      </w:pPr>
      <w:rPr>
        <w:rFonts w:asciiTheme="majorHAnsi" w:eastAsiaTheme="majorEastAsia" w:hAnsiTheme="majorHAnsi" w:cstheme="majorBidi" w:hint="default"/>
        <w:sz w:val="26"/>
      </w:rPr>
    </w:lvl>
    <w:lvl w:ilvl="1">
      <w:start w:val="1"/>
      <w:numFmt w:val="decimal"/>
      <w:lvlText w:val="%1.%2."/>
      <w:lvlJc w:val="left"/>
      <w:pPr>
        <w:ind w:left="435" w:hanging="435"/>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4" w15:restartNumberingAfterBreak="0">
    <w:nsid w:val="155B0B25"/>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8D6EA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073E08"/>
    <w:multiLevelType w:val="multilevel"/>
    <w:tmpl w:val="2B8031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2F06D63"/>
    <w:multiLevelType w:val="hybridMultilevel"/>
    <w:tmpl w:val="D520BF98"/>
    <w:lvl w:ilvl="0" w:tplc="280A0001">
      <w:start w:val="1"/>
      <w:numFmt w:val="bullet"/>
      <w:lvlText w:val=""/>
      <w:lvlJc w:val="left"/>
      <w:pPr>
        <w:ind w:left="1788" w:hanging="360"/>
      </w:pPr>
      <w:rPr>
        <w:rFonts w:ascii="Symbol" w:hAnsi="Symbol" w:hint="default"/>
      </w:rPr>
    </w:lvl>
    <w:lvl w:ilvl="1" w:tplc="280A0003">
      <w:start w:val="1"/>
      <w:numFmt w:val="bullet"/>
      <w:lvlText w:val="o"/>
      <w:lvlJc w:val="left"/>
      <w:pPr>
        <w:ind w:left="2508" w:hanging="360"/>
      </w:pPr>
      <w:rPr>
        <w:rFonts w:ascii="Courier New" w:hAnsi="Courier New" w:cs="Courier New" w:hint="default"/>
      </w:rPr>
    </w:lvl>
    <w:lvl w:ilvl="2" w:tplc="280A0005">
      <w:start w:val="1"/>
      <w:numFmt w:val="bullet"/>
      <w:lvlText w:val=""/>
      <w:lvlJc w:val="left"/>
      <w:pPr>
        <w:ind w:left="3228" w:hanging="360"/>
      </w:pPr>
      <w:rPr>
        <w:rFonts w:ascii="Wingdings" w:hAnsi="Wingdings" w:hint="default"/>
      </w:rPr>
    </w:lvl>
    <w:lvl w:ilvl="3" w:tplc="331E5612">
      <w:numFmt w:val="bullet"/>
      <w:lvlText w:val="•"/>
      <w:lvlJc w:val="left"/>
      <w:pPr>
        <w:ind w:left="3948" w:hanging="360"/>
      </w:pPr>
      <w:rPr>
        <w:rFonts w:ascii="Calibri" w:eastAsiaTheme="minorHAnsi" w:hAnsi="Calibri" w:cstheme="minorBidi"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8" w15:restartNumberingAfterBreak="0">
    <w:nsid w:val="3A503BC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BB70BAE"/>
    <w:multiLevelType w:val="multilevel"/>
    <w:tmpl w:val="E24C0416"/>
    <w:lvl w:ilvl="0">
      <w:start w:val="3"/>
      <w:numFmt w:val="decimal"/>
      <w:lvlText w:val="%1."/>
      <w:lvlJc w:val="left"/>
      <w:pPr>
        <w:ind w:left="390" w:hanging="390"/>
      </w:pPr>
      <w:rPr>
        <w:rFonts w:asciiTheme="majorHAnsi" w:eastAsiaTheme="majorEastAsia" w:hAnsiTheme="majorHAnsi" w:cstheme="majorBidi" w:hint="default"/>
        <w:sz w:val="26"/>
      </w:rPr>
    </w:lvl>
    <w:lvl w:ilvl="1">
      <w:start w:val="1"/>
      <w:numFmt w:val="decimal"/>
      <w:lvlText w:val="%1.%2."/>
      <w:lvlJc w:val="left"/>
      <w:pPr>
        <w:ind w:left="390" w:hanging="390"/>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10" w15:restartNumberingAfterBreak="0">
    <w:nsid w:val="45063E19"/>
    <w:multiLevelType w:val="multilevel"/>
    <w:tmpl w:val="04ACB7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73B7003"/>
    <w:multiLevelType w:val="multilevel"/>
    <w:tmpl w:val="FCC47A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50202DF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9D63465"/>
    <w:multiLevelType w:val="multilevel"/>
    <w:tmpl w:val="C8B665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4125F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B27F34"/>
    <w:multiLevelType w:val="hybridMultilevel"/>
    <w:tmpl w:val="B59E00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671311B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7683F8A"/>
    <w:multiLevelType w:val="multilevel"/>
    <w:tmpl w:val="15AA6F84"/>
    <w:lvl w:ilvl="0">
      <w:start w:val="3"/>
      <w:numFmt w:val="decimal"/>
      <w:lvlText w:val="%1."/>
      <w:lvlJc w:val="left"/>
      <w:pPr>
        <w:ind w:left="390" w:hanging="390"/>
      </w:pPr>
      <w:rPr>
        <w:rFonts w:asciiTheme="majorHAnsi" w:eastAsiaTheme="majorEastAsia" w:hAnsiTheme="majorHAnsi" w:cstheme="majorBidi" w:hint="default"/>
        <w:color w:val="2E74B5" w:themeColor="accent1" w:themeShade="BF"/>
        <w:sz w:val="26"/>
      </w:rPr>
    </w:lvl>
    <w:lvl w:ilvl="1">
      <w:start w:val="1"/>
      <w:numFmt w:val="decimal"/>
      <w:lvlText w:val="%1.%2."/>
      <w:lvlJc w:val="left"/>
      <w:pPr>
        <w:ind w:left="390" w:hanging="390"/>
      </w:pPr>
      <w:rPr>
        <w:rFonts w:asciiTheme="majorHAnsi" w:eastAsiaTheme="majorEastAsia" w:hAnsiTheme="majorHAnsi" w:cstheme="majorBidi" w:hint="default"/>
        <w:color w:val="2E74B5"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26"/>
      </w:rPr>
    </w:lvl>
    <w:lvl w:ilvl="8">
      <w:start w:val="1"/>
      <w:numFmt w:val="decimal"/>
      <w:lvlText w:val="%1.%2.%3.%4.%5.%6.%7.%8.%9."/>
      <w:lvlJc w:val="left"/>
      <w:pPr>
        <w:ind w:left="1800" w:hanging="1800"/>
      </w:pPr>
      <w:rPr>
        <w:rFonts w:asciiTheme="majorHAnsi" w:eastAsiaTheme="majorEastAsia" w:hAnsiTheme="majorHAnsi" w:cstheme="majorBidi" w:hint="default"/>
        <w:color w:val="2E74B5" w:themeColor="accent1" w:themeShade="BF"/>
        <w:sz w:val="26"/>
      </w:rPr>
    </w:lvl>
  </w:abstractNum>
  <w:abstractNum w:abstractNumId="18" w15:restartNumberingAfterBreak="0">
    <w:nsid w:val="6A4B0548"/>
    <w:multiLevelType w:val="multilevel"/>
    <w:tmpl w:val="30EC4C84"/>
    <w:lvl w:ilvl="0">
      <w:start w:val="3"/>
      <w:numFmt w:val="decimal"/>
      <w:lvlText w:val="%1."/>
      <w:lvlJc w:val="left"/>
      <w:pPr>
        <w:ind w:left="390" w:hanging="390"/>
      </w:pPr>
      <w:rPr>
        <w:rFonts w:asciiTheme="majorHAnsi" w:eastAsiaTheme="majorEastAsia" w:hAnsiTheme="majorHAnsi" w:cstheme="majorBidi" w:hint="default"/>
        <w:b w:val="0"/>
        <w:sz w:val="26"/>
      </w:rPr>
    </w:lvl>
    <w:lvl w:ilvl="1">
      <w:start w:val="1"/>
      <w:numFmt w:val="decimal"/>
      <w:lvlText w:val="%1.%2."/>
      <w:lvlJc w:val="left"/>
      <w:pPr>
        <w:ind w:left="390" w:hanging="390"/>
      </w:pPr>
      <w:rPr>
        <w:rFonts w:asciiTheme="majorHAnsi" w:eastAsiaTheme="majorEastAsia" w:hAnsiTheme="majorHAnsi" w:cstheme="majorBidi" w:hint="default"/>
        <w:b w:val="0"/>
        <w:sz w:val="26"/>
      </w:rPr>
    </w:lvl>
    <w:lvl w:ilvl="2">
      <w:start w:val="1"/>
      <w:numFmt w:val="decimal"/>
      <w:lvlText w:val="%1.%2.%3."/>
      <w:lvlJc w:val="left"/>
      <w:pPr>
        <w:ind w:left="720" w:hanging="720"/>
      </w:pPr>
      <w:rPr>
        <w:rFonts w:asciiTheme="majorHAnsi" w:eastAsiaTheme="majorEastAsia" w:hAnsiTheme="majorHAnsi" w:cstheme="majorBidi" w:hint="default"/>
        <w:b w:val="0"/>
        <w:sz w:val="26"/>
      </w:rPr>
    </w:lvl>
    <w:lvl w:ilvl="3">
      <w:start w:val="1"/>
      <w:numFmt w:val="decimal"/>
      <w:lvlText w:val="%1.%2.%3.%4."/>
      <w:lvlJc w:val="left"/>
      <w:pPr>
        <w:ind w:left="720" w:hanging="720"/>
      </w:pPr>
      <w:rPr>
        <w:rFonts w:asciiTheme="majorHAnsi" w:eastAsiaTheme="majorEastAsia" w:hAnsiTheme="majorHAnsi" w:cstheme="majorBidi" w:hint="default"/>
        <w:b w:val="0"/>
        <w:sz w:val="26"/>
      </w:rPr>
    </w:lvl>
    <w:lvl w:ilvl="4">
      <w:start w:val="1"/>
      <w:numFmt w:val="decimal"/>
      <w:lvlText w:val="%1.%2.%3.%4.%5."/>
      <w:lvlJc w:val="left"/>
      <w:pPr>
        <w:ind w:left="1080" w:hanging="1080"/>
      </w:pPr>
      <w:rPr>
        <w:rFonts w:asciiTheme="majorHAnsi" w:eastAsiaTheme="majorEastAsia" w:hAnsiTheme="majorHAnsi" w:cstheme="majorBidi" w:hint="default"/>
        <w:b w:val="0"/>
        <w:sz w:val="26"/>
      </w:rPr>
    </w:lvl>
    <w:lvl w:ilvl="5">
      <w:start w:val="1"/>
      <w:numFmt w:val="decimal"/>
      <w:lvlText w:val="%1.%2.%3.%4.%5.%6."/>
      <w:lvlJc w:val="left"/>
      <w:pPr>
        <w:ind w:left="1080" w:hanging="1080"/>
      </w:pPr>
      <w:rPr>
        <w:rFonts w:asciiTheme="majorHAnsi" w:eastAsiaTheme="majorEastAsia" w:hAnsiTheme="majorHAnsi" w:cstheme="majorBidi" w:hint="default"/>
        <w:b w:val="0"/>
        <w:sz w:val="26"/>
      </w:rPr>
    </w:lvl>
    <w:lvl w:ilvl="6">
      <w:start w:val="1"/>
      <w:numFmt w:val="decimal"/>
      <w:lvlText w:val="%1.%2.%3.%4.%5.%6.%7."/>
      <w:lvlJc w:val="left"/>
      <w:pPr>
        <w:ind w:left="1440" w:hanging="1440"/>
      </w:pPr>
      <w:rPr>
        <w:rFonts w:asciiTheme="majorHAnsi" w:eastAsiaTheme="majorEastAsia" w:hAnsiTheme="majorHAnsi" w:cstheme="majorBidi" w:hint="default"/>
        <w:b w:val="0"/>
        <w:sz w:val="26"/>
      </w:rPr>
    </w:lvl>
    <w:lvl w:ilvl="7">
      <w:start w:val="1"/>
      <w:numFmt w:val="decimal"/>
      <w:lvlText w:val="%1.%2.%3.%4.%5.%6.%7.%8."/>
      <w:lvlJc w:val="left"/>
      <w:pPr>
        <w:ind w:left="1440" w:hanging="1440"/>
      </w:pPr>
      <w:rPr>
        <w:rFonts w:asciiTheme="majorHAnsi" w:eastAsiaTheme="majorEastAsia" w:hAnsiTheme="majorHAnsi" w:cstheme="majorBidi" w:hint="default"/>
        <w:b w:val="0"/>
        <w:sz w:val="26"/>
      </w:rPr>
    </w:lvl>
    <w:lvl w:ilvl="8">
      <w:start w:val="1"/>
      <w:numFmt w:val="decimal"/>
      <w:lvlText w:val="%1.%2.%3.%4.%5.%6.%7.%8.%9."/>
      <w:lvlJc w:val="left"/>
      <w:pPr>
        <w:ind w:left="1800" w:hanging="1800"/>
      </w:pPr>
      <w:rPr>
        <w:rFonts w:asciiTheme="majorHAnsi" w:eastAsiaTheme="majorEastAsia" w:hAnsiTheme="majorHAnsi" w:cstheme="majorBidi" w:hint="default"/>
        <w:b w:val="0"/>
        <w:sz w:val="26"/>
      </w:rPr>
    </w:lvl>
  </w:abstractNum>
  <w:abstractNum w:abstractNumId="19" w15:restartNumberingAfterBreak="0">
    <w:nsid w:val="6CAB33A5"/>
    <w:multiLevelType w:val="multilevel"/>
    <w:tmpl w:val="7E76D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1B50012"/>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42B560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615F7D"/>
    <w:multiLevelType w:val="singleLevel"/>
    <w:tmpl w:val="2B8E6CDE"/>
    <w:lvl w:ilvl="0">
      <w:start w:val="1"/>
      <w:numFmt w:val="decimal"/>
      <w:lvlText w:val="%1."/>
      <w:lvlJc w:val="left"/>
      <w:pPr>
        <w:ind w:left="1077" w:hanging="357"/>
      </w:pPr>
    </w:lvl>
  </w:abstractNum>
  <w:abstractNum w:abstractNumId="23" w15:restartNumberingAfterBreak="0">
    <w:nsid w:val="76B07F43"/>
    <w:multiLevelType w:val="hybridMultilevel"/>
    <w:tmpl w:val="EC96CC28"/>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num w:numId="1" w16cid:durableId="1011377882">
    <w:abstractNumId w:val="23"/>
  </w:num>
  <w:num w:numId="2" w16cid:durableId="19089278">
    <w:abstractNumId w:val="10"/>
  </w:num>
  <w:num w:numId="3" w16cid:durableId="1826164155">
    <w:abstractNumId w:val="8"/>
  </w:num>
  <w:num w:numId="4" w16cid:durableId="768619375">
    <w:abstractNumId w:val="10"/>
  </w:num>
  <w:num w:numId="5" w16cid:durableId="2088644974">
    <w:abstractNumId w:val="14"/>
  </w:num>
  <w:num w:numId="6" w16cid:durableId="1977685971">
    <w:abstractNumId w:val="2"/>
  </w:num>
  <w:num w:numId="7" w16cid:durableId="1150175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5973993">
    <w:abstractNumId w:val="10"/>
  </w:num>
  <w:num w:numId="9" w16cid:durableId="576089161">
    <w:abstractNumId w:val="2"/>
  </w:num>
  <w:num w:numId="10" w16cid:durableId="712537181">
    <w:abstractNumId w:val="10"/>
  </w:num>
  <w:num w:numId="11" w16cid:durableId="21362122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715643">
    <w:abstractNumId w:val="11"/>
  </w:num>
  <w:num w:numId="13" w16cid:durableId="1573854097">
    <w:abstractNumId w:val="19"/>
  </w:num>
  <w:num w:numId="14" w16cid:durableId="586770616">
    <w:abstractNumId w:val="16"/>
  </w:num>
  <w:num w:numId="15" w16cid:durableId="382607715">
    <w:abstractNumId w:val="5"/>
  </w:num>
  <w:num w:numId="16" w16cid:durableId="1899130106">
    <w:abstractNumId w:val="20"/>
  </w:num>
  <w:num w:numId="17" w16cid:durableId="2040274904">
    <w:abstractNumId w:val="13"/>
  </w:num>
  <w:num w:numId="18" w16cid:durableId="1052342844">
    <w:abstractNumId w:val="12"/>
  </w:num>
  <w:num w:numId="19" w16cid:durableId="1140852141">
    <w:abstractNumId w:val="4"/>
  </w:num>
  <w:num w:numId="20" w16cid:durableId="1678925596">
    <w:abstractNumId w:val="21"/>
  </w:num>
  <w:num w:numId="21" w16cid:durableId="263879790">
    <w:abstractNumId w:val="2"/>
  </w:num>
  <w:num w:numId="22" w16cid:durableId="268701912">
    <w:abstractNumId w:val="2"/>
  </w:num>
  <w:num w:numId="23" w16cid:durableId="2129156959">
    <w:abstractNumId w:val="2"/>
  </w:num>
  <w:num w:numId="24" w16cid:durableId="1685551969">
    <w:abstractNumId w:val="2"/>
  </w:num>
  <w:num w:numId="25" w16cid:durableId="1495335400">
    <w:abstractNumId w:val="2"/>
  </w:num>
  <w:num w:numId="26" w16cid:durableId="761148925">
    <w:abstractNumId w:val="2"/>
  </w:num>
  <w:num w:numId="27" w16cid:durableId="1034504814">
    <w:abstractNumId w:val="2"/>
  </w:num>
  <w:num w:numId="28" w16cid:durableId="205682997">
    <w:abstractNumId w:val="2"/>
  </w:num>
  <w:num w:numId="29" w16cid:durableId="2062165234">
    <w:abstractNumId w:val="2"/>
  </w:num>
  <w:num w:numId="30" w16cid:durableId="1239435782">
    <w:abstractNumId w:val="2"/>
  </w:num>
  <w:num w:numId="31" w16cid:durableId="235091658">
    <w:abstractNumId w:val="2"/>
  </w:num>
  <w:num w:numId="32" w16cid:durableId="634532625">
    <w:abstractNumId w:val="2"/>
  </w:num>
  <w:num w:numId="33" w16cid:durableId="110786051">
    <w:abstractNumId w:val="2"/>
  </w:num>
  <w:num w:numId="34" w16cid:durableId="1722053362">
    <w:abstractNumId w:val="2"/>
  </w:num>
  <w:num w:numId="35" w16cid:durableId="328022249">
    <w:abstractNumId w:val="2"/>
  </w:num>
  <w:num w:numId="36" w16cid:durableId="1801729888">
    <w:abstractNumId w:val="2"/>
  </w:num>
  <w:num w:numId="37" w16cid:durableId="2101221290">
    <w:abstractNumId w:val="2"/>
  </w:num>
  <w:num w:numId="38" w16cid:durableId="1013531321">
    <w:abstractNumId w:val="0"/>
  </w:num>
  <w:num w:numId="39" w16cid:durableId="35545429">
    <w:abstractNumId w:val="2"/>
  </w:num>
  <w:num w:numId="40" w16cid:durableId="1443450691">
    <w:abstractNumId w:val="6"/>
  </w:num>
  <w:num w:numId="41" w16cid:durableId="2085253161">
    <w:abstractNumId w:val="15"/>
  </w:num>
  <w:num w:numId="42" w16cid:durableId="1138760493">
    <w:abstractNumId w:val="7"/>
  </w:num>
  <w:num w:numId="43" w16cid:durableId="377051707">
    <w:abstractNumId w:val="17"/>
  </w:num>
  <w:num w:numId="44" w16cid:durableId="887184296">
    <w:abstractNumId w:val="9"/>
  </w:num>
  <w:num w:numId="45" w16cid:durableId="1347947360">
    <w:abstractNumId w:val="18"/>
  </w:num>
  <w:num w:numId="46" w16cid:durableId="572663142">
    <w:abstractNumId w:val="3"/>
  </w:num>
  <w:num w:numId="47" w16cid:durableId="691146530">
    <w:abstractNumId w:val="18"/>
  </w:num>
  <w:num w:numId="48" w16cid:durableId="47876837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4171A"/>
    <w:rsid w:val="00056122"/>
    <w:rsid w:val="00080731"/>
    <w:rsid w:val="00092DF5"/>
    <w:rsid w:val="000D1E43"/>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3269D4"/>
    <w:rsid w:val="00377CBB"/>
    <w:rsid w:val="003B1E9B"/>
    <w:rsid w:val="003E28CC"/>
    <w:rsid w:val="003E57E6"/>
    <w:rsid w:val="003E75CA"/>
    <w:rsid w:val="003F4D90"/>
    <w:rsid w:val="004312BD"/>
    <w:rsid w:val="00447B31"/>
    <w:rsid w:val="004677DE"/>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F19"/>
    <w:rsid w:val="00680342"/>
    <w:rsid w:val="00696941"/>
    <w:rsid w:val="006C22AF"/>
    <w:rsid w:val="006C49B2"/>
    <w:rsid w:val="006F10CA"/>
    <w:rsid w:val="00700AF4"/>
    <w:rsid w:val="00700B10"/>
    <w:rsid w:val="0070130A"/>
    <w:rsid w:val="007016A8"/>
    <w:rsid w:val="0070684C"/>
    <w:rsid w:val="00716383"/>
    <w:rsid w:val="0071786E"/>
    <w:rsid w:val="00760D61"/>
    <w:rsid w:val="00765578"/>
    <w:rsid w:val="00766BAB"/>
    <w:rsid w:val="007715D6"/>
    <w:rsid w:val="007870D1"/>
    <w:rsid w:val="007B1D42"/>
    <w:rsid w:val="007C00B3"/>
    <w:rsid w:val="007C3D7A"/>
    <w:rsid w:val="008055BC"/>
    <w:rsid w:val="00823C44"/>
    <w:rsid w:val="008321EA"/>
    <w:rsid w:val="00836E53"/>
    <w:rsid w:val="00865FFB"/>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23E2"/>
    <w:rsid w:val="00AC1EB7"/>
    <w:rsid w:val="00AE6359"/>
    <w:rsid w:val="00AE725E"/>
    <w:rsid w:val="00AF03B1"/>
    <w:rsid w:val="00AF7B20"/>
    <w:rsid w:val="00B16C21"/>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B33BE"/>
    <w:rsid w:val="00E51FA4"/>
    <w:rsid w:val="00E6402D"/>
    <w:rsid w:val="00E778BC"/>
    <w:rsid w:val="00E942D6"/>
    <w:rsid w:val="00E95AD3"/>
    <w:rsid w:val="00EC5E27"/>
    <w:rsid w:val="00EC6346"/>
    <w:rsid w:val="00EE4384"/>
    <w:rsid w:val="00EF2CD9"/>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8ED8B"/>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extoAPA"/>
    <w:next w:val="TextoAPA"/>
    <w:link w:val="Ttulo1Car"/>
    <w:uiPriority w:val="9"/>
    <w:qFormat/>
    <w:rsid w:val="008055BC"/>
    <w:pPr>
      <w:keepNext/>
      <w:keepLines/>
      <w:ind w:firstLine="0"/>
      <w:jc w:val="center"/>
      <w:outlineLvl w:val="0"/>
    </w:pPr>
    <w:rPr>
      <w:b/>
      <w:szCs w:val="32"/>
    </w:rPr>
  </w:style>
  <w:style w:type="paragraph" w:styleId="Ttulo2">
    <w:name w:val="heading 2"/>
    <w:basedOn w:val="TextoAPA"/>
    <w:next w:val="TextoAPA"/>
    <w:link w:val="Ttulo2Car"/>
    <w:uiPriority w:val="9"/>
    <w:unhideWhenUsed/>
    <w:qFormat/>
    <w:rsid w:val="00D72809"/>
    <w:pPr>
      <w:keepNext/>
      <w:keepLines/>
      <w:ind w:firstLine="0"/>
      <w:outlineLvl w:val="1"/>
    </w:pPr>
    <w:rPr>
      <w:b/>
      <w:szCs w:val="26"/>
    </w:rPr>
  </w:style>
  <w:style w:type="paragraph" w:styleId="Ttulo3">
    <w:name w:val="heading 3"/>
    <w:basedOn w:val="TextoAPA"/>
    <w:next w:val="TextoAPA"/>
    <w:link w:val="Ttulo3Car"/>
    <w:uiPriority w:val="9"/>
    <w:unhideWhenUsed/>
    <w:qFormat/>
    <w:rsid w:val="008F4CF6"/>
    <w:pPr>
      <w:keepNext/>
      <w:keepLines/>
      <w:ind w:firstLine="0"/>
      <w:outlineLvl w:val="2"/>
    </w:pPr>
    <w:rPr>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000000"/>
      <w:sz w:val="32"/>
      <w:szCs w:val="32"/>
    </w:rPr>
  </w:style>
  <w:style w:type="paragraph" w:styleId="TtuloTDC">
    <w:name w:val="TOC Heading"/>
    <w:basedOn w:val="Ttulo1"/>
    <w:next w:val="Normal"/>
    <w:uiPriority w:val="39"/>
    <w:unhideWhenUsed/>
    <w:qFormat/>
    <w:rsid w:val="008055BC"/>
    <w:pPr>
      <w:spacing w:before="480" w:line="276" w:lineRule="auto"/>
      <w:outlineLvl w:val="9"/>
    </w:pPr>
    <w:rPr>
      <w:bCs/>
      <w:sz w:val="28"/>
      <w:szCs w:val="28"/>
      <w:lang w:eastAsia="es-PE"/>
    </w:rPr>
  </w:style>
  <w:style w:type="paragraph" w:styleId="TDC1">
    <w:name w:val="toc 1"/>
    <w:basedOn w:val="Normal"/>
    <w:next w:val="Normal"/>
    <w:autoRedefine/>
    <w:uiPriority w:val="39"/>
    <w:unhideWhenUsed/>
    <w:qFormat/>
    <w:rsid w:val="006C22AF"/>
    <w:pPr>
      <w:spacing w:after="20" w:line="240" w:lineRule="auto"/>
    </w:pPr>
    <w:rPr>
      <w:rFonts w:ascii="Arial" w:hAnsi="Arial" w:cs="Arial"/>
      <w:bCs/>
      <w:iCs/>
      <w:szCs w:val="24"/>
    </w:rPr>
  </w:style>
  <w:style w:type="paragraph" w:styleId="TDC2">
    <w:name w:val="toc 2"/>
    <w:basedOn w:val="Normal"/>
    <w:next w:val="Normal"/>
    <w:autoRedefine/>
    <w:uiPriority w:val="39"/>
    <w:unhideWhenUsed/>
    <w:qFormat/>
    <w:rsid w:val="00D7069C"/>
    <w:pPr>
      <w:spacing w:after="20" w:line="240" w:lineRule="auto"/>
      <w:ind w:left="340"/>
    </w:pPr>
    <w:rPr>
      <w:rFonts w:ascii="Arial" w:hAnsi="Arial" w:cs="Arial"/>
      <w:bCs/>
    </w:rPr>
  </w:style>
  <w:style w:type="character" w:styleId="Hipervnculo">
    <w:name w:val="Hyperlink"/>
    <w:basedOn w:val="Fuentedeprrafopredeter"/>
    <w:uiPriority w:val="99"/>
    <w:unhideWhenUsed/>
    <w:rsid w:val="008055BC"/>
    <w:rPr>
      <w:color w:val="000000"/>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000000"/>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000000"/>
      <w:sz w:val="24"/>
      <w:szCs w:val="24"/>
    </w:rPr>
  </w:style>
  <w:style w:type="paragraph" w:styleId="TDC3">
    <w:name w:val="toc 3"/>
    <w:basedOn w:val="Normal"/>
    <w:next w:val="Normal"/>
    <w:autoRedefine/>
    <w:uiPriority w:val="39"/>
    <w:unhideWhenUsed/>
    <w:rsid w:val="008F4CF6"/>
    <w:pPr>
      <w:spacing w:after="20" w:line="240" w:lineRule="auto"/>
      <w:ind w:left="680"/>
    </w:pPr>
    <w:rPr>
      <w:rFonts w:ascii="Arial" w:hAnsi="Arial" w:cs="Arial"/>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paragraph" w:customStyle="1" w:styleId="TextoAPA">
    <w:name w:val="Texto APA"/>
    <w:basedOn w:val="Normal"/>
    <w:pPr>
      <w:spacing w:after="0" w:line="480" w:lineRule="auto"/>
      <w:ind w:firstLine="720"/>
    </w:pPr>
    <w:rPr>
      <w:rFonts w:ascii="Arial" w:eastAsia="Arial" w:hAnsi="Arial" w:cs="Arial"/>
      <w:color w:val="000000"/>
    </w:rPr>
  </w:style>
  <w:style w:type="paragraph" w:customStyle="1" w:styleId="Ttulo41">
    <w:name w:val="Título 41"/>
    <w:basedOn w:val="TextoAPA"/>
    <w:next w:val="TextoAPA"/>
    <w:pPr>
      <w:keepNext/>
      <w:ind w:left="720" w:firstLine="0"/>
      <w:outlineLvl w:val="3"/>
    </w:pPr>
    <w:rPr>
      <w:b/>
    </w:rPr>
  </w:style>
  <w:style w:type="paragraph" w:customStyle="1" w:styleId="LeyendaAPA">
    <w:name w:val="Leyenda APA"/>
    <w:basedOn w:val="TextoAPA"/>
    <w:pPr>
      <w:keepNext/>
      <w:ind w:firstLine="0"/>
    </w:pPr>
  </w:style>
  <w:style w:type="paragraph" w:customStyle="1" w:styleId="Textodetabla">
    <w:name w:val="Texto de tabla"/>
    <w:basedOn w:val="TextoAPA"/>
    <w:pPr>
      <w:spacing w:before="60" w:after="60" w:line="240" w:lineRule="auto"/>
      <w:ind w:firstLine="0"/>
    </w:pPr>
    <w:rPr>
      <w:sz w:val="20"/>
    </w:rPr>
  </w:style>
  <w:style w:type="paragraph" w:customStyle="1" w:styleId="Notadetabla">
    <w:name w:val="Nota de tabla"/>
    <w:basedOn w:val="TextoAPA"/>
    <w:pPr>
      <w:ind w:firstLine="0"/>
    </w:pPr>
  </w:style>
  <w:style w:type="paragraph" w:customStyle="1" w:styleId="ReferenciaAPA">
    <w:name w:val="Referencia APA"/>
    <w:basedOn w:val="TextoAPA"/>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footer" Target="footer4.xml"/><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header" Target="header4.xml"/><Relationship Id="rId33" Type="http://schemas.openxmlformats.org/officeDocument/2006/relationships/footer" Target="footer6.xml"/><Relationship Id="rId38"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header" Target="header6.xml"/><Relationship Id="rId37" Type="http://schemas.openxmlformats.org/officeDocument/2006/relationships/header" Target="header7.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3.xml"/><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3.xml"/><Relationship Id="rId27" Type="http://schemas.openxmlformats.org/officeDocument/2006/relationships/image" Target="media/image12.png"/><Relationship Id="rId30" Type="http://schemas.openxmlformats.org/officeDocument/2006/relationships/footer" Target="footer5.xml"/><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29</Pages>
  <Words>3552</Words>
  <Characters>19755</Characters>
  <Application>Microsoft Office Word</Application>
  <DocSecurity>0</DocSecurity>
  <Lines>640</Lines>
  <Paragraphs>401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FD04 - Documento de Arquitectura de Software: Motor de Integridad Multibase NoSQL</dc:title>
  <dc:subject>Base de Datos II - Universidad Privada de Tacna</dc:subject>
  <dc:creator>Keyla Noelia Lopez Ojeda; Adrian Fabricio Salas Acuña</dc:creator>
  <cp:keywords/>
  <dc:description/>
  <cp:lastModifiedBy>Adrian Fabricio SALAS ACUÑA</cp:lastModifiedBy>
  <cp:revision>22</cp:revision>
  <dcterms:created xsi:type="dcterms:W3CDTF">2021-04-20T15:26:00Z</dcterms:created>
  <dcterms:modified xsi:type="dcterms:W3CDTF">2026-10-04T03:58:00Z</dcterms:modified>
  <dc:language>es-PE</dc:language>
</cp:coreProperties>
</file>