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C79BE" w14:textId="77777777" w:rsidR="00F62B9D" w:rsidRDefault="00A10EE8">
      <w:pPr>
        <w:spacing w:after="280" w:line="276" w:lineRule="auto"/>
        <w:ind w:firstLine="0"/>
        <w:jc w:val="center"/>
      </w:pPr>
      <w:r>
        <w:rPr>
          <w:noProof/>
        </w:rPr>
        <w:drawing>
          <wp:inline distT="0" distB="0" distL="0" distR="0" wp14:anchorId="0602BA90" wp14:editId="31BBEB79">
            <wp:extent cx="1080000" cy="13754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pt.png"/>
                    <pic:cNvPicPr/>
                  </pic:nvPicPr>
                  <pic:blipFill>
                    <a:blip r:embed="rId8"/>
                    <a:stretch>
                      <a:fillRect/>
                    </a:stretch>
                  </pic:blipFill>
                  <pic:spPr>
                    <a:xfrm>
                      <a:off x="0" y="0"/>
                      <a:ext cx="1080000" cy="1375472"/>
                    </a:xfrm>
                    <a:prstGeom prst="rect">
                      <a:avLst/>
                    </a:prstGeom>
                  </pic:spPr>
                </pic:pic>
              </a:graphicData>
            </a:graphic>
          </wp:inline>
        </w:drawing>
      </w:r>
    </w:p>
    <w:p w14:paraId="12B742C5" w14:textId="77777777" w:rsidR="00F62B9D" w:rsidRDefault="00A10EE8">
      <w:pPr>
        <w:spacing w:after="280" w:line="276" w:lineRule="auto"/>
        <w:ind w:firstLine="0"/>
        <w:jc w:val="center"/>
      </w:pPr>
      <w:r>
        <w:rPr>
          <w:b/>
          <w:sz w:val="32"/>
        </w:rPr>
        <w:t>UNIVERSIDAD PRIVADA DE TACNA</w:t>
      </w:r>
    </w:p>
    <w:p w14:paraId="1B8943C1" w14:textId="77777777" w:rsidR="00F62B9D" w:rsidRDefault="00A10EE8">
      <w:pPr>
        <w:spacing w:after="160" w:line="276" w:lineRule="auto"/>
        <w:ind w:firstLine="0"/>
        <w:jc w:val="center"/>
      </w:pPr>
      <w:r>
        <w:rPr>
          <w:b/>
          <w:sz w:val="26"/>
        </w:rPr>
        <w:t>FACULTAD DE INGENIERÍA</w:t>
      </w:r>
    </w:p>
    <w:p w14:paraId="7BF901D3" w14:textId="77777777" w:rsidR="00F62B9D" w:rsidRDefault="00A10EE8">
      <w:pPr>
        <w:spacing w:after="800" w:line="276" w:lineRule="auto"/>
        <w:ind w:firstLine="0"/>
        <w:jc w:val="center"/>
      </w:pPr>
      <w:r>
        <w:rPr>
          <w:b/>
          <w:sz w:val="26"/>
        </w:rPr>
        <w:t>Escuela Profesional de Ingeniería de Sistemas</w:t>
      </w:r>
    </w:p>
    <w:p w14:paraId="1AC7FD22" w14:textId="77777777" w:rsidR="00F62B9D" w:rsidRDefault="00A10EE8">
      <w:pPr>
        <w:spacing w:after="800" w:line="276" w:lineRule="auto"/>
        <w:ind w:firstLine="0"/>
        <w:jc w:val="center"/>
      </w:pPr>
      <w:r>
        <w:rPr>
          <w:b/>
          <w:sz w:val="30"/>
        </w:rPr>
        <w:t>Semana 1: Título, Problema y Objetivos del Proyecto “Motor de Integridad Multibase NoSQL”</w:t>
      </w:r>
    </w:p>
    <w:p w14:paraId="0546B009" w14:textId="77777777" w:rsidR="00F62B9D" w:rsidRDefault="00A10EE8">
      <w:pPr>
        <w:spacing w:after="280" w:line="276" w:lineRule="auto"/>
        <w:ind w:firstLine="0"/>
        <w:jc w:val="center"/>
      </w:pPr>
      <w:r>
        <w:rPr>
          <w:sz w:val="26"/>
        </w:rPr>
        <w:t xml:space="preserve">Curso: </w:t>
      </w:r>
      <w:r>
        <w:rPr>
          <w:i/>
          <w:sz w:val="26"/>
        </w:rPr>
        <w:t>Base de Datos II</w:t>
      </w:r>
    </w:p>
    <w:p w14:paraId="03DC02F8" w14:textId="77777777" w:rsidR="00F62B9D" w:rsidRDefault="00A10EE8">
      <w:pPr>
        <w:spacing w:after="560" w:line="276" w:lineRule="auto"/>
        <w:ind w:firstLine="0"/>
        <w:jc w:val="center"/>
      </w:pPr>
      <w:r>
        <w:rPr>
          <w:sz w:val="26"/>
        </w:rPr>
        <w:t>Docente: CUADROS QUIROGA, PATRICK JOSE</w:t>
      </w:r>
    </w:p>
    <w:p w14:paraId="2A6A9253" w14:textId="77777777" w:rsidR="00F62B9D" w:rsidRDefault="00A10EE8">
      <w:pPr>
        <w:spacing w:after="120" w:line="276" w:lineRule="auto"/>
        <w:ind w:left="1474" w:firstLine="0"/>
      </w:pPr>
      <w:r>
        <w:rPr>
          <w:sz w:val="26"/>
        </w:rPr>
        <w:t>Integrantes:</w:t>
      </w:r>
    </w:p>
    <w:p w14:paraId="557C56C3" w14:textId="77777777" w:rsidR="00F62B9D" w:rsidRDefault="00A10EE8">
      <w:pPr>
        <w:spacing w:line="276" w:lineRule="auto"/>
        <w:ind w:left="1474" w:firstLine="0"/>
      </w:pPr>
      <w:r>
        <w:rPr>
          <w:b/>
          <w:i/>
        </w:rPr>
        <w:t>Adrian Fabricio Salas Acuña - 2021069829</w:t>
      </w:r>
    </w:p>
    <w:p w14:paraId="1E19642A" w14:textId="77777777" w:rsidR="00F62B9D" w:rsidRDefault="00A10EE8">
      <w:pPr>
        <w:spacing w:after="3000" w:line="276" w:lineRule="auto"/>
        <w:ind w:left="1474" w:firstLine="0"/>
      </w:pPr>
      <w:r>
        <w:rPr>
          <w:b/>
          <w:i/>
        </w:rPr>
        <w:t>Keyla Noelia Lopez Ojeda - 2023078690</w:t>
      </w:r>
    </w:p>
    <w:p w14:paraId="4F245342" w14:textId="77777777" w:rsidR="00F62B9D" w:rsidRDefault="00A10EE8">
      <w:pPr>
        <w:spacing w:line="276" w:lineRule="auto"/>
        <w:ind w:firstLine="0"/>
        <w:jc w:val="center"/>
      </w:pPr>
      <w:r>
        <w:rPr>
          <w:b/>
          <w:sz w:val="26"/>
        </w:rPr>
        <w:t>Tacna – Perú</w:t>
      </w:r>
    </w:p>
    <w:p w14:paraId="3F9AE710" w14:textId="77777777" w:rsidR="00F62B9D" w:rsidRDefault="00A10EE8">
      <w:r>
        <w:br w:type="page"/>
      </w:r>
    </w:p>
    <w:p w14:paraId="349F33B8" w14:textId="77777777" w:rsidR="00F62B9D" w:rsidRDefault="00A10EE8">
      <w:pPr>
        <w:ind w:firstLine="0"/>
        <w:jc w:val="center"/>
      </w:pPr>
      <w:r>
        <w:rPr>
          <w:b/>
        </w:rPr>
        <w:lastRenderedPageBreak/>
        <w:t>Índice</w:t>
      </w:r>
    </w:p>
    <w:p w14:paraId="22225F1F" w14:textId="40CD5F40" w:rsidR="003E2E9E" w:rsidRDefault="00A10EE8">
      <w:pPr>
        <w:pStyle w:val="TDC1"/>
        <w:tabs>
          <w:tab w:val="right" w:leader="dot" w:pos="9016"/>
        </w:tabs>
        <w:rPr>
          <w:rFonts w:asciiTheme="minorHAnsi" w:eastAsiaTheme="minorEastAsia" w:hAnsiTheme="minorHAnsi" w:cstheme="minorBidi"/>
          <w:noProof/>
          <w:color w:val="auto"/>
          <w:kern w:val="2"/>
          <w:sz w:val="24"/>
          <w:szCs w:val="24"/>
          <w:lang w:bidi="ar-SA"/>
          <w14:ligatures w14:val="standardContextual"/>
        </w:rPr>
      </w:pPr>
      <w:r>
        <w:fldChar w:fldCharType="begin"/>
      </w:r>
      <w:r>
        <w:instrText xml:space="preserve"> TOC \o "1-3" \h \z \u </w:instrText>
      </w:r>
      <w:r>
        <w:fldChar w:fldCharType="separate"/>
      </w:r>
      <w:hyperlink w:anchor="_Toc241953877" w:history="1">
        <w:r w:rsidR="003E2E9E" w:rsidRPr="00843862">
          <w:rPr>
            <w:rStyle w:val="Hipervnculo"/>
            <w:noProof/>
          </w:rPr>
          <w:t>Introducción</w:t>
        </w:r>
        <w:r w:rsidR="003E2E9E">
          <w:rPr>
            <w:noProof/>
            <w:webHidden/>
          </w:rPr>
          <w:tab/>
        </w:r>
        <w:r w:rsidR="003E2E9E">
          <w:rPr>
            <w:noProof/>
            <w:webHidden/>
          </w:rPr>
          <w:fldChar w:fldCharType="begin"/>
        </w:r>
        <w:r w:rsidR="003E2E9E">
          <w:rPr>
            <w:noProof/>
            <w:webHidden/>
          </w:rPr>
          <w:instrText xml:space="preserve"> PAGEREF _Toc241953877 \h </w:instrText>
        </w:r>
        <w:r w:rsidR="003E2E9E">
          <w:rPr>
            <w:noProof/>
            <w:webHidden/>
          </w:rPr>
        </w:r>
        <w:r w:rsidR="003E2E9E">
          <w:rPr>
            <w:noProof/>
            <w:webHidden/>
          </w:rPr>
          <w:fldChar w:fldCharType="separate"/>
        </w:r>
        <w:r w:rsidR="003E2E9E">
          <w:rPr>
            <w:noProof/>
            <w:webHidden/>
          </w:rPr>
          <w:t>4</w:t>
        </w:r>
        <w:r w:rsidR="003E2E9E">
          <w:rPr>
            <w:noProof/>
            <w:webHidden/>
          </w:rPr>
          <w:fldChar w:fldCharType="end"/>
        </w:r>
      </w:hyperlink>
    </w:p>
    <w:p w14:paraId="1BA7F9A3" w14:textId="28ECC1B1" w:rsidR="003E2E9E" w:rsidRDefault="003E2E9E">
      <w:pPr>
        <w:pStyle w:val="TDC1"/>
        <w:tabs>
          <w:tab w:val="right" w:leader="dot" w:pos="9016"/>
        </w:tabs>
        <w:rPr>
          <w:rFonts w:asciiTheme="minorHAnsi" w:eastAsiaTheme="minorEastAsia" w:hAnsiTheme="minorHAnsi" w:cstheme="minorBidi"/>
          <w:noProof/>
          <w:color w:val="auto"/>
          <w:kern w:val="2"/>
          <w:sz w:val="24"/>
          <w:szCs w:val="24"/>
          <w:lang w:bidi="ar-SA"/>
          <w14:ligatures w14:val="standardContextual"/>
        </w:rPr>
      </w:pPr>
      <w:hyperlink w:anchor="_Toc241953878" w:history="1">
        <w:r w:rsidRPr="00843862">
          <w:rPr>
            <w:rStyle w:val="Hipervnculo"/>
            <w:noProof/>
          </w:rPr>
          <w:t>1. Título del Proyecto</w:t>
        </w:r>
        <w:r>
          <w:rPr>
            <w:noProof/>
            <w:webHidden/>
          </w:rPr>
          <w:tab/>
        </w:r>
        <w:r>
          <w:rPr>
            <w:noProof/>
            <w:webHidden/>
          </w:rPr>
          <w:fldChar w:fldCharType="begin"/>
        </w:r>
        <w:r>
          <w:rPr>
            <w:noProof/>
            <w:webHidden/>
          </w:rPr>
          <w:instrText xml:space="preserve"> PAGEREF _Toc241953878 \h </w:instrText>
        </w:r>
        <w:r>
          <w:rPr>
            <w:noProof/>
            <w:webHidden/>
          </w:rPr>
        </w:r>
        <w:r>
          <w:rPr>
            <w:noProof/>
            <w:webHidden/>
          </w:rPr>
          <w:fldChar w:fldCharType="separate"/>
        </w:r>
        <w:r>
          <w:rPr>
            <w:noProof/>
            <w:webHidden/>
          </w:rPr>
          <w:t>5</w:t>
        </w:r>
        <w:r>
          <w:rPr>
            <w:noProof/>
            <w:webHidden/>
          </w:rPr>
          <w:fldChar w:fldCharType="end"/>
        </w:r>
      </w:hyperlink>
    </w:p>
    <w:p w14:paraId="16209FBC" w14:textId="3A6B51FC" w:rsidR="003E2E9E" w:rsidRDefault="003E2E9E">
      <w:pPr>
        <w:pStyle w:val="TDC2"/>
        <w:tabs>
          <w:tab w:val="right" w:leader="dot" w:pos="9016"/>
        </w:tabs>
        <w:rPr>
          <w:rFonts w:asciiTheme="minorHAnsi" w:eastAsiaTheme="minorEastAsia" w:hAnsiTheme="minorHAnsi" w:cstheme="minorBidi"/>
          <w:noProof/>
          <w:color w:val="auto"/>
          <w:kern w:val="2"/>
          <w:sz w:val="24"/>
          <w:szCs w:val="24"/>
          <w:lang w:bidi="ar-SA"/>
          <w14:ligatures w14:val="standardContextual"/>
        </w:rPr>
      </w:pPr>
      <w:hyperlink w:anchor="_Toc241953879" w:history="1">
        <w:r w:rsidRPr="00843862">
          <w:rPr>
            <w:rStyle w:val="Hipervnculo"/>
            <w:noProof/>
          </w:rPr>
          <w:t>1.1. Fundamentación del Título</w:t>
        </w:r>
        <w:r>
          <w:rPr>
            <w:noProof/>
            <w:webHidden/>
          </w:rPr>
          <w:tab/>
        </w:r>
        <w:r>
          <w:rPr>
            <w:noProof/>
            <w:webHidden/>
          </w:rPr>
          <w:fldChar w:fldCharType="begin"/>
        </w:r>
        <w:r>
          <w:rPr>
            <w:noProof/>
            <w:webHidden/>
          </w:rPr>
          <w:instrText xml:space="preserve"> PAGEREF _Toc241953879 \h </w:instrText>
        </w:r>
        <w:r>
          <w:rPr>
            <w:noProof/>
            <w:webHidden/>
          </w:rPr>
        </w:r>
        <w:r>
          <w:rPr>
            <w:noProof/>
            <w:webHidden/>
          </w:rPr>
          <w:fldChar w:fldCharType="separate"/>
        </w:r>
        <w:r>
          <w:rPr>
            <w:noProof/>
            <w:webHidden/>
          </w:rPr>
          <w:t>5</w:t>
        </w:r>
        <w:r>
          <w:rPr>
            <w:noProof/>
            <w:webHidden/>
          </w:rPr>
          <w:fldChar w:fldCharType="end"/>
        </w:r>
      </w:hyperlink>
    </w:p>
    <w:p w14:paraId="7C9CA7A4" w14:textId="08A2A0B8" w:rsidR="003E2E9E" w:rsidRDefault="003E2E9E">
      <w:pPr>
        <w:pStyle w:val="TDC1"/>
        <w:tabs>
          <w:tab w:val="right" w:leader="dot" w:pos="9016"/>
        </w:tabs>
        <w:rPr>
          <w:rFonts w:asciiTheme="minorHAnsi" w:eastAsiaTheme="minorEastAsia" w:hAnsiTheme="minorHAnsi" w:cstheme="minorBidi"/>
          <w:noProof/>
          <w:color w:val="auto"/>
          <w:kern w:val="2"/>
          <w:sz w:val="24"/>
          <w:szCs w:val="24"/>
          <w:lang w:bidi="ar-SA"/>
          <w14:ligatures w14:val="standardContextual"/>
        </w:rPr>
      </w:pPr>
      <w:hyperlink w:anchor="_Toc241953880" w:history="1">
        <w:r w:rsidRPr="00843862">
          <w:rPr>
            <w:rStyle w:val="Hipervnculo"/>
            <w:noProof/>
          </w:rPr>
          <w:t>2. Planteamiento del Problema</w:t>
        </w:r>
        <w:r>
          <w:rPr>
            <w:noProof/>
            <w:webHidden/>
          </w:rPr>
          <w:tab/>
        </w:r>
        <w:r>
          <w:rPr>
            <w:noProof/>
            <w:webHidden/>
          </w:rPr>
          <w:fldChar w:fldCharType="begin"/>
        </w:r>
        <w:r>
          <w:rPr>
            <w:noProof/>
            <w:webHidden/>
          </w:rPr>
          <w:instrText xml:space="preserve"> PAGEREF _Toc241953880 \h </w:instrText>
        </w:r>
        <w:r>
          <w:rPr>
            <w:noProof/>
            <w:webHidden/>
          </w:rPr>
        </w:r>
        <w:r>
          <w:rPr>
            <w:noProof/>
            <w:webHidden/>
          </w:rPr>
          <w:fldChar w:fldCharType="separate"/>
        </w:r>
        <w:r>
          <w:rPr>
            <w:noProof/>
            <w:webHidden/>
          </w:rPr>
          <w:t>6</w:t>
        </w:r>
        <w:r>
          <w:rPr>
            <w:noProof/>
            <w:webHidden/>
          </w:rPr>
          <w:fldChar w:fldCharType="end"/>
        </w:r>
      </w:hyperlink>
    </w:p>
    <w:p w14:paraId="20D82F33" w14:textId="287E6587" w:rsidR="003E2E9E" w:rsidRDefault="003E2E9E">
      <w:pPr>
        <w:pStyle w:val="TDC2"/>
        <w:tabs>
          <w:tab w:val="right" w:leader="dot" w:pos="9016"/>
        </w:tabs>
        <w:rPr>
          <w:rFonts w:asciiTheme="minorHAnsi" w:eastAsiaTheme="minorEastAsia" w:hAnsiTheme="minorHAnsi" w:cstheme="minorBidi"/>
          <w:noProof/>
          <w:color w:val="auto"/>
          <w:kern w:val="2"/>
          <w:sz w:val="24"/>
          <w:szCs w:val="24"/>
          <w:lang w:bidi="ar-SA"/>
          <w14:ligatures w14:val="standardContextual"/>
        </w:rPr>
      </w:pPr>
      <w:hyperlink w:anchor="_Toc241953881" w:history="1">
        <w:r w:rsidRPr="00843862">
          <w:rPr>
            <w:rStyle w:val="Hipervnculo"/>
            <w:noProof/>
          </w:rPr>
          <w:t>2.1. Descripción de la Realidad Problemática</w:t>
        </w:r>
        <w:r>
          <w:rPr>
            <w:noProof/>
            <w:webHidden/>
          </w:rPr>
          <w:tab/>
        </w:r>
        <w:r>
          <w:rPr>
            <w:noProof/>
            <w:webHidden/>
          </w:rPr>
          <w:fldChar w:fldCharType="begin"/>
        </w:r>
        <w:r>
          <w:rPr>
            <w:noProof/>
            <w:webHidden/>
          </w:rPr>
          <w:instrText xml:space="preserve"> PAGEREF _Toc241953881 \h </w:instrText>
        </w:r>
        <w:r>
          <w:rPr>
            <w:noProof/>
            <w:webHidden/>
          </w:rPr>
        </w:r>
        <w:r>
          <w:rPr>
            <w:noProof/>
            <w:webHidden/>
          </w:rPr>
          <w:fldChar w:fldCharType="separate"/>
        </w:r>
        <w:r>
          <w:rPr>
            <w:noProof/>
            <w:webHidden/>
          </w:rPr>
          <w:t>6</w:t>
        </w:r>
        <w:r>
          <w:rPr>
            <w:noProof/>
            <w:webHidden/>
          </w:rPr>
          <w:fldChar w:fldCharType="end"/>
        </w:r>
      </w:hyperlink>
    </w:p>
    <w:p w14:paraId="20976B4E" w14:textId="51F14F33" w:rsidR="003E2E9E" w:rsidRDefault="003E2E9E">
      <w:pPr>
        <w:pStyle w:val="TDC2"/>
        <w:tabs>
          <w:tab w:val="right" w:leader="dot" w:pos="9016"/>
        </w:tabs>
        <w:rPr>
          <w:rFonts w:asciiTheme="minorHAnsi" w:eastAsiaTheme="minorEastAsia" w:hAnsiTheme="minorHAnsi" w:cstheme="minorBidi"/>
          <w:noProof/>
          <w:color w:val="auto"/>
          <w:kern w:val="2"/>
          <w:sz w:val="24"/>
          <w:szCs w:val="24"/>
          <w:lang w:bidi="ar-SA"/>
          <w14:ligatures w14:val="standardContextual"/>
        </w:rPr>
      </w:pPr>
      <w:hyperlink w:anchor="_Toc241953882" w:history="1">
        <w:r w:rsidRPr="00843862">
          <w:rPr>
            <w:rStyle w:val="Hipervnculo"/>
            <w:noProof/>
          </w:rPr>
          <w:t>2.2. Evidencia del Problema en los Motores Seleccionados</w:t>
        </w:r>
        <w:r>
          <w:rPr>
            <w:noProof/>
            <w:webHidden/>
          </w:rPr>
          <w:tab/>
        </w:r>
        <w:r>
          <w:rPr>
            <w:noProof/>
            <w:webHidden/>
          </w:rPr>
          <w:fldChar w:fldCharType="begin"/>
        </w:r>
        <w:r>
          <w:rPr>
            <w:noProof/>
            <w:webHidden/>
          </w:rPr>
          <w:instrText xml:space="preserve"> PAGEREF _Toc241953882 \h </w:instrText>
        </w:r>
        <w:r>
          <w:rPr>
            <w:noProof/>
            <w:webHidden/>
          </w:rPr>
        </w:r>
        <w:r>
          <w:rPr>
            <w:noProof/>
            <w:webHidden/>
          </w:rPr>
          <w:fldChar w:fldCharType="separate"/>
        </w:r>
        <w:r>
          <w:rPr>
            <w:noProof/>
            <w:webHidden/>
          </w:rPr>
          <w:t>7</w:t>
        </w:r>
        <w:r>
          <w:rPr>
            <w:noProof/>
            <w:webHidden/>
          </w:rPr>
          <w:fldChar w:fldCharType="end"/>
        </w:r>
      </w:hyperlink>
    </w:p>
    <w:p w14:paraId="6BFC5684" w14:textId="6E383038" w:rsidR="003E2E9E" w:rsidRDefault="003E2E9E">
      <w:pPr>
        <w:pStyle w:val="TDC2"/>
        <w:tabs>
          <w:tab w:val="right" w:leader="dot" w:pos="9016"/>
        </w:tabs>
        <w:rPr>
          <w:rFonts w:asciiTheme="minorHAnsi" w:eastAsiaTheme="minorEastAsia" w:hAnsiTheme="minorHAnsi" w:cstheme="minorBidi"/>
          <w:noProof/>
          <w:color w:val="auto"/>
          <w:kern w:val="2"/>
          <w:sz w:val="24"/>
          <w:szCs w:val="24"/>
          <w:lang w:bidi="ar-SA"/>
          <w14:ligatures w14:val="standardContextual"/>
        </w:rPr>
      </w:pPr>
      <w:hyperlink w:anchor="_Toc241953883" w:history="1">
        <w:r w:rsidRPr="00843862">
          <w:rPr>
            <w:rStyle w:val="Hipervnculo"/>
            <w:noProof/>
          </w:rPr>
          <w:t>2.3. Causas y Efectos del Problema</w:t>
        </w:r>
        <w:r>
          <w:rPr>
            <w:noProof/>
            <w:webHidden/>
          </w:rPr>
          <w:tab/>
        </w:r>
        <w:r>
          <w:rPr>
            <w:noProof/>
            <w:webHidden/>
          </w:rPr>
          <w:fldChar w:fldCharType="begin"/>
        </w:r>
        <w:r>
          <w:rPr>
            <w:noProof/>
            <w:webHidden/>
          </w:rPr>
          <w:instrText xml:space="preserve"> PAGEREF _Toc241953883 \h </w:instrText>
        </w:r>
        <w:r>
          <w:rPr>
            <w:noProof/>
            <w:webHidden/>
          </w:rPr>
        </w:r>
        <w:r>
          <w:rPr>
            <w:noProof/>
            <w:webHidden/>
          </w:rPr>
          <w:fldChar w:fldCharType="separate"/>
        </w:r>
        <w:r>
          <w:rPr>
            <w:noProof/>
            <w:webHidden/>
          </w:rPr>
          <w:t>8</w:t>
        </w:r>
        <w:r>
          <w:rPr>
            <w:noProof/>
            <w:webHidden/>
          </w:rPr>
          <w:fldChar w:fldCharType="end"/>
        </w:r>
      </w:hyperlink>
    </w:p>
    <w:p w14:paraId="4A8FF539" w14:textId="71EE4BD1" w:rsidR="003E2E9E" w:rsidRDefault="003E2E9E">
      <w:pPr>
        <w:pStyle w:val="TDC2"/>
        <w:tabs>
          <w:tab w:val="right" w:leader="dot" w:pos="9016"/>
        </w:tabs>
        <w:rPr>
          <w:rFonts w:asciiTheme="minorHAnsi" w:eastAsiaTheme="minorEastAsia" w:hAnsiTheme="minorHAnsi" w:cstheme="minorBidi"/>
          <w:noProof/>
          <w:color w:val="auto"/>
          <w:kern w:val="2"/>
          <w:sz w:val="24"/>
          <w:szCs w:val="24"/>
          <w:lang w:bidi="ar-SA"/>
          <w14:ligatures w14:val="standardContextual"/>
        </w:rPr>
      </w:pPr>
      <w:hyperlink w:anchor="_Toc241953884" w:history="1">
        <w:r w:rsidRPr="00843862">
          <w:rPr>
            <w:rStyle w:val="Hipervnculo"/>
            <w:noProof/>
          </w:rPr>
          <w:t>2.4. Formulación del Problema</w:t>
        </w:r>
        <w:r>
          <w:rPr>
            <w:noProof/>
            <w:webHidden/>
          </w:rPr>
          <w:tab/>
        </w:r>
        <w:r>
          <w:rPr>
            <w:noProof/>
            <w:webHidden/>
          </w:rPr>
          <w:fldChar w:fldCharType="begin"/>
        </w:r>
        <w:r>
          <w:rPr>
            <w:noProof/>
            <w:webHidden/>
          </w:rPr>
          <w:instrText xml:space="preserve"> PAGEREF _Toc241953884 \h </w:instrText>
        </w:r>
        <w:r>
          <w:rPr>
            <w:noProof/>
            <w:webHidden/>
          </w:rPr>
        </w:r>
        <w:r>
          <w:rPr>
            <w:noProof/>
            <w:webHidden/>
          </w:rPr>
          <w:fldChar w:fldCharType="separate"/>
        </w:r>
        <w:r>
          <w:rPr>
            <w:noProof/>
            <w:webHidden/>
          </w:rPr>
          <w:t>9</w:t>
        </w:r>
        <w:r>
          <w:rPr>
            <w:noProof/>
            <w:webHidden/>
          </w:rPr>
          <w:fldChar w:fldCharType="end"/>
        </w:r>
      </w:hyperlink>
    </w:p>
    <w:p w14:paraId="0FBF5B82" w14:textId="62D5877F" w:rsidR="003E2E9E" w:rsidRDefault="003E2E9E">
      <w:pPr>
        <w:pStyle w:val="TDC3"/>
        <w:tabs>
          <w:tab w:val="right" w:leader="dot" w:pos="9016"/>
        </w:tabs>
        <w:rPr>
          <w:rFonts w:asciiTheme="minorHAnsi" w:eastAsiaTheme="minorEastAsia" w:hAnsiTheme="minorHAnsi" w:cstheme="minorBidi"/>
          <w:noProof/>
          <w:color w:val="auto"/>
          <w:kern w:val="2"/>
          <w:sz w:val="24"/>
          <w:szCs w:val="24"/>
          <w:lang w:bidi="ar-SA"/>
          <w14:ligatures w14:val="standardContextual"/>
        </w:rPr>
      </w:pPr>
      <w:hyperlink w:anchor="_Toc241953885" w:history="1">
        <w:r w:rsidRPr="00843862">
          <w:rPr>
            <w:rStyle w:val="Hipervnculo"/>
            <w:noProof/>
          </w:rPr>
          <w:t>2.4.1. Problema General</w:t>
        </w:r>
        <w:r>
          <w:rPr>
            <w:noProof/>
            <w:webHidden/>
          </w:rPr>
          <w:tab/>
        </w:r>
        <w:r>
          <w:rPr>
            <w:noProof/>
            <w:webHidden/>
          </w:rPr>
          <w:fldChar w:fldCharType="begin"/>
        </w:r>
        <w:r>
          <w:rPr>
            <w:noProof/>
            <w:webHidden/>
          </w:rPr>
          <w:instrText xml:space="preserve"> PAGEREF _Toc241953885 \h </w:instrText>
        </w:r>
        <w:r>
          <w:rPr>
            <w:noProof/>
            <w:webHidden/>
          </w:rPr>
        </w:r>
        <w:r>
          <w:rPr>
            <w:noProof/>
            <w:webHidden/>
          </w:rPr>
          <w:fldChar w:fldCharType="separate"/>
        </w:r>
        <w:r>
          <w:rPr>
            <w:noProof/>
            <w:webHidden/>
          </w:rPr>
          <w:t>9</w:t>
        </w:r>
        <w:r>
          <w:rPr>
            <w:noProof/>
            <w:webHidden/>
          </w:rPr>
          <w:fldChar w:fldCharType="end"/>
        </w:r>
      </w:hyperlink>
    </w:p>
    <w:p w14:paraId="3B264EDD" w14:textId="28EF1F73" w:rsidR="003E2E9E" w:rsidRDefault="003E2E9E">
      <w:pPr>
        <w:pStyle w:val="TDC3"/>
        <w:tabs>
          <w:tab w:val="right" w:leader="dot" w:pos="9016"/>
        </w:tabs>
        <w:rPr>
          <w:rFonts w:asciiTheme="minorHAnsi" w:eastAsiaTheme="minorEastAsia" w:hAnsiTheme="minorHAnsi" w:cstheme="minorBidi"/>
          <w:noProof/>
          <w:color w:val="auto"/>
          <w:kern w:val="2"/>
          <w:sz w:val="24"/>
          <w:szCs w:val="24"/>
          <w:lang w:bidi="ar-SA"/>
          <w14:ligatures w14:val="standardContextual"/>
        </w:rPr>
      </w:pPr>
      <w:hyperlink w:anchor="_Toc241953886" w:history="1">
        <w:r w:rsidRPr="00843862">
          <w:rPr>
            <w:rStyle w:val="Hipervnculo"/>
            <w:noProof/>
          </w:rPr>
          <w:t>2.4.2. Problemas Específicos</w:t>
        </w:r>
        <w:r>
          <w:rPr>
            <w:noProof/>
            <w:webHidden/>
          </w:rPr>
          <w:tab/>
        </w:r>
        <w:r>
          <w:rPr>
            <w:noProof/>
            <w:webHidden/>
          </w:rPr>
          <w:fldChar w:fldCharType="begin"/>
        </w:r>
        <w:r>
          <w:rPr>
            <w:noProof/>
            <w:webHidden/>
          </w:rPr>
          <w:instrText xml:space="preserve"> PAGEREF _Toc241953886 \h </w:instrText>
        </w:r>
        <w:r>
          <w:rPr>
            <w:noProof/>
            <w:webHidden/>
          </w:rPr>
        </w:r>
        <w:r>
          <w:rPr>
            <w:noProof/>
            <w:webHidden/>
          </w:rPr>
          <w:fldChar w:fldCharType="separate"/>
        </w:r>
        <w:r>
          <w:rPr>
            <w:noProof/>
            <w:webHidden/>
          </w:rPr>
          <w:t>9</w:t>
        </w:r>
        <w:r>
          <w:rPr>
            <w:noProof/>
            <w:webHidden/>
          </w:rPr>
          <w:fldChar w:fldCharType="end"/>
        </w:r>
      </w:hyperlink>
    </w:p>
    <w:p w14:paraId="47AC3672" w14:textId="39AA6464" w:rsidR="003E2E9E" w:rsidRDefault="003E2E9E">
      <w:pPr>
        <w:pStyle w:val="TDC2"/>
        <w:tabs>
          <w:tab w:val="right" w:leader="dot" w:pos="9016"/>
        </w:tabs>
        <w:rPr>
          <w:rFonts w:asciiTheme="minorHAnsi" w:eastAsiaTheme="minorEastAsia" w:hAnsiTheme="minorHAnsi" w:cstheme="minorBidi"/>
          <w:noProof/>
          <w:color w:val="auto"/>
          <w:kern w:val="2"/>
          <w:sz w:val="24"/>
          <w:szCs w:val="24"/>
          <w:lang w:bidi="ar-SA"/>
          <w14:ligatures w14:val="standardContextual"/>
        </w:rPr>
      </w:pPr>
      <w:hyperlink w:anchor="_Toc241953887" w:history="1">
        <w:r w:rsidRPr="00843862">
          <w:rPr>
            <w:rStyle w:val="Hipervnculo"/>
            <w:noProof/>
          </w:rPr>
          <w:t>2.5. Justificación</w:t>
        </w:r>
        <w:r>
          <w:rPr>
            <w:noProof/>
            <w:webHidden/>
          </w:rPr>
          <w:tab/>
        </w:r>
        <w:r>
          <w:rPr>
            <w:noProof/>
            <w:webHidden/>
          </w:rPr>
          <w:fldChar w:fldCharType="begin"/>
        </w:r>
        <w:r>
          <w:rPr>
            <w:noProof/>
            <w:webHidden/>
          </w:rPr>
          <w:instrText xml:space="preserve"> PAGEREF _Toc241953887 \h </w:instrText>
        </w:r>
        <w:r>
          <w:rPr>
            <w:noProof/>
            <w:webHidden/>
          </w:rPr>
        </w:r>
        <w:r>
          <w:rPr>
            <w:noProof/>
            <w:webHidden/>
          </w:rPr>
          <w:fldChar w:fldCharType="separate"/>
        </w:r>
        <w:r>
          <w:rPr>
            <w:noProof/>
            <w:webHidden/>
          </w:rPr>
          <w:t>10</w:t>
        </w:r>
        <w:r>
          <w:rPr>
            <w:noProof/>
            <w:webHidden/>
          </w:rPr>
          <w:fldChar w:fldCharType="end"/>
        </w:r>
      </w:hyperlink>
    </w:p>
    <w:p w14:paraId="34B19C2A" w14:textId="44E101AC" w:rsidR="003E2E9E" w:rsidRDefault="003E2E9E">
      <w:pPr>
        <w:pStyle w:val="TDC3"/>
        <w:tabs>
          <w:tab w:val="right" w:leader="dot" w:pos="9016"/>
        </w:tabs>
        <w:rPr>
          <w:rFonts w:asciiTheme="minorHAnsi" w:eastAsiaTheme="minorEastAsia" w:hAnsiTheme="minorHAnsi" w:cstheme="minorBidi"/>
          <w:noProof/>
          <w:color w:val="auto"/>
          <w:kern w:val="2"/>
          <w:sz w:val="24"/>
          <w:szCs w:val="24"/>
          <w:lang w:bidi="ar-SA"/>
          <w14:ligatures w14:val="standardContextual"/>
        </w:rPr>
      </w:pPr>
      <w:hyperlink w:anchor="_Toc241953888" w:history="1">
        <w:r w:rsidRPr="00843862">
          <w:rPr>
            <w:rStyle w:val="Hipervnculo"/>
            <w:noProof/>
          </w:rPr>
          <w:t>2.5.1. Justificación Técnica</w:t>
        </w:r>
        <w:r>
          <w:rPr>
            <w:noProof/>
            <w:webHidden/>
          </w:rPr>
          <w:tab/>
        </w:r>
        <w:r>
          <w:rPr>
            <w:noProof/>
            <w:webHidden/>
          </w:rPr>
          <w:fldChar w:fldCharType="begin"/>
        </w:r>
        <w:r>
          <w:rPr>
            <w:noProof/>
            <w:webHidden/>
          </w:rPr>
          <w:instrText xml:space="preserve"> PAGEREF _Toc241953888 \h </w:instrText>
        </w:r>
        <w:r>
          <w:rPr>
            <w:noProof/>
            <w:webHidden/>
          </w:rPr>
        </w:r>
        <w:r>
          <w:rPr>
            <w:noProof/>
            <w:webHidden/>
          </w:rPr>
          <w:fldChar w:fldCharType="separate"/>
        </w:r>
        <w:r>
          <w:rPr>
            <w:noProof/>
            <w:webHidden/>
          </w:rPr>
          <w:t>10</w:t>
        </w:r>
        <w:r>
          <w:rPr>
            <w:noProof/>
            <w:webHidden/>
          </w:rPr>
          <w:fldChar w:fldCharType="end"/>
        </w:r>
      </w:hyperlink>
    </w:p>
    <w:p w14:paraId="1CC0CE8D" w14:textId="252B6C1F" w:rsidR="003E2E9E" w:rsidRDefault="003E2E9E">
      <w:pPr>
        <w:pStyle w:val="TDC3"/>
        <w:tabs>
          <w:tab w:val="right" w:leader="dot" w:pos="9016"/>
        </w:tabs>
        <w:rPr>
          <w:rFonts w:asciiTheme="minorHAnsi" w:eastAsiaTheme="minorEastAsia" w:hAnsiTheme="minorHAnsi" w:cstheme="minorBidi"/>
          <w:noProof/>
          <w:color w:val="auto"/>
          <w:kern w:val="2"/>
          <w:sz w:val="24"/>
          <w:szCs w:val="24"/>
          <w:lang w:bidi="ar-SA"/>
          <w14:ligatures w14:val="standardContextual"/>
        </w:rPr>
      </w:pPr>
      <w:hyperlink w:anchor="_Toc241953889" w:history="1">
        <w:r w:rsidRPr="00843862">
          <w:rPr>
            <w:rStyle w:val="Hipervnculo"/>
            <w:noProof/>
          </w:rPr>
          <w:t>2.5.2. Justificación Económica</w:t>
        </w:r>
        <w:r>
          <w:rPr>
            <w:noProof/>
            <w:webHidden/>
          </w:rPr>
          <w:tab/>
        </w:r>
        <w:r>
          <w:rPr>
            <w:noProof/>
            <w:webHidden/>
          </w:rPr>
          <w:fldChar w:fldCharType="begin"/>
        </w:r>
        <w:r>
          <w:rPr>
            <w:noProof/>
            <w:webHidden/>
          </w:rPr>
          <w:instrText xml:space="preserve"> PAGEREF _Toc241953889 \h </w:instrText>
        </w:r>
        <w:r>
          <w:rPr>
            <w:noProof/>
            <w:webHidden/>
          </w:rPr>
        </w:r>
        <w:r>
          <w:rPr>
            <w:noProof/>
            <w:webHidden/>
          </w:rPr>
          <w:fldChar w:fldCharType="separate"/>
        </w:r>
        <w:r>
          <w:rPr>
            <w:noProof/>
            <w:webHidden/>
          </w:rPr>
          <w:t>10</w:t>
        </w:r>
        <w:r>
          <w:rPr>
            <w:noProof/>
            <w:webHidden/>
          </w:rPr>
          <w:fldChar w:fldCharType="end"/>
        </w:r>
      </w:hyperlink>
    </w:p>
    <w:p w14:paraId="2BC0C227" w14:textId="55B5E431" w:rsidR="003E2E9E" w:rsidRDefault="003E2E9E">
      <w:pPr>
        <w:pStyle w:val="TDC3"/>
        <w:tabs>
          <w:tab w:val="right" w:leader="dot" w:pos="9016"/>
        </w:tabs>
        <w:rPr>
          <w:rFonts w:asciiTheme="minorHAnsi" w:eastAsiaTheme="minorEastAsia" w:hAnsiTheme="minorHAnsi" w:cstheme="minorBidi"/>
          <w:noProof/>
          <w:color w:val="auto"/>
          <w:kern w:val="2"/>
          <w:sz w:val="24"/>
          <w:szCs w:val="24"/>
          <w:lang w:bidi="ar-SA"/>
          <w14:ligatures w14:val="standardContextual"/>
        </w:rPr>
      </w:pPr>
      <w:hyperlink w:anchor="_Toc241953890" w:history="1">
        <w:r w:rsidRPr="00843862">
          <w:rPr>
            <w:rStyle w:val="Hipervnculo"/>
            <w:noProof/>
          </w:rPr>
          <w:t>2.5.3. Justificación Académica</w:t>
        </w:r>
        <w:r>
          <w:rPr>
            <w:noProof/>
            <w:webHidden/>
          </w:rPr>
          <w:tab/>
        </w:r>
        <w:r>
          <w:rPr>
            <w:noProof/>
            <w:webHidden/>
          </w:rPr>
          <w:fldChar w:fldCharType="begin"/>
        </w:r>
        <w:r>
          <w:rPr>
            <w:noProof/>
            <w:webHidden/>
          </w:rPr>
          <w:instrText xml:space="preserve"> PAGEREF _Toc241953890 \h </w:instrText>
        </w:r>
        <w:r>
          <w:rPr>
            <w:noProof/>
            <w:webHidden/>
          </w:rPr>
        </w:r>
        <w:r>
          <w:rPr>
            <w:noProof/>
            <w:webHidden/>
          </w:rPr>
          <w:fldChar w:fldCharType="separate"/>
        </w:r>
        <w:r>
          <w:rPr>
            <w:noProof/>
            <w:webHidden/>
          </w:rPr>
          <w:t>10</w:t>
        </w:r>
        <w:r>
          <w:rPr>
            <w:noProof/>
            <w:webHidden/>
          </w:rPr>
          <w:fldChar w:fldCharType="end"/>
        </w:r>
      </w:hyperlink>
    </w:p>
    <w:p w14:paraId="1CE51E39" w14:textId="250FD1C8" w:rsidR="003E2E9E" w:rsidRDefault="003E2E9E">
      <w:pPr>
        <w:pStyle w:val="TDC2"/>
        <w:tabs>
          <w:tab w:val="right" w:leader="dot" w:pos="9016"/>
        </w:tabs>
        <w:rPr>
          <w:rFonts w:asciiTheme="minorHAnsi" w:eastAsiaTheme="minorEastAsia" w:hAnsiTheme="minorHAnsi" w:cstheme="minorBidi"/>
          <w:noProof/>
          <w:color w:val="auto"/>
          <w:kern w:val="2"/>
          <w:sz w:val="24"/>
          <w:szCs w:val="24"/>
          <w:lang w:bidi="ar-SA"/>
          <w14:ligatures w14:val="standardContextual"/>
        </w:rPr>
      </w:pPr>
      <w:hyperlink w:anchor="_Toc241953891" w:history="1">
        <w:r w:rsidRPr="00843862">
          <w:rPr>
            <w:rStyle w:val="Hipervnculo"/>
            <w:noProof/>
          </w:rPr>
          <w:t>2.6. Delimitación</w:t>
        </w:r>
        <w:r>
          <w:rPr>
            <w:noProof/>
            <w:webHidden/>
          </w:rPr>
          <w:tab/>
        </w:r>
        <w:r>
          <w:rPr>
            <w:noProof/>
            <w:webHidden/>
          </w:rPr>
          <w:fldChar w:fldCharType="begin"/>
        </w:r>
        <w:r>
          <w:rPr>
            <w:noProof/>
            <w:webHidden/>
          </w:rPr>
          <w:instrText xml:space="preserve"> PAGEREF _Toc241953891 \h </w:instrText>
        </w:r>
        <w:r>
          <w:rPr>
            <w:noProof/>
            <w:webHidden/>
          </w:rPr>
        </w:r>
        <w:r>
          <w:rPr>
            <w:noProof/>
            <w:webHidden/>
          </w:rPr>
          <w:fldChar w:fldCharType="separate"/>
        </w:r>
        <w:r>
          <w:rPr>
            <w:noProof/>
            <w:webHidden/>
          </w:rPr>
          <w:t>11</w:t>
        </w:r>
        <w:r>
          <w:rPr>
            <w:noProof/>
            <w:webHidden/>
          </w:rPr>
          <w:fldChar w:fldCharType="end"/>
        </w:r>
      </w:hyperlink>
    </w:p>
    <w:p w14:paraId="1CC53232" w14:textId="08D1D0FD" w:rsidR="003E2E9E" w:rsidRDefault="003E2E9E">
      <w:pPr>
        <w:pStyle w:val="TDC3"/>
        <w:tabs>
          <w:tab w:val="right" w:leader="dot" w:pos="9016"/>
        </w:tabs>
        <w:rPr>
          <w:rFonts w:asciiTheme="minorHAnsi" w:eastAsiaTheme="minorEastAsia" w:hAnsiTheme="minorHAnsi" w:cstheme="minorBidi"/>
          <w:noProof/>
          <w:color w:val="auto"/>
          <w:kern w:val="2"/>
          <w:sz w:val="24"/>
          <w:szCs w:val="24"/>
          <w:lang w:bidi="ar-SA"/>
          <w14:ligatures w14:val="standardContextual"/>
        </w:rPr>
      </w:pPr>
      <w:hyperlink w:anchor="_Toc241953892" w:history="1">
        <w:r w:rsidRPr="00843862">
          <w:rPr>
            <w:rStyle w:val="Hipervnculo"/>
            <w:noProof/>
          </w:rPr>
          <w:t>2.6.1. Alcance</w:t>
        </w:r>
        <w:r>
          <w:rPr>
            <w:noProof/>
            <w:webHidden/>
          </w:rPr>
          <w:tab/>
        </w:r>
        <w:r>
          <w:rPr>
            <w:noProof/>
            <w:webHidden/>
          </w:rPr>
          <w:fldChar w:fldCharType="begin"/>
        </w:r>
        <w:r>
          <w:rPr>
            <w:noProof/>
            <w:webHidden/>
          </w:rPr>
          <w:instrText xml:space="preserve"> PAGEREF _Toc241953892 \h </w:instrText>
        </w:r>
        <w:r>
          <w:rPr>
            <w:noProof/>
            <w:webHidden/>
          </w:rPr>
        </w:r>
        <w:r>
          <w:rPr>
            <w:noProof/>
            <w:webHidden/>
          </w:rPr>
          <w:fldChar w:fldCharType="separate"/>
        </w:r>
        <w:r>
          <w:rPr>
            <w:noProof/>
            <w:webHidden/>
          </w:rPr>
          <w:t>11</w:t>
        </w:r>
        <w:r>
          <w:rPr>
            <w:noProof/>
            <w:webHidden/>
          </w:rPr>
          <w:fldChar w:fldCharType="end"/>
        </w:r>
      </w:hyperlink>
    </w:p>
    <w:p w14:paraId="54237890" w14:textId="01A91132" w:rsidR="003E2E9E" w:rsidRDefault="003E2E9E">
      <w:pPr>
        <w:pStyle w:val="TDC3"/>
        <w:tabs>
          <w:tab w:val="right" w:leader="dot" w:pos="9016"/>
        </w:tabs>
        <w:rPr>
          <w:rFonts w:asciiTheme="minorHAnsi" w:eastAsiaTheme="minorEastAsia" w:hAnsiTheme="minorHAnsi" w:cstheme="minorBidi"/>
          <w:noProof/>
          <w:color w:val="auto"/>
          <w:kern w:val="2"/>
          <w:sz w:val="24"/>
          <w:szCs w:val="24"/>
          <w:lang w:bidi="ar-SA"/>
          <w14:ligatures w14:val="standardContextual"/>
        </w:rPr>
      </w:pPr>
      <w:hyperlink w:anchor="_Toc241953893" w:history="1">
        <w:r w:rsidRPr="00843862">
          <w:rPr>
            <w:rStyle w:val="Hipervnculo"/>
            <w:noProof/>
          </w:rPr>
          <w:t>2.6.2. Fuera del Alcance</w:t>
        </w:r>
        <w:r>
          <w:rPr>
            <w:noProof/>
            <w:webHidden/>
          </w:rPr>
          <w:tab/>
        </w:r>
        <w:r>
          <w:rPr>
            <w:noProof/>
            <w:webHidden/>
          </w:rPr>
          <w:fldChar w:fldCharType="begin"/>
        </w:r>
        <w:r>
          <w:rPr>
            <w:noProof/>
            <w:webHidden/>
          </w:rPr>
          <w:instrText xml:space="preserve"> PAGEREF _Toc241953893 \h </w:instrText>
        </w:r>
        <w:r>
          <w:rPr>
            <w:noProof/>
            <w:webHidden/>
          </w:rPr>
        </w:r>
        <w:r>
          <w:rPr>
            <w:noProof/>
            <w:webHidden/>
          </w:rPr>
          <w:fldChar w:fldCharType="separate"/>
        </w:r>
        <w:r>
          <w:rPr>
            <w:noProof/>
            <w:webHidden/>
          </w:rPr>
          <w:t>11</w:t>
        </w:r>
        <w:r>
          <w:rPr>
            <w:noProof/>
            <w:webHidden/>
          </w:rPr>
          <w:fldChar w:fldCharType="end"/>
        </w:r>
      </w:hyperlink>
    </w:p>
    <w:p w14:paraId="6FD50254" w14:textId="3D911C53" w:rsidR="003E2E9E" w:rsidRDefault="003E2E9E">
      <w:pPr>
        <w:pStyle w:val="TDC1"/>
        <w:tabs>
          <w:tab w:val="right" w:leader="dot" w:pos="9016"/>
        </w:tabs>
        <w:rPr>
          <w:rFonts w:asciiTheme="minorHAnsi" w:eastAsiaTheme="minorEastAsia" w:hAnsiTheme="minorHAnsi" w:cstheme="minorBidi"/>
          <w:noProof/>
          <w:color w:val="auto"/>
          <w:kern w:val="2"/>
          <w:sz w:val="24"/>
          <w:szCs w:val="24"/>
          <w:lang w:bidi="ar-SA"/>
          <w14:ligatures w14:val="standardContextual"/>
        </w:rPr>
      </w:pPr>
      <w:hyperlink w:anchor="_Toc241953894" w:history="1">
        <w:r w:rsidRPr="00843862">
          <w:rPr>
            <w:rStyle w:val="Hipervnculo"/>
            <w:noProof/>
          </w:rPr>
          <w:t>3. Objetivos</w:t>
        </w:r>
        <w:r>
          <w:rPr>
            <w:noProof/>
            <w:webHidden/>
          </w:rPr>
          <w:tab/>
        </w:r>
        <w:r>
          <w:rPr>
            <w:noProof/>
            <w:webHidden/>
          </w:rPr>
          <w:fldChar w:fldCharType="begin"/>
        </w:r>
        <w:r>
          <w:rPr>
            <w:noProof/>
            <w:webHidden/>
          </w:rPr>
          <w:instrText xml:space="preserve"> PAGEREF _Toc241953894 \h </w:instrText>
        </w:r>
        <w:r>
          <w:rPr>
            <w:noProof/>
            <w:webHidden/>
          </w:rPr>
        </w:r>
        <w:r>
          <w:rPr>
            <w:noProof/>
            <w:webHidden/>
          </w:rPr>
          <w:fldChar w:fldCharType="separate"/>
        </w:r>
        <w:r>
          <w:rPr>
            <w:noProof/>
            <w:webHidden/>
          </w:rPr>
          <w:t>12</w:t>
        </w:r>
        <w:r>
          <w:rPr>
            <w:noProof/>
            <w:webHidden/>
          </w:rPr>
          <w:fldChar w:fldCharType="end"/>
        </w:r>
      </w:hyperlink>
    </w:p>
    <w:p w14:paraId="59C73E6F" w14:textId="0DC2A641" w:rsidR="003E2E9E" w:rsidRDefault="003E2E9E">
      <w:pPr>
        <w:pStyle w:val="TDC2"/>
        <w:tabs>
          <w:tab w:val="right" w:leader="dot" w:pos="9016"/>
        </w:tabs>
        <w:rPr>
          <w:rFonts w:asciiTheme="minorHAnsi" w:eastAsiaTheme="minorEastAsia" w:hAnsiTheme="minorHAnsi" w:cstheme="minorBidi"/>
          <w:noProof/>
          <w:color w:val="auto"/>
          <w:kern w:val="2"/>
          <w:sz w:val="24"/>
          <w:szCs w:val="24"/>
          <w:lang w:bidi="ar-SA"/>
          <w14:ligatures w14:val="standardContextual"/>
        </w:rPr>
      </w:pPr>
      <w:hyperlink w:anchor="_Toc241953895" w:history="1">
        <w:r w:rsidRPr="00843862">
          <w:rPr>
            <w:rStyle w:val="Hipervnculo"/>
            <w:noProof/>
          </w:rPr>
          <w:t>3.1. Objetivos de Investigación</w:t>
        </w:r>
        <w:r>
          <w:rPr>
            <w:noProof/>
            <w:webHidden/>
          </w:rPr>
          <w:tab/>
        </w:r>
        <w:r>
          <w:rPr>
            <w:noProof/>
            <w:webHidden/>
          </w:rPr>
          <w:fldChar w:fldCharType="begin"/>
        </w:r>
        <w:r>
          <w:rPr>
            <w:noProof/>
            <w:webHidden/>
          </w:rPr>
          <w:instrText xml:space="preserve"> PAGEREF _Toc241953895 \h </w:instrText>
        </w:r>
        <w:r>
          <w:rPr>
            <w:noProof/>
            <w:webHidden/>
          </w:rPr>
        </w:r>
        <w:r>
          <w:rPr>
            <w:noProof/>
            <w:webHidden/>
          </w:rPr>
          <w:fldChar w:fldCharType="separate"/>
        </w:r>
        <w:r>
          <w:rPr>
            <w:noProof/>
            <w:webHidden/>
          </w:rPr>
          <w:t>12</w:t>
        </w:r>
        <w:r>
          <w:rPr>
            <w:noProof/>
            <w:webHidden/>
          </w:rPr>
          <w:fldChar w:fldCharType="end"/>
        </w:r>
      </w:hyperlink>
    </w:p>
    <w:p w14:paraId="4BB31425" w14:textId="252E8936" w:rsidR="003E2E9E" w:rsidRDefault="003E2E9E">
      <w:pPr>
        <w:pStyle w:val="TDC3"/>
        <w:tabs>
          <w:tab w:val="right" w:leader="dot" w:pos="9016"/>
        </w:tabs>
        <w:rPr>
          <w:rFonts w:asciiTheme="minorHAnsi" w:eastAsiaTheme="minorEastAsia" w:hAnsiTheme="minorHAnsi" w:cstheme="minorBidi"/>
          <w:noProof/>
          <w:color w:val="auto"/>
          <w:kern w:val="2"/>
          <w:sz w:val="24"/>
          <w:szCs w:val="24"/>
          <w:lang w:bidi="ar-SA"/>
          <w14:ligatures w14:val="standardContextual"/>
        </w:rPr>
      </w:pPr>
      <w:hyperlink w:anchor="_Toc241953896" w:history="1">
        <w:r w:rsidRPr="00843862">
          <w:rPr>
            <w:rStyle w:val="Hipervnculo"/>
            <w:noProof/>
          </w:rPr>
          <w:t>3.1.1. Objetivo General</w:t>
        </w:r>
        <w:r>
          <w:rPr>
            <w:noProof/>
            <w:webHidden/>
          </w:rPr>
          <w:tab/>
        </w:r>
        <w:r>
          <w:rPr>
            <w:noProof/>
            <w:webHidden/>
          </w:rPr>
          <w:fldChar w:fldCharType="begin"/>
        </w:r>
        <w:r>
          <w:rPr>
            <w:noProof/>
            <w:webHidden/>
          </w:rPr>
          <w:instrText xml:space="preserve"> PAGEREF _Toc241953896 \h </w:instrText>
        </w:r>
        <w:r>
          <w:rPr>
            <w:noProof/>
            <w:webHidden/>
          </w:rPr>
        </w:r>
        <w:r>
          <w:rPr>
            <w:noProof/>
            <w:webHidden/>
          </w:rPr>
          <w:fldChar w:fldCharType="separate"/>
        </w:r>
        <w:r>
          <w:rPr>
            <w:noProof/>
            <w:webHidden/>
          </w:rPr>
          <w:t>12</w:t>
        </w:r>
        <w:r>
          <w:rPr>
            <w:noProof/>
            <w:webHidden/>
          </w:rPr>
          <w:fldChar w:fldCharType="end"/>
        </w:r>
      </w:hyperlink>
    </w:p>
    <w:p w14:paraId="3018B7E5" w14:textId="4E151BDF" w:rsidR="003E2E9E" w:rsidRDefault="003E2E9E">
      <w:pPr>
        <w:pStyle w:val="TDC3"/>
        <w:tabs>
          <w:tab w:val="right" w:leader="dot" w:pos="9016"/>
        </w:tabs>
        <w:rPr>
          <w:rFonts w:asciiTheme="minorHAnsi" w:eastAsiaTheme="minorEastAsia" w:hAnsiTheme="minorHAnsi" w:cstheme="minorBidi"/>
          <w:noProof/>
          <w:color w:val="auto"/>
          <w:kern w:val="2"/>
          <w:sz w:val="24"/>
          <w:szCs w:val="24"/>
          <w:lang w:bidi="ar-SA"/>
          <w14:ligatures w14:val="standardContextual"/>
        </w:rPr>
      </w:pPr>
      <w:hyperlink w:anchor="_Toc241953897" w:history="1">
        <w:r w:rsidRPr="00843862">
          <w:rPr>
            <w:rStyle w:val="Hipervnculo"/>
            <w:noProof/>
          </w:rPr>
          <w:t>3.1.2. Objetivos Específicos</w:t>
        </w:r>
        <w:r>
          <w:rPr>
            <w:noProof/>
            <w:webHidden/>
          </w:rPr>
          <w:tab/>
        </w:r>
        <w:r>
          <w:rPr>
            <w:noProof/>
            <w:webHidden/>
          </w:rPr>
          <w:fldChar w:fldCharType="begin"/>
        </w:r>
        <w:r>
          <w:rPr>
            <w:noProof/>
            <w:webHidden/>
          </w:rPr>
          <w:instrText xml:space="preserve"> PAGEREF _Toc241953897 \h </w:instrText>
        </w:r>
        <w:r>
          <w:rPr>
            <w:noProof/>
            <w:webHidden/>
          </w:rPr>
        </w:r>
        <w:r>
          <w:rPr>
            <w:noProof/>
            <w:webHidden/>
          </w:rPr>
          <w:fldChar w:fldCharType="separate"/>
        </w:r>
        <w:r>
          <w:rPr>
            <w:noProof/>
            <w:webHidden/>
          </w:rPr>
          <w:t>12</w:t>
        </w:r>
        <w:r>
          <w:rPr>
            <w:noProof/>
            <w:webHidden/>
          </w:rPr>
          <w:fldChar w:fldCharType="end"/>
        </w:r>
      </w:hyperlink>
    </w:p>
    <w:p w14:paraId="3F53879C" w14:textId="5F7EBBEC" w:rsidR="003E2E9E" w:rsidRDefault="003E2E9E">
      <w:pPr>
        <w:pStyle w:val="TDC2"/>
        <w:tabs>
          <w:tab w:val="right" w:leader="dot" w:pos="9016"/>
        </w:tabs>
        <w:rPr>
          <w:rFonts w:asciiTheme="minorHAnsi" w:eastAsiaTheme="minorEastAsia" w:hAnsiTheme="minorHAnsi" w:cstheme="minorBidi"/>
          <w:noProof/>
          <w:color w:val="auto"/>
          <w:kern w:val="2"/>
          <w:sz w:val="24"/>
          <w:szCs w:val="24"/>
          <w:lang w:bidi="ar-SA"/>
          <w14:ligatures w14:val="standardContextual"/>
        </w:rPr>
      </w:pPr>
      <w:hyperlink w:anchor="_Toc241953898" w:history="1">
        <w:r w:rsidRPr="00843862">
          <w:rPr>
            <w:rStyle w:val="Hipervnculo"/>
            <w:noProof/>
          </w:rPr>
          <w:t>3.2. Objetivos de la Solución</w:t>
        </w:r>
        <w:r>
          <w:rPr>
            <w:noProof/>
            <w:webHidden/>
          </w:rPr>
          <w:tab/>
        </w:r>
        <w:r>
          <w:rPr>
            <w:noProof/>
            <w:webHidden/>
          </w:rPr>
          <w:fldChar w:fldCharType="begin"/>
        </w:r>
        <w:r>
          <w:rPr>
            <w:noProof/>
            <w:webHidden/>
          </w:rPr>
          <w:instrText xml:space="preserve"> PAGEREF _Toc241953898 \h </w:instrText>
        </w:r>
        <w:r>
          <w:rPr>
            <w:noProof/>
            <w:webHidden/>
          </w:rPr>
        </w:r>
        <w:r>
          <w:rPr>
            <w:noProof/>
            <w:webHidden/>
          </w:rPr>
          <w:fldChar w:fldCharType="separate"/>
        </w:r>
        <w:r>
          <w:rPr>
            <w:noProof/>
            <w:webHidden/>
          </w:rPr>
          <w:t>13</w:t>
        </w:r>
        <w:r>
          <w:rPr>
            <w:noProof/>
            <w:webHidden/>
          </w:rPr>
          <w:fldChar w:fldCharType="end"/>
        </w:r>
      </w:hyperlink>
    </w:p>
    <w:p w14:paraId="02864717" w14:textId="3332A925" w:rsidR="003E2E9E" w:rsidRDefault="003E2E9E">
      <w:pPr>
        <w:pStyle w:val="TDC2"/>
        <w:tabs>
          <w:tab w:val="right" w:leader="dot" w:pos="9016"/>
        </w:tabs>
        <w:rPr>
          <w:rFonts w:asciiTheme="minorHAnsi" w:eastAsiaTheme="minorEastAsia" w:hAnsiTheme="minorHAnsi" w:cstheme="minorBidi"/>
          <w:noProof/>
          <w:color w:val="auto"/>
          <w:kern w:val="2"/>
          <w:sz w:val="24"/>
          <w:szCs w:val="24"/>
          <w:lang w:bidi="ar-SA"/>
          <w14:ligatures w14:val="standardContextual"/>
        </w:rPr>
      </w:pPr>
      <w:hyperlink w:anchor="_Toc241953899" w:history="1">
        <w:r w:rsidRPr="00843862">
          <w:rPr>
            <w:rStyle w:val="Hipervnculo"/>
            <w:noProof/>
          </w:rPr>
          <w:t>3.3. Matriz de Consistencia</w:t>
        </w:r>
        <w:r>
          <w:rPr>
            <w:noProof/>
            <w:webHidden/>
          </w:rPr>
          <w:tab/>
        </w:r>
        <w:r>
          <w:rPr>
            <w:noProof/>
            <w:webHidden/>
          </w:rPr>
          <w:fldChar w:fldCharType="begin"/>
        </w:r>
        <w:r>
          <w:rPr>
            <w:noProof/>
            <w:webHidden/>
          </w:rPr>
          <w:instrText xml:space="preserve"> PAGEREF _Toc241953899 \h </w:instrText>
        </w:r>
        <w:r>
          <w:rPr>
            <w:noProof/>
            <w:webHidden/>
          </w:rPr>
        </w:r>
        <w:r>
          <w:rPr>
            <w:noProof/>
            <w:webHidden/>
          </w:rPr>
          <w:fldChar w:fldCharType="separate"/>
        </w:r>
        <w:r>
          <w:rPr>
            <w:noProof/>
            <w:webHidden/>
          </w:rPr>
          <w:t>14</w:t>
        </w:r>
        <w:r>
          <w:rPr>
            <w:noProof/>
            <w:webHidden/>
          </w:rPr>
          <w:fldChar w:fldCharType="end"/>
        </w:r>
      </w:hyperlink>
    </w:p>
    <w:p w14:paraId="7461E18B" w14:textId="5AA0D13A" w:rsidR="003E2E9E" w:rsidRDefault="003E2E9E">
      <w:pPr>
        <w:pStyle w:val="TDC1"/>
        <w:tabs>
          <w:tab w:val="right" w:leader="dot" w:pos="9016"/>
        </w:tabs>
        <w:rPr>
          <w:rFonts w:asciiTheme="minorHAnsi" w:eastAsiaTheme="minorEastAsia" w:hAnsiTheme="minorHAnsi" w:cstheme="minorBidi"/>
          <w:noProof/>
          <w:color w:val="auto"/>
          <w:kern w:val="2"/>
          <w:sz w:val="24"/>
          <w:szCs w:val="24"/>
          <w:lang w:bidi="ar-SA"/>
          <w14:ligatures w14:val="standardContextual"/>
        </w:rPr>
      </w:pPr>
      <w:hyperlink w:anchor="_Toc241953900" w:history="1">
        <w:r w:rsidRPr="00843862">
          <w:rPr>
            <w:rStyle w:val="Hipervnculo"/>
            <w:noProof/>
          </w:rPr>
          <w:t>Referencias</w:t>
        </w:r>
        <w:r>
          <w:rPr>
            <w:noProof/>
            <w:webHidden/>
          </w:rPr>
          <w:tab/>
        </w:r>
        <w:r>
          <w:rPr>
            <w:noProof/>
            <w:webHidden/>
          </w:rPr>
          <w:fldChar w:fldCharType="begin"/>
        </w:r>
        <w:r>
          <w:rPr>
            <w:noProof/>
            <w:webHidden/>
          </w:rPr>
          <w:instrText xml:space="preserve"> PAGEREF _Toc241953900 \h </w:instrText>
        </w:r>
        <w:r>
          <w:rPr>
            <w:noProof/>
            <w:webHidden/>
          </w:rPr>
        </w:r>
        <w:r>
          <w:rPr>
            <w:noProof/>
            <w:webHidden/>
          </w:rPr>
          <w:fldChar w:fldCharType="separate"/>
        </w:r>
        <w:r>
          <w:rPr>
            <w:noProof/>
            <w:webHidden/>
          </w:rPr>
          <w:t>15</w:t>
        </w:r>
        <w:r>
          <w:rPr>
            <w:noProof/>
            <w:webHidden/>
          </w:rPr>
          <w:fldChar w:fldCharType="end"/>
        </w:r>
      </w:hyperlink>
    </w:p>
    <w:p w14:paraId="32AD687E" w14:textId="6A16876F" w:rsidR="00F62B9D" w:rsidRDefault="00A10EE8">
      <w:pPr>
        <w:pStyle w:val="TDC11"/>
      </w:pPr>
      <w:r>
        <w:fldChar w:fldCharType="end"/>
      </w:r>
    </w:p>
    <w:p w14:paraId="418E82A3" w14:textId="77777777" w:rsidR="00F62B9D" w:rsidRDefault="00A10EE8">
      <w:r>
        <w:br w:type="page"/>
      </w:r>
    </w:p>
    <w:p w14:paraId="13369164" w14:textId="77777777" w:rsidR="00F62B9D" w:rsidRDefault="00A10EE8">
      <w:pPr>
        <w:ind w:firstLine="0"/>
        <w:jc w:val="center"/>
      </w:pPr>
      <w:r>
        <w:rPr>
          <w:b/>
        </w:rPr>
        <w:lastRenderedPageBreak/>
        <w:t>Índice de tablas</w:t>
      </w:r>
    </w:p>
    <w:p w14:paraId="2F746B91" w14:textId="096AE295" w:rsidR="003E2E9E" w:rsidRDefault="00A10EE8">
      <w:pPr>
        <w:pStyle w:val="Tabladeilustraciones"/>
        <w:tabs>
          <w:tab w:val="right" w:leader="dot" w:pos="9016"/>
        </w:tabs>
        <w:rPr>
          <w:noProof/>
        </w:rPr>
      </w:pPr>
      <w:r>
        <w:fldChar w:fldCharType="begin"/>
      </w:r>
      <w:r>
        <w:instrText xml:space="preserve"> TOC \h \z \c "Tabla" </w:instrText>
      </w:r>
      <w:r>
        <w:fldChar w:fldCharType="separate"/>
      </w:r>
      <w:hyperlink w:anchor="_Toc241953873" w:history="1">
        <w:r w:rsidR="003E2E9E" w:rsidRPr="008F7D19">
          <w:rPr>
            <w:rStyle w:val="Hipervnculo"/>
            <w:b/>
            <w:noProof/>
          </w:rPr>
          <w:t>Tabla 1</w:t>
        </w:r>
        <w:r w:rsidR="003E2E9E" w:rsidRPr="008F7D19">
          <w:rPr>
            <w:rStyle w:val="Hipervnculo"/>
            <w:noProof/>
          </w:rPr>
          <w:t xml:space="preserve"> </w:t>
        </w:r>
        <w:r w:rsidR="003E2E9E" w:rsidRPr="008F7D19">
          <w:rPr>
            <w:rStyle w:val="Hipervnculo"/>
            <w:i/>
            <w:noProof/>
          </w:rPr>
          <w:t>Capacidades Nativas de Integridad en los Motores Seleccionados</w:t>
        </w:r>
        <w:r w:rsidR="003E2E9E">
          <w:rPr>
            <w:noProof/>
            <w:webHidden/>
          </w:rPr>
          <w:tab/>
        </w:r>
        <w:r w:rsidR="003E2E9E">
          <w:rPr>
            <w:noProof/>
            <w:webHidden/>
          </w:rPr>
          <w:fldChar w:fldCharType="begin"/>
        </w:r>
        <w:r w:rsidR="003E2E9E">
          <w:rPr>
            <w:noProof/>
            <w:webHidden/>
          </w:rPr>
          <w:instrText xml:space="preserve"> PAGEREF _Toc241953873 \h </w:instrText>
        </w:r>
        <w:r w:rsidR="003E2E9E">
          <w:rPr>
            <w:noProof/>
            <w:webHidden/>
          </w:rPr>
        </w:r>
        <w:r w:rsidR="003E2E9E">
          <w:rPr>
            <w:noProof/>
            <w:webHidden/>
          </w:rPr>
          <w:fldChar w:fldCharType="separate"/>
        </w:r>
        <w:r w:rsidR="003E2E9E">
          <w:rPr>
            <w:noProof/>
            <w:webHidden/>
          </w:rPr>
          <w:t>8</w:t>
        </w:r>
        <w:r w:rsidR="003E2E9E">
          <w:rPr>
            <w:noProof/>
            <w:webHidden/>
          </w:rPr>
          <w:fldChar w:fldCharType="end"/>
        </w:r>
      </w:hyperlink>
    </w:p>
    <w:p w14:paraId="204F6308" w14:textId="13AD6001" w:rsidR="003E2E9E" w:rsidRDefault="003E2E9E">
      <w:pPr>
        <w:pStyle w:val="Tabladeilustraciones"/>
        <w:tabs>
          <w:tab w:val="right" w:leader="dot" w:pos="9016"/>
        </w:tabs>
        <w:rPr>
          <w:noProof/>
        </w:rPr>
      </w:pPr>
      <w:hyperlink w:anchor="_Toc241953874" w:history="1">
        <w:r w:rsidRPr="008F7D19">
          <w:rPr>
            <w:rStyle w:val="Hipervnculo"/>
            <w:b/>
            <w:noProof/>
          </w:rPr>
          <w:t>Tabla 2</w:t>
        </w:r>
        <w:r w:rsidRPr="008F7D19">
          <w:rPr>
            <w:rStyle w:val="Hipervnculo"/>
            <w:noProof/>
          </w:rPr>
          <w:t xml:space="preserve"> </w:t>
        </w:r>
        <w:r w:rsidRPr="008F7D19">
          <w:rPr>
            <w:rStyle w:val="Hipervnculo"/>
            <w:i/>
            <w:noProof/>
          </w:rPr>
          <w:t>Árbol de Problemas: Causas, Problema Central y Efectos</w:t>
        </w:r>
        <w:r>
          <w:rPr>
            <w:noProof/>
            <w:webHidden/>
          </w:rPr>
          <w:tab/>
        </w:r>
        <w:r>
          <w:rPr>
            <w:noProof/>
            <w:webHidden/>
          </w:rPr>
          <w:fldChar w:fldCharType="begin"/>
        </w:r>
        <w:r>
          <w:rPr>
            <w:noProof/>
            <w:webHidden/>
          </w:rPr>
          <w:instrText xml:space="preserve"> PAGEREF _Toc241953874 \h </w:instrText>
        </w:r>
        <w:r>
          <w:rPr>
            <w:noProof/>
            <w:webHidden/>
          </w:rPr>
        </w:r>
        <w:r>
          <w:rPr>
            <w:noProof/>
            <w:webHidden/>
          </w:rPr>
          <w:fldChar w:fldCharType="separate"/>
        </w:r>
        <w:r>
          <w:rPr>
            <w:noProof/>
            <w:webHidden/>
          </w:rPr>
          <w:t>9</w:t>
        </w:r>
        <w:r>
          <w:rPr>
            <w:noProof/>
            <w:webHidden/>
          </w:rPr>
          <w:fldChar w:fldCharType="end"/>
        </w:r>
      </w:hyperlink>
    </w:p>
    <w:p w14:paraId="2096FD14" w14:textId="6AAF3788" w:rsidR="003E2E9E" w:rsidRDefault="003E2E9E">
      <w:pPr>
        <w:pStyle w:val="Tabladeilustraciones"/>
        <w:tabs>
          <w:tab w:val="right" w:leader="dot" w:pos="9016"/>
        </w:tabs>
        <w:rPr>
          <w:noProof/>
        </w:rPr>
      </w:pPr>
      <w:hyperlink w:anchor="_Toc241953875" w:history="1">
        <w:r w:rsidRPr="008F7D19">
          <w:rPr>
            <w:rStyle w:val="Hipervnculo"/>
            <w:b/>
            <w:noProof/>
          </w:rPr>
          <w:t>Tabla 3</w:t>
        </w:r>
        <w:r w:rsidRPr="008F7D19">
          <w:rPr>
            <w:rStyle w:val="Hipervnculo"/>
            <w:noProof/>
          </w:rPr>
          <w:t xml:space="preserve"> </w:t>
        </w:r>
        <w:r w:rsidRPr="008F7D19">
          <w:rPr>
            <w:rStyle w:val="Hipervnculo"/>
            <w:i/>
            <w:noProof/>
          </w:rPr>
          <w:t>Objetivos Medibles de la Solución</w:t>
        </w:r>
        <w:r>
          <w:rPr>
            <w:noProof/>
            <w:webHidden/>
          </w:rPr>
          <w:tab/>
        </w:r>
        <w:r>
          <w:rPr>
            <w:noProof/>
            <w:webHidden/>
          </w:rPr>
          <w:fldChar w:fldCharType="begin"/>
        </w:r>
        <w:r>
          <w:rPr>
            <w:noProof/>
            <w:webHidden/>
          </w:rPr>
          <w:instrText xml:space="preserve"> PAGEREF _Toc241953875 \h </w:instrText>
        </w:r>
        <w:r>
          <w:rPr>
            <w:noProof/>
            <w:webHidden/>
          </w:rPr>
        </w:r>
        <w:r>
          <w:rPr>
            <w:noProof/>
            <w:webHidden/>
          </w:rPr>
          <w:fldChar w:fldCharType="separate"/>
        </w:r>
        <w:r>
          <w:rPr>
            <w:noProof/>
            <w:webHidden/>
          </w:rPr>
          <w:t>13</w:t>
        </w:r>
        <w:r>
          <w:rPr>
            <w:noProof/>
            <w:webHidden/>
          </w:rPr>
          <w:fldChar w:fldCharType="end"/>
        </w:r>
      </w:hyperlink>
    </w:p>
    <w:p w14:paraId="5B77B391" w14:textId="12B51FE6" w:rsidR="003E2E9E" w:rsidRDefault="003E2E9E">
      <w:pPr>
        <w:pStyle w:val="Tabladeilustraciones"/>
        <w:tabs>
          <w:tab w:val="right" w:leader="dot" w:pos="9016"/>
        </w:tabs>
        <w:rPr>
          <w:noProof/>
        </w:rPr>
      </w:pPr>
      <w:hyperlink w:anchor="_Toc241953876" w:history="1">
        <w:r w:rsidRPr="008F7D19">
          <w:rPr>
            <w:rStyle w:val="Hipervnculo"/>
            <w:b/>
            <w:noProof/>
          </w:rPr>
          <w:t>Tabla 4</w:t>
        </w:r>
        <w:r w:rsidRPr="008F7D19">
          <w:rPr>
            <w:rStyle w:val="Hipervnculo"/>
            <w:noProof/>
          </w:rPr>
          <w:t xml:space="preserve"> </w:t>
        </w:r>
        <w:r w:rsidRPr="008F7D19">
          <w:rPr>
            <w:rStyle w:val="Hipervnculo"/>
            <w:i/>
            <w:noProof/>
          </w:rPr>
          <w:t>Matriz de Consistencia del Proyecto</w:t>
        </w:r>
        <w:r>
          <w:rPr>
            <w:noProof/>
            <w:webHidden/>
          </w:rPr>
          <w:tab/>
        </w:r>
        <w:r>
          <w:rPr>
            <w:noProof/>
            <w:webHidden/>
          </w:rPr>
          <w:fldChar w:fldCharType="begin"/>
        </w:r>
        <w:r>
          <w:rPr>
            <w:noProof/>
            <w:webHidden/>
          </w:rPr>
          <w:instrText xml:space="preserve"> PAGEREF _Toc241953876 \h </w:instrText>
        </w:r>
        <w:r>
          <w:rPr>
            <w:noProof/>
            <w:webHidden/>
          </w:rPr>
        </w:r>
        <w:r>
          <w:rPr>
            <w:noProof/>
            <w:webHidden/>
          </w:rPr>
          <w:fldChar w:fldCharType="separate"/>
        </w:r>
        <w:r>
          <w:rPr>
            <w:noProof/>
            <w:webHidden/>
          </w:rPr>
          <w:t>14</w:t>
        </w:r>
        <w:r>
          <w:rPr>
            <w:noProof/>
            <w:webHidden/>
          </w:rPr>
          <w:fldChar w:fldCharType="end"/>
        </w:r>
      </w:hyperlink>
    </w:p>
    <w:p w14:paraId="1A30B093" w14:textId="77777777" w:rsidR="00F62B9D" w:rsidRDefault="00A10EE8">
      <w:pPr>
        <w:pStyle w:val="Tabladeilustraciones1"/>
      </w:pPr>
      <w:r>
        <w:fldChar w:fldCharType="end"/>
      </w:r>
    </w:p>
    <w:p w14:paraId="58F2A448" w14:textId="77777777" w:rsidR="00F62B9D" w:rsidRDefault="00A10EE8">
      <w:pPr>
        <w:pStyle w:val="Ttulo1"/>
        <w:numPr>
          <w:ilvl w:val="0"/>
          <w:numId w:val="0"/>
        </w:numPr>
      </w:pPr>
      <w:bookmarkStart w:id="0" w:name="_Toc241953877"/>
      <w:r>
        <w:lastRenderedPageBreak/>
        <w:t>Introducción</w:t>
      </w:r>
      <w:bookmarkEnd w:id="0"/>
    </w:p>
    <w:p w14:paraId="6F9556CA" w14:textId="77777777" w:rsidR="00F62B9D" w:rsidRDefault="00A10EE8">
      <w:r>
        <w:t>Las aplicaciones actuales rara vez guardan todos sus datos en un único motor. La persistencia políglota, es decir, el uso de distintos almacenes de datos según las necesidades de cada componente de un sistema, se ha consolidado como una práctica habitual en las que conviven bases de datos documentales, de clave-valor y de columnas anchas (Sadalage y Fowler, 2012). De acuerdo con la encuesta para desarrolladores de Stack Overflow (2025), Redis es utilizado por el 28 % de los encuestados y MongoDB por el 24 %</w:t>
      </w:r>
      <w:r>
        <w:t>, mientras que Apache Cassandra mantiene su presencia en sistemas que requieren escrituras masivas y alta disponibilidad.</w:t>
      </w:r>
    </w:p>
    <w:p w14:paraId="4F2F6E28" w14:textId="77777777" w:rsidR="00F62B9D" w:rsidRDefault="00A10EE8">
      <w:r>
        <w:t>Estos motores ganan escalabilidad y flexibilidad a cambio de renunciar a buena parte de las garantías que los sistemas relacionales ofrecen de forma nativa, como las claves foráneas, las restricciones de unicidad y la validación declarativa del esquema (Cattell, 2011; Stonebraker, 2010). El presente informe corresponde a la primera semana del proyecto del curso Base de Datos II y expone el título del proyecto, el planteamiento detallado del problema, sustentado en fuentes académicas y técnicas, y los objeti</w:t>
      </w:r>
      <w:r>
        <w:t>vos de investigación y de la solución, formulados con indicadores medibles.</w:t>
      </w:r>
    </w:p>
    <w:p w14:paraId="69A1C839" w14:textId="77777777" w:rsidR="00F62B9D" w:rsidRDefault="00A10EE8">
      <w:pPr>
        <w:pStyle w:val="Ttulo1"/>
      </w:pPr>
      <w:bookmarkStart w:id="1" w:name="_Toc241953878"/>
      <w:r>
        <w:lastRenderedPageBreak/>
        <w:t>Título del Proyecto</w:t>
      </w:r>
      <w:bookmarkEnd w:id="1"/>
    </w:p>
    <w:p w14:paraId="7E8B2EC9" w14:textId="77777777" w:rsidR="00F62B9D" w:rsidRDefault="00A10EE8">
      <w:r>
        <w:t>El título propuesto para el proyecto es el siguiente:</w:t>
      </w:r>
    </w:p>
    <w:p w14:paraId="3C8ECD6E" w14:textId="77777777" w:rsidR="00F62B9D" w:rsidRDefault="00A10EE8">
      <w:pPr>
        <w:ind w:left="720" w:right="720" w:firstLine="0"/>
        <w:jc w:val="center"/>
      </w:pPr>
      <w:r>
        <w:rPr>
          <w:i/>
        </w:rPr>
        <w:t>Motor de Integridad Multibase NoSQL: Imposición de Reglas de Esquema, Unicidad, Integridad Referencial y Consistencia sobre MongoDB, Redis y Apache Cassandra</w:t>
      </w:r>
    </w:p>
    <w:p w14:paraId="4D6BCAE7" w14:textId="77777777" w:rsidR="00F62B9D" w:rsidRDefault="00A10EE8">
      <w:pPr>
        <w:pStyle w:val="Ttulo2"/>
      </w:pPr>
      <w:bookmarkStart w:id="2" w:name="_Toc241953879"/>
      <w:r>
        <w:t>Fundamentación del Título</w:t>
      </w:r>
      <w:bookmarkEnd w:id="2"/>
    </w:p>
    <w:p w14:paraId="3B53E6DF" w14:textId="77777777" w:rsidR="00F62B9D" w:rsidRDefault="00A10EE8">
      <w:r>
        <w:t>El título identifica el producto que se construye (un motor de integridad), su alcance (multibase, porque opera de manera simultánea sobre varios motores y entre ellos), el tipo de tecnología intervenida (bases de datos NoSQL) y los cuatro tipos de reglas que el sistema impone: esquema, unicidad, integridad referencial y consistencia. Los motores seleccionados representan los tres modelos de datos NoSQL más extendidos: el documental (MongoDB), el de clave-valor (Redis) y el de columnas anchas (Apache Cassan</w:t>
      </w:r>
      <w:r>
        <w:t>dra), según la clasificación propuesta por Davoudian et al. (2018).</w:t>
      </w:r>
    </w:p>
    <w:p w14:paraId="1CCCC285" w14:textId="77777777" w:rsidR="00F62B9D" w:rsidRDefault="00A10EE8">
      <w:r>
        <w:t>El producto resultante es una aplicación web desplegada en la nube que permite a cada usuario registrar las conexiones a sus propias bases de datos, definir reglas de integridad sin escribir código, validar registros antes de escribirlos, verificar por lotes los datos ya almacenados y auditar las violaciones detectadas desde un tablero y mediante reportes descargables.</w:t>
      </w:r>
    </w:p>
    <w:p w14:paraId="764F230F" w14:textId="77777777" w:rsidR="00F62B9D" w:rsidRDefault="00A10EE8">
      <w:r>
        <w:rPr>
          <w:i/>
        </w:rPr>
        <w:t>Palabras clave:</w:t>
      </w:r>
      <w:r>
        <w:t xml:space="preserve"> integridad de datos, NoSQL, persistencia políglota, integridad referencial, calidad de datos, MongoDB, Redis, Apache Cassandra.</w:t>
      </w:r>
    </w:p>
    <w:p w14:paraId="5500DFDF" w14:textId="77777777" w:rsidR="00F62B9D" w:rsidRDefault="00A10EE8">
      <w:pPr>
        <w:pStyle w:val="Ttulo1"/>
      </w:pPr>
      <w:bookmarkStart w:id="3" w:name="_Toc241953880"/>
      <w:r>
        <w:lastRenderedPageBreak/>
        <w:t>Planteamiento del Problema</w:t>
      </w:r>
      <w:bookmarkEnd w:id="3"/>
    </w:p>
    <w:p w14:paraId="1D995DBB" w14:textId="77777777" w:rsidR="00F62B9D" w:rsidRDefault="00A10EE8">
      <w:pPr>
        <w:pStyle w:val="Ttulo2"/>
      </w:pPr>
      <w:bookmarkStart w:id="4" w:name="_Toc241953881"/>
      <w:r>
        <w:t>Descripción de la Realidad Problemática</w:t>
      </w:r>
      <w:bookmarkEnd w:id="4"/>
    </w:p>
    <w:p w14:paraId="1FADA21B" w14:textId="77777777" w:rsidR="00F62B9D" w:rsidRDefault="00A10EE8">
      <w:r>
        <w:t xml:space="preserve">En el modelo relacional, la integridad de los datos es responsabilidad del propio sistema gestor: las claves primarias garantizan la unicidad, las claves foráneas aseguran que toda referencia apunte a un registro existente y los tipos y restricciones del esquema impiden almacenar valores mal formados (Codd, 1970). Las bases de datos NoSQL surgieron precisamente para relajar ese conjunto de garantías y obtener a cambio escalabilidad horizontal, baja latencia y flexibilidad de esquema (Cattell, 2011; Gessert </w:t>
      </w:r>
      <w:r>
        <w:t>et al., 2017).</w:t>
      </w:r>
    </w:p>
    <w:p w14:paraId="6330B11C" w14:textId="77777777" w:rsidR="00F62B9D" w:rsidRDefault="00A10EE8">
      <w:r>
        <w:t>Este intercambio tiene un fundamento teórico. El teorema CAP establece que un sistema distribuido sometido a particiones de red no puede ofrecer al mismo tiempo consistencia y disponibilidad (Gilbert y Lynch, 2002), y gran parte de los motores NoSQL privilegian la disponibilidad mediante un modelo de consistencia eventual (Brewer, 2012; Vogels, 2009). En la práctica, el motor acepta escrituras que, desde el punto de vista del negocio, pueden ser incorrectas, y deja en manos de la aplicación la tarea de dete</w:t>
      </w:r>
      <w:r>
        <w:t>ctarlas y corregirlas (Kleppmann, 2017).</w:t>
      </w:r>
    </w:p>
    <w:p w14:paraId="5E076E10" w14:textId="77777777" w:rsidR="00F62B9D" w:rsidRDefault="00A10EE8">
      <w:r>
        <w:t>El problema se agrava cuando una organización combina varios motores. En un escenario típico de comercio electrónico, los usuarios pueden residir en MongoDB, los pedidos en caché en Redis y el historial de pagos en Cassandra. Ningún motor conoce los datos de los demás, por lo que nada impide que un pago registrado en Cassandra haga referencia a un pedido inexistente en MongoDB, ni que un mismo dato replicado en dos motores diverja con el tiempo (Sadalage y Fowler, 2012). Las reglas de integridad terminan di</w:t>
      </w:r>
      <w:r>
        <w:t>spersas en el código de cada servicio, se duplican, se aplican de forma desigual y no dejan un rastro auditable de las violaciones.</w:t>
      </w:r>
    </w:p>
    <w:p w14:paraId="5E16556B" w14:textId="77777777" w:rsidR="00F62B9D" w:rsidRDefault="00A10EE8">
      <w:r>
        <w:t xml:space="preserve">A ello se suma que la flexibilidad de esquema favorece la aparición de registros estructuralmente anómalos: campos faltantes, tipos de dato distintos para un mismo atributo o varias versiones de esquema que conviven en una misma colección (Scherzinger et al., 2013). Klettke et al. (2015) comprobaron, sobre conjuntos de datos reales, que estas </w:t>
      </w:r>
      <w:r>
        <w:lastRenderedPageBreak/>
        <w:t>desviaciones estructurales son frecuentes y que su detección exige analizar los datos desde fuera del motor que los almacena.</w:t>
      </w:r>
    </w:p>
    <w:p w14:paraId="19D7E282" w14:textId="77777777" w:rsidR="00F62B9D" w:rsidRDefault="00A10EE8">
      <w:r>
        <w:t>Las consecuencias afectan directamente la calidad de los datos y, por extensión, la economía de las organizaciones. La exactitud, la completitud y la consistencia son dimensiones centrales de la calidad de datos percibida por sus usuarios (Wang y Strong, 1996), y su aseguramiento requiere metodologías y mediciones explícitas (Batini et al., 2009). Gartner estima que la mala calidad de los datos cuesta a las organizaciones un promedio de 12,9 millones de dólares al año (Sakpal, 2021), y Redman (2016) reporta</w:t>
      </w:r>
      <w:r>
        <w:t xml:space="preserve"> estimaciones según las cuales los datos de mala calidad le cuestan a la economía de los Estados Unidos alrededor de 3,1 billones de dólares anuales.</w:t>
      </w:r>
    </w:p>
    <w:p w14:paraId="0A1959A4" w14:textId="77777777" w:rsidR="00F62B9D" w:rsidRDefault="00A10EE8">
      <w:pPr>
        <w:pStyle w:val="Ttulo2"/>
      </w:pPr>
      <w:bookmarkStart w:id="5" w:name="_Toc241953882"/>
      <w:r>
        <w:t>Evidencia del Problema en los Motores Seleccionados</w:t>
      </w:r>
      <w:bookmarkEnd w:id="5"/>
    </w:p>
    <w:p w14:paraId="099095D7" w14:textId="77777777" w:rsidR="00F62B9D" w:rsidRDefault="00A10EE8">
      <w:r>
        <w:t>La documentación oficial de los tres motores confirma la ausencia de mecanismos nativos para hacer cumplir las cuatro reglas de integridad, en especial cuando una regla involucra a más de un motor. MongoDB utiliza un modelo de esquema flexible en el que, por defecto, los documentos de una colección no necesitan compartir los mismos campos ni tipos de dato; la validación de esquema es opcional y su nivel de aplicación determina cómo se tratan los documentos ya existentes (MongoDB, Inc., s.f.). Apache Cassand</w:t>
      </w:r>
      <w:r>
        <w:t>ra no admite uniones (</w:t>
      </w:r>
      <w:r>
        <w:rPr>
          <w:i/>
        </w:rPr>
        <w:t>joins</w:t>
      </w:r>
      <w:r>
        <w:t>) y declara de forma explícita que no posee el concepto de claves foráneas ni de integridad relacional; los datos se duplican deliberadamente entre tablas mediante la desnormalización (The Apache Software Foundation, s.f.). Redis, por su parte, se define como un servidor de estructuras de datos que almacena valores bajo claves sin un esquema declarado (Redis Ltd., s.f.). La Tabla 1 resume esta situación.</w:t>
      </w:r>
    </w:p>
    <w:p w14:paraId="0AD1017F" w14:textId="68FB1E8C" w:rsidR="00F62B9D" w:rsidRDefault="00A10EE8">
      <w:pPr>
        <w:pStyle w:val="Descripcin"/>
      </w:pPr>
      <w:bookmarkStart w:id="6" w:name="_Toc241953873"/>
      <w:r>
        <w:rPr>
          <w:b/>
        </w:rPr>
        <w:lastRenderedPageBreak/>
        <w:t xml:space="preserve">Tabla </w:t>
      </w:r>
      <w:r>
        <w:fldChar w:fldCharType="begin"/>
      </w:r>
      <w:r>
        <w:instrText xml:space="preserve"> SEQ Tabla \* ARABIC </w:instrText>
      </w:r>
      <w:r>
        <w:fldChar w:fldCharType="separate"/>
      </w:r>
      <w:r w:rsidR="003E2E9E">
        <w:rPr>
          <w:noProof/>
        </w:rPr>
        <w:t>1</w:t>
      </w:r>
      <w:r>
        <w:fldChar w:fldCharType="end"/>
      </w:r>
      <w:r>
        <w:br/>
      </w:r>
      <w:r>
        <w:rPr>
          <w:i/>
        </w:rPr>
        <w:t>Capacidades Nativas de Integridad en los Motores Seleccionados</w:t>
      </w:r>
      <w:bookmarkEnd w:id="6"/>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871"/>
        <w:gridCol w:w="2494"/>
        <w:gridCol w:w="2268"/>
        <w:gridCol w:w="2721"/>
      </w:tblGrid>
      <w:tr w:rsidR="00F62B9D" w14:paraId="6D4958CA" w14:textId="77777777">
        <w:trPr>
          <w:cantSplit/>
          <w:tblHeader/>
          <w:jc w:val="center"/>
        </w:trPr>
        <w:tc>
          <w:tcPr>
            <w:tcW w:w="1871" w:type="dxa"/>
            <w:tcBorders>
              <w:top w:val="single" w:sz="8" w:space="0" w:color="000000"/>
              <w:bottom w:val="single" w:sz="8" w:space="0" w:color="000000"/>
            </w:tcBorders>
          </w:tcPr>
          <w:p w14:paraId="0F3314F2" w14:textId="77777777" w:rsidR="00F62B9D" w:rsidRDefault="00A10EE8">
            <w:pPr>
              <w:pStyle w:val="Textodetabla"/>
              <w:keepNext/>
            </w:pPr>
            <w:r>
              <w:rPr>
                <w:b/>
              </w:rPr>
              <w:t>Tipo de regla</w:t>
            </w:r>
          </w:p>
        </w:tc>
        <w:tc>
          <w:tcPr>
            <w:tcW w:w="2494" w:type="dxa"/>
            <w:tcBorders>
              <w:top w:val="single" w:sz="8" w:space="0" w:color="000000"/>
              <w:bottom w:val="single" w:sz="8" w:space="0" w:color="000000"/>
            </w:tcBorders>
          </w:tcPr>
          <w:p w14:paraId="35B7370B" w14:textId="77777777" w:rsidR="00F62B9D" w:rsidRDefault="00A10EE8">
            <w:pPr>
              <w:pStyle w:val="Textodetabla"/>
              <w:keepNext/>
            </w:pPr>
            <w:r>
              <w:rPr>
                <w:b/>
              </w:rPr>
              <w:t>MongoDB</w:t>
            </w:r>
          </w:p>
        </w:tc>
        <w:tc>
          <w:tcPr>
            <w:tcW w:w="2268" w:type="dxa"/>
            <w:tcBorders>
              <w:top w:val="single" w:sz="8" w:space="0" w:color="000000"/>
              <w:bottom w:val="single" w:sz="8" w:space="0" w:color="000000"/>
            </w:tcBorders>
          </w:tcPr>
          <w:p w14:paraId="50C78480" w14:textId="77777777" w:rsidR="00F62B9D" w:rsidRDefault="00A10EE8">
            <w:pPr>
              <w:pStyle w:val="Textodetabla"/>
              <w:keepNext/>
            </w:pPr>
            <w:r>
              <w:rPr>
                <w:b/>
              </w:rPr>
              <w:t>Redis</w:t>
            </w:r>
          </w:p>
        </w:tc>
        <w:tc>
          <w:tcPr>
            <w:tcW w:w="2721" w:type="dxa"/>
            <w:tcBorders>
              <w:top w:val="single" w:sz="8" w:space="0" w:color="000000"/>
              <w:bottom w:val="single" w:sz="8" w:space="0" w:color="000000"/>
            </w:tcBorders>
          </w:tcPr>
          <w:p w14:paraId="113304BC" w14:textId="77777777" w:rsidR="00F62B9D" w:rsidRDefault="00A10EE8">
            <w:pPr>
              <w:pStyle w:val="Textodetabla"/>
              <w:keepNext/>
            </w:pPr>
            <w:r>
              <w:rPr>
                <w:b/>
              </w:rPr>
              <w:t>Apache Cassandra</w:t>
            </w:r>
          </w:p>
        </w:tc>
      </w:tr>
      <w:tr w:rsidR="00F62B9D" w14:paraId="1067D540" w14:textId="77777777">
        <w:trPr>
          <w:cantSplit/>
          <w:jc w:val="center"/>
        </w:trPr>
        <w:tc>
          <w:tcPr>
            <w:tcW w:w="1871" w:type="dxa"/>
          </w:tcPr>
          <w:p w14:paraId="31E03BF0" w14:textId="77777777" w:rsidR="00F62B9D" w:rsidRDefault="00A10EE8">
            <w:pPr>
              <w:pStyle w:val="Textodetabla"/>
              <w:keepNext/>
            </w:pPr>
            <w:r>
              <w:rPr>
                <w:b/>
              </w:rPr>
              <w:t>Esquema</w:t>
            </w:r>
          </w:p>
        </w:tc>
        <w:tc>
          <w:tcPr>
            <w:tcW w:w="2494" w:type="dxa"/>
          </w:tcPr>
          <w:p w14:paraId="02683817" w14:textId="77777777" w:rsidR="00F62B9D" w:rsidRDefault="00A10EE8">
            <w:pPr>
              <w:pStyle w:val="Textodetabla"/>
              <w:keepNext/>
            </w:pPr>
            <w:r>
              <w:t>Validación opcional con $jsonSchema por colección; no revisa los documentos ya almacenados</w:t>
            </w:r>
          </w:p>
        </w:tc>
        <w:tc>
          <w:tcPr>
            <w:tcW w:w="2268" w:type="dxa"/>
          </w:tcPr>
          <w:p w14:paraId="733C6BEC" w14:textId="77777777" w:rsidR="00F62B9D" w:rsidRDefault="00A10EE8">
            <w:pPr>
              <w:pStyle w:val="Textodetabla"/>
              <w:keepNext/>
            </w:pPr>
            <w:r>
              <w:t xml:space="preserve">No existe; los valores son cadenas, </w:t>
            </w:r>
            <w:r>
              <w:rPr>
                <w:i/>
              </w:rPr>
              <w:t>hashes</w:t>
            </w:r>
            <w:r>
              <w:t xml:space="preserve"> u otras estructuras sin esquema</w:t>
            </w:r>
          </w:p>
        </w:tc>
        <w:tc>
          <w:tcPr>
            <w:tcW w:w="2721" w:type="dxa"/>
          </w:tcPr>
          <w:p w14:paraId="700524F6" w14:textId="77777777" w:rsidR="00F62B9D" w:rsidRDefault="00A10EE8">
            <w:pPr>
              <w:pStyle w:val="Textodetabla"/>
              <w:keepNext/>
            </w:pPr>
            <w:r>
              <w:t>Tipos por columna, sin campos obligatorios fuera de la clave primaria ni restricciones de dominio</w:t>
            </w:r>
          </w:p>
        </w:tc>
      </w:tr>
      <w:tr w:rsidR="00F62B9D" w14:paraId="45DBDDE7" w14:textId="77777777">
        <w:trPr>
          <w:cantSplit/>
          <w:jc w:val="center"/>
        </w:trPr>
        <w:tc>
          <w:tcPr>
            <w:tcW w:w="1871" w:type="dxa"/>
          </w:tcPr>
          <w:p w14:paraId="7A6CB0AB" w14:textId="77777777" w:rsidR="00F62B9D" w:rsidRDefault="00A10EE8">
            <w:pPr>
              <w:pStyle w:val="Textodetabla"/>
              <w:keepNext/>
            </w:pPr>
            <w:r>
              <w:rPr>
                <w:b/>
              </w:rPr>
              <w:t>Unicidad</w:t>
            </w:r>
          </w:p>
        </w:tc>
        <w:tc>
          <w:tcPr>
            <w:tcW w:w="2494" w:type="dxa"/>
          </w:tcPr>
          <w:p w14:paraId="36C287B5" w14:textId="77777777" w:rsidR="00F62B9D" w:rsidRDefault="00A10EE8">
            <w:pPr>
              <w:pStyle w:val="Textodetabla"/>
              <w:keepNext/>
            </w:pPr>
            <w:r>
              <w:t>Índices únicos dentro de una sola colección</w:t>
            </w:r>
          </w:p>
        </w:tc>
        <w:tc>
          <w:tcPr>
            <w:tcW w:w="2268" w:type="dxa"/>
          </w:tcPr>
          <w:p w14:paraId="5FDD00B2" w14:textId="77777777" w:rsidR="00F62B9D" w:rsidRDefault="00A10EE8">
            <w:pPr>
              <w:pStyle w:val="Textodetabla"/>
              <w:keepNext/>
            </w:pPr>
            <w:r>
              <w:t>Solo la unicidad del nombre de la clave</w:t>
            </w:r>
          </w:p>
        </w:tc>
        <w:tc>
          <w:tcPr>
            <w:tcW w:w="2721" w:type="dxa"/>
          </w:tcPr>
          <w:p w14:paraId="3C70939E" w14:textId="77777777" w:rsidR="00F62B9D" w:rsidRDefault="00A10EE8">
            <w:pPr>
              <w:pStyle w:val="Textodetabla"/>
              <w:keepNext/>
            </w:pPr>
            <w:r>
              <w:t>Solo la clave primaria; insertar una clave repetida sobrescribe el registro</w:t>
            </w:r>
          </w:p>
        </w:tc>
      </w:tr>
      <w:tr w:rsidR="00F62B9D" w14:paraId="504D55F3" w14:textId="77777777">
        <w:trPr>
          <w:cantSplit/>
          <w:jc w:val="center"/>
        </w:trPr>
        <w:tc>
          <w:tcPr>
            <w:tcW w:w="1871" w:type="dxa"/>
          </w:tcPr>
          <w:p w14:paraId="1EDCC807" w14:textId="77777777" w:rsidR="00F62B9D" w:rsidRDefault="00A10EE8">
            <w:pPr>
              <w:pStyle w:val="Textodetabla"/>
              <w:keepNext/>
            </w:pPr>
            <w:r>
              <w:rPr>
                <w:b/>
              </w:rPr>
              <w:t>Integridad referencial</w:t>
            </w:r>
          </w:p>
        </w:tc>
        <w:tc>
          <w:tcPr>
            <w:tcW w:w="2494" w:type="dxa"/>
          </w:tcPr>
          <w:p w14:paraId="16F2779B" w14:textId="77777777" w:rsidR="00F62B9D" w:rsidRDefault="00A10EE8">
            <w:pPr>
              <w:pStyle w:val="Textodetabla"/>
              <w:keepNext/>
            </w:pPr>
            <w:r>
              <w:t>No existen claves foráneas</w:t>
            </w:r>
          </w:p>
        </w:tc>
        <w:tc>
          <w:tcPr>
            <w:tcW w:w="2268" w:type="dxa"/>
          </w:tcPr>
          <w:p w14:paraId="6EE33E96" w14:textId="77777777" w:rsidR="00F62B9D" w:rsidRDefault="00A10EE8">
            <w:pPr>
              <w:pStyle w:val="Textodetabla"/>
              <w:keepNext/>
            </w:pPr>
            <w:r>
              <w:t>No existe</w:t>
            </w:r>
          </w:p>
        </w:tc>
        <w:tc>
          <w:tcPr>
            <w:tcW w:w="2721" w:type="dxa"/>
          </w:tcPr>
          <w:p w14:paraId="1EE4F30F" w14:textId="77777777" w:rsidR="00F62B9D" w:rsidRDefault="00A10EE8">
            <w:pPr>
              <w:pStyle w:val="Textodetabla"/>
              <w:keepNext/>
            </w:pPr>
            <w:r>
              <w:t>No existe; no hay claves foráneas ni uniones</w:t>
            </w:r>
          </w:p>
        </w:tc>
      </w:tr>
      <w:tr w:rsidR="00F62B9D" w14:paraId="3CE0606D" w14:textId="77777777">
        <w:trPr>
          <w:cantSplit/>
          <w:jc w:val="center"/>
        </w:trPr>
        <w:tc>
          <w:tcPr>
            <w:tcW w:w="1871" w:type="dxa"/>
            <w:tcBorders>
              <w:bottom w:val="single" w:sz="8" w:space="0" w:color="000000"/>
            </w:tcBorders>
          </w:tcPr>
          <w:p w14:paraId="41E71A67" w14:textId="77777777" w:rsidR="00F62B9D" w:rsidRDefault="00A10EE8">
            <w:pPr>
              <w:pStyle w:val="Textodetabla"/>
            </w:pPr>
            <w:r>
              <w:rPr>
                <w:b/>
              </w:rPr>
              <w:t>Consistencia entre motores</w:t>
            </w:r>
          </w:p>
        </w:tc>
        <w:tc>
          <w:tcPr>
            <w:tcW w:w="2494" w:type="dxa"/>
            <w:tcBorders>
              <w:bottom w:val="single" w:sz="8" w:space="0" w:color="000000"/>
            </w:tcBorders>
          </w:tcPr>
          <w:p w14:paraId="59ECB410" w14:textId="77777777" w:rsidR="00F62B9D" w:rsidRDefault="00A10EE8">
            <w:pPr>
              <w:pStyle w:val="Textodetabla"/>
            </w:pPr>
            <w:r>
              <w:t>No existe</w:t>
            </w:r>
          </w:p>
        </w:tc>
        <w:tc>
          <w:tcPr>
            <w:tcW w:w="2268" w:type="dxa"/>
            <w:tcBorders>
              <w:bottom w:val="single" w:sz="8" w:space="0" w:color="000000"/>
            </w:tcBorders>
          </w:tcPr>
          <w:p w14:paraId="68C4B110" w14:textId="77777777" w:rsidR="00F62B9D" w:rsidRDefault="00A10EE8">
            <w:pPr>
              <w:pStyle w:val="Textodetabla"/>
            </w:pPr>
            <w:r>
              <w:t>No existe</w:t>
            </w:r>
          </w:p>
        </w:tc>
        <w:tc>
          <w:tcPr>
            <w:tcW w:w="2721" w:type="dxa"/>
            <w:tcBorders>
              <w:bottom w:val="single" w:sz="8" w:space="0" w:color="000000"/>
            </w:tcBorders>
          </w:tcPr>
          <w:p w14:paraId="5CC99830" w14:textId="77777777" w:rsidR="00F62B9D" w:rsidRDefault="00A10EE8">
            <w:pPr>
              <w:pStyle w:val="Textodetabla"/>
            </w:pPr>
            <w:r>
              <w:t>No existe</w:t>
            </w:r>
          </w:p>
        </w:tc>
      </w:tr>
    </w:tbl>
    <w:p w14:paraId="06DFFA29" w14:textId="77777777" w:rsidR="00F62B9D" w:rsidRDefault="00A10EE8">
      <w:pPr>
        <w:pStyle w:val="Notadetabla"/>
      </w:pPr>
      <w:r>
        <w:rPr>
          <w:i/>
        </w:rPr>
        <w:t>Nota.</w:t>
      </w:r>
      <w:r>
        <w:t xml:space="preserve"> Elaboración propia a partir de MongoDB, Inc. (s.f.), Redis Ltd. (s.f.) y The Apache Software Foundation (s.f.).</w:t>
      </w:r>
    </w:p>
    <w:p w14:paraId="598CB216" w14:textId="77777777" w:rsidR="00F62B9D" w:rsidRDefault="00F62B9D">
      <w:pPr>
        <w:pStyle w:val="Notadetabla"/>
      </w:pPr>
    </w:p>
    <w:p w14:paraId="0598E2DE" w14:textId="77777777" w:rsidR="00F62B9D" w:rsidRDefault="00A10EE8">
      <w:pPr>
        <w:pStyle w:val="Ttulo2"/>
      </w:pPr>
      <w:bookmarkStart w:id="7" w:name="_Toc241953883"/>
      <w:r>
        <w:t>Causas y Efectos del Problema</w:t>
      </w:r>
      <w:bookmarkEnd w:id="7"/>
    </w:p>
    <w:p w14:paraId="55440F33" w14:textId="77777777" w:rsidR="00F62B9D" w:rsidRDefault="00A10EE8">
      <w:r>
        <w:t>A partir de la revisión anterior se identificaron las causas principales del problema central y los efectos que produce. La Tabla 2 los organiza a modo de árbol de problemas.</w:t>
      </w:r>
    </w:p>
    <w:p w14:paraId="2F080C58" w14:textId="353FC696" w:rsidR="00F62B9D" w:rsidRDefault="00A10EE8">
      <w:pPr>
        <w:pStyle w:val="Descripcin"/>
      </w:pPr>
      <w:bookmarkStart w:id="8" w:name="_Toc241953874"/>
      <w:r>
        <w:rPr>
          <w:b/>
        </w:rPr>
        <w:lastRenderedPageBreak/>
        <w:t xml:space="preserve">Tabla </w:t>
      </w:r>
      <w:r>
        <w:fldChar w:fldCharType="begin"/>
      </w:r>
      <w:r>
        <w:instrText xml:space="preserve"> SEQ Tabla \* ARABIC </w:instrText>
      </w:r>
      <w:r>
        <w:fldChar w:fldCharType="separate"/>
      </w:r>
      <w:r w:rsidR="003E2E9E">
        <w:rPr>
          <w:noProof/>
        </w:rPr>
        <w:t>2</w:t>
      </w:r>
      <w:r>
        <w:fldChar w:fldCharType="end"/>
      </w:r>
      <w:r>
        <w:br/>
      </w:r>
      <w:r>
        <w:rPr>
          <w:i/>
        </w:rPr>
        <w:t>Árbol de Problemas: Causas, Problema Central y Efectos</w:t>
      </w:r>
      <w:bookmarkEnd w:id="8"/>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928"/>
        <w:gridCol w:w="964"/>
        <w:gridCol w:w="6463"/>
      </w:tblGrid>
      <w:tr w:rsidR="00F62B9D" w14:paraId="34DC0B48" w14:textId="77777777">
        <w:trPr>
          <w:cantSplit/>
          <w:tblHeader/>
          <w:jc w:val="center"/>
        </w:trPr>
        <w:tc>
          <w:tcPr>
            <w:tcW w:w="1928" w:type="dxa"/>
            <w:tcBorders>
              <w:top w:val="single" w:sz="8" w:space="0" w:color="000000"/>
              <w:bottom w:val="single" w:sz="8" w:space="0" w:color="000000"/>
            </w:tcBorders>
          </w:tcPr>
          <w:p w14:paraId="62CE4643" w14:textId="77777777" w:rsidR="00F62B9D" w:rsidRDefault="00A10EE8">
            <w:pPr>
              <w:pStyle w:val="Textodetabla"/>
              <w:keepNext/>
            </w:pPr>
            <w:r>
              <w:rPr>
                <w:b/>
              </w:rPr>
              <w:t>Nivel</w:t>
            </w:r>
          </w:p>
        </w:tc>
        <w:tc>
          <w:tcPr>
            <w:tcW w:w="964" w:type="dxa"/>
            <w:tcBorders>
              <w:top w:val="single" w:sz="8" w:space="0" w:color="000000"/>
              <w:bottom w:val="single" w:sz="8" w:space="0" w:color="000000"/>
            </w:tcBorders>
          </w:tcPr>
          <w:p w14:paraId="1E6A5E52" w14:textId="77777777" w:rsidR="00F62B9D" w:rsidRDefault="00A10EE8">
            <w:pPr>
              <w:pStyle w:val="Textodetabla"/>
              <w:keepNext/>
            </w:pPr>
            <w:r>
              <w:rPr>
                <w:b/>
              </w:rPr>
              <w:t>Código</w:t>
            </w:r>
          </w:p>
        </w:tc>
        <w:tc>
          <w:tcPr>
            <w:tcW w:w="6463" w:type="dxa"/>
            <w:tcBorders>
              <w:top w:val="single" w:sz="8" w:space="0" w:color="000000"/>
              <w:bottom w:val="single" w:sz="8" w:space="0" w:color="000000"/>
            </w:tcBorders>
          </w:tcPr>
          <w:p w14:paraId="71B12B6E" w14:textId="77777777" w:rsidR="00F62B9D" w:rsidRDefault="00A10EE8">
            <w:pPr>
              <w:pStyle w:val="Textodetabla"/>
              <w:keepNext/>
            </w:pPr>
            <w:r>
              <w:rPr>
                <w:b/>
              </w:rPr>
              <w:t>Descripción</w:t>
            </w:r>
          </w:p>
        </w:tc>
      </w:tr>
      <w:tr w:rsidR="00F62B9D" w14:paraId="475417B4" w14:textId="77777777">
        <w:trPr>
          <w:cantSplit/>
          <w:jc w:val="center"/>
        </w:trPr>
        <w:tc>
          <w:tcPr>
            <w:tcW w:w="1928" w:type="dxa"/>
          </w:tcPr>
          <w:p w14:paraId="78A9876B" w14:textId="77777777" w:rsidR="00F62B9D" w:rsidRDefault="00A10EE8">
            <w:pPr>
              <w:pStyle w:val="Textodetabla"/>
              <w:keepNext/>
            </w:pPr>
            <w:r>
              <w:rPr>
                <w:b/>
              </w:rPr>
              <w:t>Efectos</w:t>
            </w:r>
          </w:p>
        </w:tc>
        <w:tc>
          <w:tcPr>
            <w:tcW w:w="964" w:type="dxa"/>
          </w:tcPr>
          <w:p w14:paraId="1ABD11E7" w14:textId="77777777" w:rsidR="00F62B9D" w:rsidRDefault="00A10EE8">
            <w:pPr>
              <w:pStyle w:val="Textodetabla"/>
              <w:keepNext/>
            </w:pPr>
            <w:r>
              <w:t>E1</w:t>
            </w:r>
          </w:p>
        </w:tc>
        <w:tc>
          <w:tcPr>
            <w:tcW w:w="6463" w:type="dxa"/>
          </w:tcPr>
          <w:p w14:paraId="62649279" w14:textId="77777777" w:rsidR="00F62B9D" w:rsidRDefault="00A10EE8">
            <w:pPr>
              <w:pStyle w:val="Textodetabla"/>
              <w:keepNext/>
            </w:pPr>
            <w:r>
              <w:t>Datos huérfanos (referencias a registros inexistentes) que provocan errores en procesos y reportes.</w:t>
            </w:r>
          </w:p>
        </w:tc>
      </w:tr>
      <w:tr w:rsidR="00F62B9D" w14:paraId="19EB3DD3" w14:textId="77777777">
        <w:trPr>
          <w:cantSplit/>
          <w:jc w:val="center"/>
        </w:trPr>
        <w:tc>
          <w:tcPr>
            <w:tcW w:w="1928" w:type="dxa"/>
          </w:tcPr>
          <w:p w14:paraId="001E35E0" w14:textId="77777777" w:rsidR="00F62B9D" w:rsidRDefault="00F62B9D">
            <w:pPr>
              <w:pStyle w:val="Textodetabla"/>
              <w:keepNext/>
            </w:pPr>
          </w:p>
        </w:tc>
        <w:tc>
          <w:tcPr>
            <w:tcW w:w="964" w:type="dxa"/>
          </w:tcPr>
          <w:p w14:paraId="220591EB" w14:textId="77777777" w:rsidR="00F62B9D" w:rsidRDefault="00A10EE8">
            <w:pPr>
              <w:pStyle w:val="Textodetabla"/>
              <w:keepNext/>
            </w:pPr>
            <w:r>
              <w:t>E2</w:t>
            </w:r>
          </w:p>
        </w:tc>
        <w:tc>
          <w:tcPr>
            <w:tcW w:w="6463" w:type="dxa"/>
          </w:tcPr>
          <w:p w14:paraId="4ABB990C" w14:textId="77777777" w:rsidR="00F62B9D" w:rsidRDefault="00A10EE8">
            <w:pPr>
              <w:pStyle w:val="Textodetabla"/>
              <w:keepNext/>
            </w:pPr>
            <w:r>
              <w:t>Registros duplicados que distorsionan métricas, inventarios y facturación.</w:t>
            </w:r>
          </w:p>
        </w:tc>
      </w:tr>
      <w:tr w:rsidR="00F62B9D" w14:paraId="1E0E9A40" w14:textId="77777777">
        <w:trPr>
          <w:cantSplit/>
          <w:jc w:val="center"/>
        </w:trPr>
        <w:tc>
          <w:tcPr>
            <w:tcW w:w="1928" w:type="dxa"/>
          </w:tcPr>
          <w:p w14:paraId="70AF80AC" w14:textId="77777777" w:rsidR="00F62B9D" w:rsidRDefault="00F62B9D">
            <w:pPr>
              <w:pStyle w:val="Textodetabla"/>
              <w:keepNext/>
            </w:pPr>
          </w:p>
        </w:tc>
        <w:tc>
          <w:tcPr>
            <w:tcW w:w="964" w:type="dxa"/>
          </w:tcPr>
          <w:p w14:paraId="17E82918" w14:textId="77777777" w:rsidR="00F62B9D" w:rsidRDefault="00A10EE8">
            <w:pPr>
              <w:pStyle w:val="Textodetabla"/>
              <w:keepNext/>
            </w:pPr>
            <w:r>
              <w:t>E3</w:t>
            </w:r>
          </w:p>
        </w:tc>
        <w:tc>
          <w:tcPr>
            <w:tcW w:w="6463" w:type="dxa"/>
          </w:tcPr>
          <w:p w14:paraId="407D32B1" w14:textId="77777777" w:rsidR="00F62B9D" w:rsidRDefault="00A10EE8">
            <w:pPr>
              <w:pStyle w:val="Textodetabla"/>
              <w:keepNext/>
            </w:pPr>
            <w:r>
              <w:t>Datos replicados que divergen entre motores y originan decisiones basadas en información contradictoria.</w:t>
            </w:r>
          </w:p>
        </w:tc>
      </w:tr>
      <w:tr w:rsidR="00F62B9D" w14:paraId="4B5C726C" w14:textId="77777777">
        <w:trPr>
          <w:cantSplit/>
          <w:jc w:val="center"/>
        </w:trPr>
        <w:tc>
          <w:tcPr>
            <w:tcW w:w="1928" w:type="dxa"/>
          </w:tcPr>
          <w:p w14:paraId="31405CF2" w14:textId="77777777" w:rsidR="00F62B9D" w:rsidRDefault="00F62B9D">
            <w:pPr>
              <w:pStyle w:val="Textodetabla"/>
              <w:keepNext/>
            </w:pPr>
          </w:p>
        </w:tc>
        <w:tc>
          <w:tcPr>
            <w:tcW w:w="964" w:type="dxa"/>
          </w:tcPr>
          <w:p w14:paraId="0D3A85A3" w14:textId="77777777" w:rsidR="00F62B9D" w:rsidRDefault="00A10EE8">
            <w:pPr>
              <w:pStyle w:val="Textodetabla"/>
              <w:keepNext/>
            </w:pPr>
            <w:r>
              <w:t>E4</w:t>
            </w:r>
          </w:p>
        </w:tc>
        <w:tc>
          <w:tcPr>
            <w:tcW w:w="6463" w:type="dxa"/>
          </w:tcPr>
          <w:p w14:paraId="192569E7" w14:textId="77777777" w:rsidR="00F62B9D" w:rsidRDefault="00A10EE8">
            <w:pPr>
              <w:pStyle w:val="Textodetabla"/>
              <w:keepNext/>
            </w:pPr>
            <w:r>
              <w:t>Ausencia de trazabilidad: las violaciones no se registran ni pueden auditarse.</w:t>
            </w:r>
          </w:p>
        </w:tc>
      </w:tr>
      <w:tr w:rsidR="00F62B9D" w14:paraId="72470398" w14:textId="77777777">
        <w:trPr>
          <w:cantSplit/>
          <w:jc w:val="center"/>
        </w:trPr>
        <w:tc>
          <w:tcPr>
            <w:tcW w:w="1928" w:type="dxa"/>
          </w:tcPr>
          <w:p w14:paraId="349E7938" w14:textId="77777777" w:rsidR="00F62B9D" w:rsidRDefault="00F62B9D">
            <w:pPr>
              <w:pStyle w:val="Textodetabla"/>
              <w:keepNext/>
            </w:pPr>
          </w:p>
        </w:tc>
        <w:tc>
          <w:tcPr>
            <w:tcW w:w="964" w:type="dxa"/>
          </w:tcPr>
          <w:p w14:paraId="3E9D26F8" w14:textId="77777777" w:rsidR="00F62B9D" w:rsidRDefault="00A10EE8">
            <w:pPr>
              <w:pStyle w:val="Textodetabla"/>
              <w:keepNext/>
            </w:pPr>
            <w:r>
              <w:t>E5</w:t>
            </w:r>
          </w:p>
        </w:tc>
        <w:tc>
          <w:tcPr>
            <w:tcW w:w="6463" w:type="dxa"/>
          </w:tcPr>
          <w:p w14:paraId="2DECD8D4" w14:textId="77777777" w:rsidR="00F62B9D" w:rsidRDefault="00A10EE8">
            <w:pPr>
              <w:pStyle w:val="Textodetabla"/>
              <w:keepNext/>
            </w:pPr>
            <w:r>
              <w:t>Mayor costo de mantenimiento y de corrección manual de los datos.</w:t>
            </w:r>
          </w:p>
        </w:tc>
      </w:tr>
      <w:tr w:rsidR="00F62B9D" w14:paraId="1E3E488D" w14:textId="77777777">
        <w:trPr>
          <w:cantSplit/>
          <w:jc w:val="center"/>
        </w:trPr>
        <w:tc>
          <w:tcPr>
            <w:tcW w:w="1928" w:type="dxa"/>
          </w:tcPr>
          <w:p w14:paraId="2961E278" w14:textId="77777777" w:rsidR="00F62B9D" w:rsidRDefault="00A10EE8">
            <w:pPr>
              <w:pStyle w:val="Textodetabla"/>
              <w:keepNext/>
            </w:pPr>
            <w:r>
              <w:rPr>
                <w:b/>
              </w:rPr>
              <w:t>Problema central</w:t>
            </w:r>
          </w:p>
        </w:tc>
        <w:tc>
          <w:tcPr>
            <w:tcW w:w="964" w:type="dxa"/>
          </w:tcPr>
          <w:p w14:paraId="2B39E000" w14:textId="77777777" w:rsidR="00F62B9D" w:rsidRDefault="00A10EE8">
            <w:pPr>
              <w:pStyle w:val="Textodetabla"/>
              <w:keepNext/>
            </w:pPr>
            <w:r>
              <w:t>P</w:t>
            </w:r>
          </w:p>
        </w:tc>
        <w:tc>
          <w:tcPr>
            <w:tcW w:w="6463" w:type="dxa"/>
          </w:tcPr>
          <w:p w14:paraId="665321A3" w14:textId="77777777" w:rsidR="00F62B9D" w:rsidRDefault="00A10EE8">
            <w:pPr>
              <w:pStyle w:val="Textodetabla"/>
              <w:keepNext/>
            </w:pPr>
            <w:r>
              <w:t>Las organizaciones que usan varios motores NoSQL no cuentan con un mecanismo centralizado para definir, verificar y auditar reglas de integridad sobre sus datos.</w:t>
            </w:r>
          </w:p>
        </w:tc>
      </w:tr>
      <w:tr w:rsidR="00F62B9D" w14:paraId="44FDFA44" w14:textId="77777777">
        <w:trPr>
          <w:cantSplit/>
          <w:jc w:val="center"/>
        </w:trPr>
        <w:tc>
          <w:tcPr>
            <w:tcW w:w="1928" w:type="dxa"/>
          </w:tcPr>
          <w:p w14:paraId="567216FF" w14:textId="77777777" w:rsidR="00F62B9D" w:rsidRDefault="00A10EE8">
            <w:pPr>
              <w:pStyle w:val="Textodetabla"/>
              <w:keepNext/>
            </w:pPr>
            <w:r>
              <w:rPr>
                <w:b/>
              </w:rPr>
              <w:t>Causas</w:t>
            </w:r>
          </w:p>
        </w:tc>
        <w:tc>
          <w:tcPr>
            <w:tcW w:w="964" w:type="dxa"/>
          </w:tcPr>
          <w:p w14:paraId="71E9234E" w14:textId="77777777" w:rsidR="00F62B9D" w:rsidRDefault="00A10EE8">
            <w:pPr>
              <w:pStyle w:val="Textodetabla"/>
              <w:keepNext/>
            </w:pPr>
            <w:r>
              <w:t>C1</w:t>
            </w:r>
          </w:p>
        </w:tc>
        <w:tc>
          <w:tcPr>
            <w:tcW w:w="6463" w:type="dxa"/>
          </w:tcPr>
          <w:p w14:paraId="17FC4C0B" w14:textId="77777777" w:rsidR="00F62B9D" w:rsidRDefault="00A10EE8">
            <w:pPr>
              <w:pStyle w:val="Textodetabla"/>
              <w:keepNext/>
            </w:pPr>
            <w:r>
              <w:t>Los motores NoSQL no implementan claves foráneas ni restricciones entre colecciones o entre motores.</w:t>
            </w:r>
          </w:p>
        </w:tc>
      </w:tr>
      <w:tr w:rsidR="00F62B9D" w14:paraId="0D433D1A" w14:textId="77777777">
        <w:trPr>
          <w:cantSplit/>
          <w:jc w:val="center"/>
        </w:trPr>
        <w:tc>
          <w:tcPr>
            <w:tcW w:w="1928" w:type="dxa"/>
          </w:tcPr>
          <w:p w14:paraId="5E76EC5A" w14:textId="77777777" w:rsidR="00F62B9D" w:rsidRDefault="00F62B9D">
            <w:pPr>
              <w:pStyle w:val="Textodetabla"/>
              <w:keepNext/>
            </w:pPr>
          </w:p>
        </w:tc>
        <w:tc>
          <w:tcPr>
            <w:tcW w:w="964" w:type="dxa"/>
          </w:tcPr>
          <w:p w14:paraId="135616E2" w14:textId="77777777" w:rsidR="00F62B9D" w:rsidRDefault="00A10EE8">
            <w:pPr>
              <w:pStyle w:val="Textodetabla"/>
              <w:keepNext/>
            </w:pPr>
            <w:r>
              <w:t>C2</w:t>
            </w:r>
          </w:p>
        </w:tc>
        <w:tc>
          <w:tcPr>
            <w:tcW w:w="6463" w:type="dxa"/>
          </w:tcPr>
          <w:p w14:paraId="68B89BF0" w14:textId="77777777" w:rsidR="00F62B9D" w:rsidRDefault="00A10EE8">
            <w:pPr>
              <w:pStyle w:val="Textodetabla"/>
              <w:keepNext/>
            </w:pPr>
            <w:r>
              <w:t>El esquema flexible permite almacenar registros con estructura o tipos incorrectos.</w:t>
            </w:r>
          </w:p>
        </w:tc>
      </w:tr>
      <w:tr w:rsidR="00F62B9D" w14:paraId="2E2AB096" w14:textId="77777777">
        <w:trPr>
          <w:cantSplit/>
          <w:jc w:val="center"/>
        </w:trPr>
        <w:tc>
          <w:tcPr>
            <w:tcW w:w="1928" w:type="dxa"/>
          </w:tcPr>
          <w:p w14:paraId="678BCC09" w14:textId="77777777" w:rsidR="00F62B9D" w:rsidRDefault="00F62B9D">
            <w:pPr>
              <w:pStyle w:val="Textodetabla"/>
              <w:keepNext/>
            </w:pPr>
          </w:p>
        </w:tc>
        <w:tc>
          <w:tcPr>
            <w:tcW w:w="964" w:type="dxa"/>
          </w:tcPr>
          <w:p w14:paraId="791F5AF2" w14:textId="77777777" w:rsidR="00F62B9D" w:rsidRDefault="00A10EE8">
            <w:pPr>
              <w:pStyle w:val="Textodetabla"/>
              <w:keepNext/>
            </w:pPr>
            <w:r>
              <w:t>C3</w:t>
            </w:r>
          </w:p>
        </w:tc>
        <w:tc>
          <w:tcPr>
            <w:tcW w:w="6463" w:type="dxa"/>
          </w:tcPr>
          <w:p w14:paraId="42F0E269" w14:textId="77777777" w:rsidR="00F62B9D" w:rsidRDefault="00A10EE8">
            <w:pPr>
              <w:pStyle w:val="Textodetabla"/>
              <w:keepNext/>
            </w:pPr>
            <w:r>
              <w:t>La consistencia eventual y la desnormalización generan copias de datos que pueden divergir.</w:t>
            </w:r>
          </w:p>
        </w:tc>
      </w:tr>
      <w:tr w:rsidR="00F62B9D" w14:paraId="50831A62" w14:textId="77777777">
        <w:trPr>
          <w:cantSplit/>
          <w:jc w:val="center"/>
        </w:trPr>
        <w:tc>
          <w:tcPr>
            <w:tcW w:w="1928" w:type="dxa"/>
          </w:tcPr>
          <w:p w14:paraId="36C5272F" w14:textId="77777777" w:rsidR="00F62B9D" w:rsidRDefault="00F62B9D">
            <w:pPr>
              <w:pStyle w:val="Textodetabla"/>
              <w:keepNext/>
            </w:pPr>
          </w:p>
        </w:tc>
        <w:tc>
          <w:tcPr>
            <w:tcW w:w="964" w:type="dxa"/>
          </w:tcPr>
          <w:p w14:paraId="447D14DC" w14:textId="77777777" w:rsidR="00F62B9D" w:rsidRDefault="00A10EE8">
            <w:pPr>
              <w:pStyle w:val="Textodetabla"/>
              <w:keepNext/>
            </w:pPr>
            <w:r>
              <w:t>C4</w:t>
            </w:r>
          </w:p>
        </w:tc>
        <w:tc>
          <w:tcPr>
            <w:tcW w:w="6463" w:type="dxa"/>
          </w:tcPr>
          <w:p w14:paraId="0D960D26" w14:textId="77777777" w:rsidR="00F62B9D" w:rsidRDefault="00A10EE8">
            <w:pPr>
              <w:pStyle w:val="Textodetabla"/>
              <w:keepNext/>
            </w:pPr>
            <w:r>
              <w:t>Las reglas de integridad están dispersas y duplicadas en el código de cada aplicación.</w:t>
            </w:r>
          </w:p>
        </w:tc>
      </w:tr>
      <w:tr w:rsidR="00F62B9D" w14:paraId="70E3404A" w14:textId="77777777">
        <w:trPr>
          <w:cantSplit/>
          <w:jc w:val="center"/>
        </w:trPr>
        <w:tc>
          <w:tcPr>
            <w:tcW w:w="1928" w:type="dxa"/>
            <w:tcBorders>
              <w:bottom w:val="single" w:sz="8" w:space="0" w:color="000000"/>
            </w:tcBorders>
          </w:tcPr>
          <w:p w14:paraId="5098088D" w14:textId="77777777" w:rsidR="00F62B9D" w:rsidRDefault="00F62B9D">
            <w:pPr>
              <w:pStyle w:val="Textodetabla"/>
            </w:pPr>
          </w:p>
        </w:tc>
        <w:tc>
          <w:tcPr>
            <w:tcW w:w="964" w:type="dxa"/>
            <w:tcBorders>
              <w:bottom w:val="single" w:sz="8" w:space="0" w:color="000000"/>
            </w:tcBorders>
          </w:tcPr>
          <w:p w14:paraId="738CF916" w14:textId="77777777" w:rsidR="00F62B9D" w:rsidRDefault="00A10EE8">
            <w:pPr>
              <w:pStyle w:val="Textodetabla"/>
            </w:pPr>
            <w:r>
              <w:t>C5</w:t>
            </w:r>
          </w:p>
        </w:tc>
        <w:tc>
          <w:tcPr>
            <w:tcW w:w="6463" w:type="dxa"/>
            <w:tcBorders>
              <w:bottom w:val="single" w:sz="8" w:space="0" w:color="000000"/>
            </w:tcBorders>
          </w:tcPr>
          <w:p w14:paraId="023CC877" w14:textId="77777777" w:rsidR="00F62B9D" w:rsidRDefault="00A10EE8">
            <w:pPr>
              <w:pStyle w:val="Textodetabla"/>
            </w:pPr>
            <w:r>
              <w:t>No existen herramientas que validen reglas entre motores heterogéneos de forma independiente de la infraestructura.</w:t>
            </w:r>
          </w:p>
        </w:tc>
      </w:tr>
    </w:tbl>
    <w:p w14:paraId="59264687" w14:textId="77777777" w:rsidR="00F62B9D" w:rsidRDefault="00A10EE8">
      <w:pPr>
        <w:pStyle w:val="Notadetabla"/>
      </w:pPr>
      <w:r>
        <w:rPr>
          <w:i/>
        </w:rPr>
        <w:t>Nota.</w:t>
      </w:r>
      <w:r>
        <w:t xml:space="preserve"> Elaboración propia.</w:t>
      </w:r>
    </w:p>
    <w:p w14:paraId="2C6C8C53" w14:textId="77777777" w:rsidR="00F62B9D" w:rsidRDefault="00F62B9D">
      <w:pPr>
        <w:pStyle w:val="Notadetabla"/>
      </w:pPr>
    </w:p>
    <w:p w14:paraId="5B50197A" w14:textId="77777777" w:rsidR="00F62B9D" w:rsidRDefault="00A10EE8">
      <w:pPr>
        <w:pStyle w:val="Ttulo2"/>
      </w:pPr>
      <w:bookmarkStart w:id="9" w:name="_Toc241953884"/>
      <w:r>
        <w:t>Formulación del Problema</w:t>
      </w:r>
      <w:bookmarkEnd w:id="9"/>
    </w:p>
    <w:p w14:paraId="2AEE488B" w14:textId="77777777" w:rsidR="00F62B9D" w:rsidRDefault="00A10EE8">
      <w:pPr>
        <w:pStyle w:val="Ttulo3"/>
      </w:pPr>
      <w:bookmarkStart w:id="10" w:name="_Toc241953885"/>
      <w:r>
        <w:t>Problema General</w:t>
      </w:r>
      <w:bookmarkEnd w:id="10"/>
    </w:p>
    <w:p w14:paraId="1261D391" w14:textId="77777777" w:rsidR="00F62B9D" w:rsidRDefault="00A10EE8">
      <w:r>
        <w:t>¿De qué manera un motor de integridad multibase puede imponer y verificar reglas de esquema, unicidad, integridad referencial y consistencia sobre datos almacenados en bases de datos NoSQL heterogéneas como MongoDB, Redis y Apache Cassandra?</w:t>
      </w:r>
    </w:p>
    <w:p w14:paraId="4DFE17B3" w14:textId="77777777" w:rsidR="00F62B9D" w:rsidRDefault="00A10EE8">
      <w:pPr>
        <w:pStyle w:val="Ttulo3"/>
      </w:pPr>
      <w:bookmarkStart w:id="11" w:name="_Toc241953886"/>
      <w:r>
        <w:t>Problemas Específicos</w:t>
      </w:r>
      <w:bookmarkEnd w:id="11"/>
    </w:p>
    <w:p w14:paraId="27E00672" w14:textId="77777777" w:rsidR="00F62B9D" w:rsidRDefault="00A10EE8">
      <w:pPr>
        <w:tabs>
          <w:tab w:val="left" w:pos="1440"/>
        </w:tabs>
        <w:ind w:left="1440" w:hanging="720"/>
      </w:pPr>
      <w:r>
        <w:rPr>
          <w:b/>
        </w:rPr>
        <w:t>PE1.</w:t>
      </w:r>
      <w:r>
        <w:rPr>
          <w:b/>
        </w:rPr>
        <w:tab/>
      </w:r>
      <w:r>
        <w:t>¿Cómo validar la estructura de los registros almacenados en motores NoSQL frente a un esquema declarado, tanto antes de su escritura como sobre los datos ya existentes?</w:t>
      </w:r>
    </w:p>
    <w:p w14:paraId="586403C7" w14:textId="77777777" w:rsidR="00F62B9D" w:rsidRDefault="00A10EE8">
      <w:pPr>
        <w:tabs>
          <w:tab w:val="left" w:pos="1440"/>
        </w:tabs>
        <w:ind w:left="1440" w:hanging="720"/>
      </w:pPr>
      <w:r>
        <w:rPr>
          <w:b/>
        </w:rPr>
        <w:lastRenderedPageBreak/>
        <w:t>PE2.</w:t>
      </w:r>
      <w:r>
        <w:rPr>
          <w:b/>
        </w:rPr>
        <w:tab/>
      </w:r>
      <w:r>
        <w:t>¿Cómo detectar registros duplicados según uno o varios campos definidos como únicos en motores que no aplican esta restricción de forma nativa?</w:t>
      </w:r>
    </w:p>
    <w:p w14:paraId="0FF1C442" w14:textId="77777777" w:rsidR="00F62B9D" w:rsidRDefault="00A10EE8">
      <w:pPr>
        <w:tabs>
          <w:tab w:val="left" w:pos="1440"/>
        </w:tabs>
        <w:ind w:left="1440" w:hanging="720"/>
      </w:pPr>
      <w:r>
        <w:rPr>
          <w:b/>
        </w:rPr>
        <w:t>PE3.</w:t>
      </w:r>
      <w:r>
        <w:rPr>
          <w:b/>
        </w:rPr>
        <w:tab/>
      </w:r>
      <w:r>
        <w:t>¿Cómo verificar que las referencias entre registros de distintos motores apunten a registros existentes?</w:t>
      </w:r>
    </w:p>
    <w:p w14:paraId="4902DF15" w14:textId="77777777" w:rsidR="00F62B9D" w:rsidRDefault="00A10EE8">
      <w:pPr>
        <w:tabs>
          <w:tab w:val="left" w:pos="1440"/>
        </w:tabs>
        <w:ind w:left="1440" w:hanging="720"/>
      </w:pPr>
      <w:r>
        <w:rPr>
          <w:b/>
        </w:rPr>
        <w:t>PE4.</w:t>
      </w:r>
      <w:r>
        <w:rPr>
          <w:b/>
        </w:rPr>
        <w:tab/>
      </w:r>
      <w:r>
        <w:t>¿Cómo detectar divergencias entre los valores de un mismo dato replicado en más de un motor?</w:t>
      </w:r>
    </w:p>
    <w:p w14:paraId="0E3510EF" w14:textId="77777777" w:rsidR="00F62B9D" w:rsidRDefault="00A10EE8">
      <w:pPr>
        <w:tabs>
          <w:tab w:val="left" w:pos="1440"/>
        </w:tabs>
        <w:ind w:left="1440" w:hanging="720"/>
      </w:pPr>
      <w:r>
        <w:rPr>
          <w:b/>
        </w:rPr>
        <w:t>PE5.</w:t>
      </w:r>
      <w:r>
        <w:rPr>
          <w:b/>
        </w:rPr>
        <w:tab/>
      </w:r>
      <w:r>
        <w:t>¿Cómo registrar y presentar las violaciones detectadas para que sean trazables y auditables?</w:t>
      </w:r>
    </w:p>
    <w:p w14:paraId="24D74E4F" w14:textId="77777777" w:rsidR="00F62B9D" w:rsidRDefault="00A10EE8">
      <w:pPr>
        <w:pStyle w:val="Ttulo2"/>
      </w:pPr>
      <w:bookmarkStart w:id="12" w:name="_Toc241953887"/>
      <w:r>
        <w:t>Justificación</w:t>
      </w:r>
      <w:bookmarkEnd w:id="12"/>
    </w:p>
    <w:p w14:paraId="72E3E9FD" w14:textId="77777777" w:rsidR="00F62B9D" w:rsidRDefault="00A10EE8">
      <w:pPr>
        <w:pStyle w:val="Ttulo3"/>
      </w:pPr>
      <w:bookmarkStart w:id="13" w:name="_Toc241953888"/>
      <w:r>
        <w:t>Justificación Técnica</w:t>
      </w:r>
      <w:bookmarkEnd w:id="13"/>
    </w:p>
    <w:p w14:paraId="2C947F14" w14:textId="77777777" w:rsidR="00F62B9D" w:rsidRDefault="00A10EE8">
      <w:r>
        <w:t>El proyecto traslada las reglas de integridad desde el código disperso de cada aplicación hacia un motor centralizado y declarativo. Mediante un adaptador por motor, las mismas reglas se aplican a MongoDB, Redis y Cassandra sin modificar la lógica de validación, y se combinan dos estrategias complementarias: una preventiva, que valida un registro antes de escribirlo, y otra detectiva, que examina por lotes los datos ya almacenados.</w:t>
      </w:r>
    </w:p>
    <w:p w14:paraId="57DBF8F5" w14:textId="77777777" w:rsidR="00F62B9D" w:rsidRDefault="00A10EE8">
      <w:pPr>
        <w:pStyle w:val="Ttulo3"/>
      </w:pPr>
      <w:bookmarkStart w:id="14" w:name="_Toc241953889"/>
      <w:r>
        <w:t>Justificación Económica</w:t>
      </w:r>
      <w:bookmarkEnd w:id="14"/>
    </w:p>
    <w:p w14:paraId="2CEAAEEA" w14:textId="77777777" w:rsidR="00F62B9D" w:rsidRDefault="00A10EE8">
      <w:r>
        <w:t>Dado el costo que la mala calidad de los datos representa para las organizaciones (Redman, 2016; Sakpal, 2021), detectar las violaciones de forma temprana reduce el reprocesamiento y la corrección manual. Además, la solución se construye sobre servicios en la nube con planes gratuitos (MongoDB Atlas, Upstash, DataStax Astra, Supabase y Streamlit Community Cloud), por lo que su costo de operación para fines académicos y de pequeña escala es mínimo.</w:t>
      </w:r>
    </w:p>
    <w:p w14:paraId="42450DAA" w14:textId="77777777" w:rsidR="00F62B9D" w:rsidRDefault="00A10EE8">
      <w:pPr>
        <w:pStyle w:val="Ttulo3"/>
      </w:pPr>
      <w:bookmarkStart w:id="15" w:name="_Toc241953890"/>
      <w:r>
        <w:t>Justificación Académica</w:t>
      </w:r>
      <w:bookmarkEnd w:id="15"/>
    </w:p>
    <w:p w14:paraId="6E2A179C" w14:textId="77777777" w:rsidR="00F62B9D" w:rsidRDefault="00A10EE8">
      <w:r>
        <w:t xml:space="preserve">El proyecto aplica los conceptos de integridad, restricciones y modelos de datos estudiados en el curso Base de Datos II y los extiende al contexto NoSQL, en el que dichas garantías no existen de forma nativa. Asimismo, deja una herramienta reproducible que </w:t>
      </w:r>
      <w:r>
        <w:lastRenderedPageBreak/>
        <w:t>puede emplearse para demostrar y medir problemas de calidad de datos en arquitecturas de persistencia políglota.</w:t>
      </w:r>
    </w:p>
    <w:p w14:paraId="5FD8A83E" w14:textId="77777777" w:rsidR="00F62B9D" w:rsidRDefault="00A10EE8">
      <w:pPr>
        <w:pStyle w:val="Ttulo2"/>
      </w:pPr>
      <w:bookmarkStart w:id="16" w:name="_Toc241953891"/>
      <w:r>
        <w:t>Delimitación</w:t>
      </w:r>
      <w:bookmarkEnd w:id="16"/>
    </w:p>
    <w:p w14:paraId="15BB3402" w14:textId="77777777" w:rsidR="00F62B9D" w:rsidRDefault="00A10EE8">
      <w:r>
        <w:t>El proyecto se desarrolla durante el semestre académico 2026-II en la Escuela Profesional de Ingeniería de Sistemas de la Universidad Privada de Tacna.</w:t>
      </w:r>
    </w:p>
    <w:p w14:paraId="49C6F044" w14:textId="77777777" w:rsidR="00F62B9D" w:rsidRDefault="00A10EE8">
      <w:pPr>
        <w:pStyle w:val="Ttulo3"/>
      </w:pPr>
      <w:bookmarkStart w:id="17" w:name="_Toc241953892"/>
      <w:r>
        <w:t>Alcance</w:t>
      </w:r>
      <w:bookmarkEnd w:id="17"/>
    </w:p>
    <w:p w14:paraId="6FFC3BBD" w14:textId="77777777" w:rsidR="00F62B9D" w:rsidRDefault="00A10EE8">
      <w:r>
        <w:t>El proyecto comprende los siguientes elementos:</w:t>
      </w:r>
    </w:p>
    <w:p w14:paraId="3A8CB619" w14:textId="77777777" w:rsidR="00F62B9D" w:rsidRDefault="00A10EE8">
      <w:pPr>
        <w:numPr>
          <w:ilvl w:val="0"/>
          <w:numId w:val="11"/>
        </w:numPr>
      </w:pPr>
      <w:r>
        <w:t>Los motores MongoDB, Redis y Apache Cassandra alojados en servicios en la nube (MongoDB Atlas, Upstash y DataStax Astra).</w:t>
      </w:r>
    </w:p>
    <w:p w14:paraId="4332C169" w14:textId="77777777" w:rsidR="00F62B9D" w:rsidRDefault="00A10EE8">
      <w:pPr>
        <w:numPr>
          <w:ilvl w:val="0"/>
          <w:numId w:val="11"/>
        </w:numPr>
      </w:pPr>
      <w:r>
        <w:t>Los cuatro tipos de regla: esquema, unicidad, integridad referencial y consistencia.</w:t>
      </w:r>
    </w:p>
    <w:p w14:paraId="0D32BB4E" w14:textId="77777777" w:rsidR="00F62B9D" w:rsidRDefault="00A10EE8">
      <w:pPr>
        <w:numPr>
          <w:ilvl w:val="0"/>
          <w:numId w:val="11"/>
        </w:numPr>
      </w:pPr>
      <w:r>
        <w:t>La validación de registros antes de su escritura y la verificación por lotes de los datos ya almacenados.</w:t>
      </w:r>
    </w:p>
    <w:p w14:paraId="6E4850DC" w14:textId="77777777" w:rsidR="00F62B9D" w:rsidRDefault="00A10EE8">
      <w:pPr>
        <w:numPr>
          <w:ilvl w:val="0"/>
          <w:numId w:val="11"/>
        </w:numPr>
      </w:pPr>
      <w:r>
        <w:t>El registro cifrado de las credenciales de conexión de cada usuario.</w:t>
      </w:r>
    </w:p>
    <w:p w14:paraId="67530A98" w14:textId="77777777" w:rsidR="00F62B9D" w:rsidRDefault="00A10EE8">
      <w:pPr>
        <w:numPr>
          <w:ilvl w:val="0"/>
          <w:numId w:val="11"/>
        </w:numPr>
      </w:pPr>
      <w:r>
        <w:t>Un plano de control en Supabase (PostgreSQL) para usuarios, reglas y auditoría.</w:t>
      </w:r>
    </w:p>
    <w:p w14:paraId="77CA6107" w14:textId="77777777" w:rsidR="00F62B9D" w:rsidRDefault="00A10EE8">
      <w:pPr>
        <w:numPr>
          <w:ilvl w:val="0"/>
          <w:numId w:val="11"/>
        </w:numPr>
      </w:pPr>
      <w:r>
        <w:t>Una interfaz web desarrollada con Streamlit, con tablero de violaciones y reportes en PDF.</w:t>
      </w:r>
    </w:p>
    <w:p w14:paraId="29F93464" w14:textId="77777777" w:rsidR="00F62B9D" w:rsidRDefault="00A10EE8">
      <w:pPr>
        <w:pStyle w:val="Ttulo3"/>
      </w:pPr>
      <w:bookmarkStart w:id="18" w:name="_Toc241953893"/>
      <w:r>
        <w:t>Fuera del Alcance</w:t>
      </w:r>
      <w:bookmarkEnd w:id="18"/>
    </w:p>
    <w:p w14:paraId="585BBB11" w14:textId="77777777" w:rsidR="00F62B9D" w:rsidRDefault="00A10EE8">
      <w:r>
        <w:t>No forman parte del proyecto los siguientes aspectos:</w:t>
      </w:r>
    </w:p>
    <w:p w14:paraId="522453BE" w14:textId="77777777" w:rsidR="00F62B9D" w:rsidRDefault="00A10EE8">
      <w:pPr>
        <w:numPr>
          <w:ilvl w:val="0"/>
          <w:numId w:val="11"/>
        </w:numPr>
      </w:pPr>
      <w:r>
        <w:t>Las transacciones distribuidas entre motores, como el protocolo de confirmación en dos fases.</w:t>
      </w:r>
    </w:p>
    <w:p w14:paraId="56AD6E53" w14:textId="77777777" w:rsidR="00F62B9D" w:rsidRDefault="00A10EE8">
      <w:pPr>
        <w:numPr>
          <w:ilvl w:val="0"/>
          <w:numId w:val="11"/>
        </w:numPr>
      </w:pPr>
      <w:r>
        <w:t>La corrección automática de los datos que violan una regla.</w:t>
      </w:r>
    </w:p>
    <w:p w14:paraId="566E38DF" w14:textId="77777777" w:rsidR="00F62B9D" w:rsidRDefault="00A10EE8">
      <w:pPr>
        <w:numPr>
          <w:ilvl w:val="0"/>
          <w:numId w:val="11"/>
        </w:numPr>
      </w:pPr>
      <w:r>
        <w:t>La intercepción de escrituras que aplicaciones de terceros realizan directamente sobre los motores.</w:t>
      </w:r>
    </w:p>
    <w:p w14:paraId="5D88B13B" w14:textId="77777777" w:rsidR="00F62B9D" w:rsidRDefault="00A10EE8">
      <w:pPr>
        <w:numPr>
          <w:ilvl w:val="0"/>
          <w:numId w:val="11"/>
        </w:numPr>
      </w:pPr>
      <w:r>
        <w:t>El soporte de otros motores NoSQL, como las bases de datos de grafos.</w:t>
      </w:r>
    </w:p>
    <w:p w14:paraId="600405B0" w14:textId="77777777" w:rsidR="00F62B9D" w:rsidRDefault="00A10EE8">
      <w:pPr>
        <w:pStyle w:val="Ttulo1"/>
      </w:pPr>
      <w:bookmarkStart w:id="19" w:name="_Toc241953894"/>
      <w:r>
        <w:lastRenderedPageBreak/>
        <w:t>Objetivos</w:t>
      </w:r>
      <w:bookmarkEnd w:id="19"/>
    </w:p>
    <w:p w14:paraId="155B284D" w14:textId="77777777" w:rsidR="00F62B9D" w:rsidRDefault="00A10EE8">
      <w:r>
        <w:t>Siguiendo el enfoque de la investigación en ciencia del diseño, que distingue entre el conocimiento generado y el artefacto construido para resolver un problema (Hevner et al., 2004), los objetivos se dividen en objetivos de investigación y objetivos de la solución. Cada objetivo incluye una meta cuantificable que permite verificar su cumplimiento.</w:t>
      </w:r>
    </w:p>
    <w:p w14:paraId="6525D302" w14:textId="77777777" w:rsidR="00F62B9D" w:rsidRDefault="00A10EE8">
      <w:pPr>
        <w:pStyle w:val="Ttulo2"/>
      </w:pPr>
      <w:bookmarkStart w:id="20" w:name="_Toc241953895"/>
      <w:r>
        <w:t>Objetivos de Investigación</w:t>
      </w:r>
      <w:bookmarkEnd w:id="20"/>
    </w:p>
    <w:p w14:paraId="771CE70A" w14:textId="77777777" w:rsidR="00F62B9D" w:rsidRDefault="00A10EE8">
      <w:pPr>
        <w:pStyle w:val="Ttulo3"/>
      </w:pPr>
      <w:bookmarkStart w:id="21" w:name="_Toc241953896"/>
      <w:r>
        <w:t>Objetivo General</w:t>
      </w:r>
      <w:bookmarkEnd w:id="21"/>
    </w:p>
    <w:p w14:paraId="2AD85961" w14:textId="77777777" w:rsidR="00F62B9D" w:rsidRDefault="00A10EE8">
      <w:r>
        <w:t>Desarrollar y evaluar un motor de integridad multibase que permita definir, verificar y auditar reglas de esquema, unicidad, integridad referencial y consistencia sobre datos almacenados en MongoDB, Redis y Apache Cassandra, y que detecte el 100 % de las violaciones presentes en un conjunto de datos de prueba controlado.</w:t>
      </w:r>
    </w:p>
    <w:p w14:paraId="48E9A3B2" w14:textId="77777777" w:rsidR="00F62B9D" w:rsidRDefault="00A10EE8">
      <w:pPr>
        <w:pStyle w:val="Ttulo3"/>
      </w:pPr>
      <w:bookmarkStart w:id="22" w:name="_Toc241953897"/>
      <w:r>
        <w:t>Objetivos Específicos</w:t>
      </w:r>
      <w:bookmarkEnd w:id="22"/>
    </w:p>
    <w:p w14:paraId="4639CC1D" w14:textId="77777777" w:rsidR="00F62B9D" w:rsidRDefault="00A10EE8">
      <w:pPr>
        <w:tabs>
          <w:tab w:val="left" w:pos="1440"/>
        </w:tabs>
        <w:ind w:left="1440" w:hanging="720"/>
      </w:pPr>
      <w:r>
        <w:rPr>
          <w:b/>
        </w:rPr>
        <w:t>OE1.</w:t>
      </w:r>
      <w:r>
        <w:rPr>
          <w:b/>
        </w:rPr>
        <w:tab/>
      </w:r>
      <w:r>
        <w:t>Implementar una validación de esquema basada en JSON Schema que rechace, antes de su escritura, el 100 % de los registros que incumplan el esquema declarado y que identifique los registros ya almacenados que lo incumplen.</w:t>
      </w:r>
    </w:p>
    <w:p w14:paraId="32585651" w14:textId="77777777" w:rsidR="00F62B9D" w:rsidRDefault="00A10EE8">
      <w:pPr>
        <w:tabs>
          <w:tab w:val="left" w:pos="1440"/>
        </w:tabs>
        <w:ind w:left="1440" w:hanging="720"/>
      </w:pPr>
      <w:r>
        <w:rPr>
          <w:b/>
        </w:rPr>
        <w:t>OE2.</w:t>
      </w:r>
      <w:r>
        <w:rPr>
          <w:b/>
        </w:rPr>
        <w:tab/>
      </w:r>
      <w:r>
        <w:t>Implementar una verificación de unicidad que identifique el 100 % de los registros duplicados según los campos definidos como únicos en cada motor.</w:t>
      </w:r>
    </w:p>
    <w:p w14:paraId="01F43CD8" w14:textId="77777777" w:rsidR="00F62B9D" w:rsidRDefault="00A10EE8">
      <w:pPr>
        <w:tabs>
          <w:tab w:val="left" w:pos="1440"/>
        </w:tabs>
        <w:ind w:left="1440" w:hanging="720"/>
      </w:pPr>
      <w:r>
        <w:rPr>
          <w:b/>
        </w:rPr>
        <w:t>OE3.</w:t>
      </w:r>
      <w:r>
        <w:rPr>
          <w:b/>
        </w:rPr>
        <w:tab/>
      </w:r>
      <w:r>
        <w:t>Implementar una verificación de integridad referencial entre motores que identifique el 100 % de las referencias huérfanas del conjunto de prueba.</w:t>
      </w:r>
    </w:p>
    <w:p w14:paraId="11CECEAA" w14:textId="77777777" w:rsidR="00F62B9D" w:rsidRDefault="00A10EE8">
      <w:pPr>
        <w:tabs>
          <w:tab w:val="left" w:pos="1440"/>
        </w:tabs>
        <w:ind w:left="1440" w:hanging="720"/>
      </w:pPr>
      <w:r>
        <w:rPr>
          <w:b/>
        </w:rPr>
        <w:t>OE4.</w:t>
      </w:r>
      <w:r>
        <w:rPr>
          <w:b/>
        </w:rPr>
        <w:tab/>
      </w:r>
      <w:r>
        <w:t>Implementar una verificación de consistencia que detecte el 100 % de las divergencias entre los valores de un mismo dato replicado en dos motores.</w:t>
      </w:r>
    </w:p>
    <w:p w14:paraId="45DAF8F8" w14:textId="77777777" w:rsidR="00F62B9D" w:rsidRDefault="00A10EE8">
      <w:pPr>
        <w:tabs>
          <w:tab w:val="left" w:pos="1440"/>
        </w:tabs>
        <w:ind w:left="1440" w:hanging="720"/>
      </w:pPr>
      <w:r>
        <w:rPr>
          <w:b/>
        </w:rPr>
        <w:t>OE5.</w:t>
      </w:r>
      <w:r>
        <w:rPr>
          <w:b/>
        </w:rPr>
        <w:tab/>
      </w:r>
      <w:r>
        <w:t>Registrar el 100 % de las violaciones detectadas en un historial de auditoría centralizado y presentarlas en un tablero y en reportes descargables en formato PDF.</w:t>
      </w:r>
    </w:p>
    <w:p w14:paraId="7C8E2F30" w14:textId="77777777" w:rsidR="00F62B9D" w:rsidRDefault="00A10EE8">
      <w:pPr>
        <w:pStyle w:val="Ttulo2"/>
      </w:pPr>
      <w:bookmarkStart w:id="23" w:name="_Toc241953898"/>
      <w:r>
        <w:lastRenderedPageBreak/>
        <w:t>Objetivos de la Solución</w:t>
      </w:r>
      <w:bookmarkEnd w:id="23"/>
    </w:p>
    <w:p w14:paraId="75B53042" w14:textId="77777777" w:rsidR="00F62B9D" w:rsidRDefault="00A10EE8">
      <w:r>
        <w:t>Los objetivos de la solución describen los resultados verificables que debe alcanzar el sistema construido. La Tabla 3 detalla, para cada uno, el indicador con su fórmula de cálculo, la meta y el instrumento con el que se medirá.</w:t>
      </w:r>
    </w:p>
    <w:p w14:paraId="43093C80" w14:textId="79822E7A" w:rsidR="00F62B9D" w:rsidRDefault="00A10EE8">
      <w:pPr>
        <w:pStyle w:val="Descripcin"/>
      </w:pPr>
      <w:bookmarkStart w:id="24" w:name="_Toc241953875"/>
      <w:r>
        <w:rPr>
          <w:b/>
        </w:rPr>
        <w:t xml:space="preserve">Tabla </w:t>
      </w:r>
      <w:r>
        <w:fldChar w:fldCharType="begin"/>
      </w:r>
      <w:r>
        <w:instrText xml:space="preserve"> SEQ Tabla \* ARABIC </w:instrText>
      </w:r>
      <w:r>
        <w:fldChar w:fldCharType="separate"/>
      </w:r>
      <w:r w:rsidR="003E2E9E">
        <w:rPr>
          <w:noProof/>
        </w:rPr>
        <w:t>3</w:t>
      </w:r>
      <w:r>
        <w:fldChar w:fldCharType="end"/>
      </w:r>
      <w:r>
        <w:br/>
      </w:r>
      <w:r>
        <w:rPr>
          <w:i/>
        </w:rPr>
        <w:t>Objetivos Medibles de la Solución</w:t>
      </w:r>
      <w:bookmarkEnd w:id="24"/>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77"/>
        <w:gridCol w:w="1928"/>
        <w:gridCol w:w="2665"/>
        <w:gridCol w:w="1531"/>
        <w:gridCol w:w="2154"/>
      </w:tblGrid>
      <w:tr w:rsidR="00F62B9D" w14:paraId="79171CB9" w14:textId="77777777">
        <w:trPr>
          <w:cantSplit/>
          <w:tblHeader/>
          <w:jc w:val="center"/>
        </w:trPr>
        <w:tc>
          <w:tcPr>
            <w:tcW w:w="1077" w:type="dxa"/>
            <w:tcBorders>
              <w:top w:val="single" w:sz="8" w:space="0" w:color="000000"/>
              <w:bottom w:val="single" w:sz="8" w:space="0" w:color="000000"/>
            </w:tcBorders>
          </w:tcPr>
          <w:p w14:paraId="5462E353" w14:textId="77777777" w:rsidR="00F62B9D" w:rsidRDefault="00A10EE8">
            <w:pPr>
              <w:pStyle w:val="Textodetabla"/>
              <w:keepNext/>
            </w:pPr>
            <w:r>
              <w:rPr>
                <w:b/>
              </w:rPr>
              <w:t>Código</w:t>
            </w:r>
          </w:p>
        </w:tc>
        <w:tc>
          <w:tcPr>
            <w:tcW w:w="1928" w:type="dxa"/>
            <w:tcBorders>
              <w:top w:val="single" w:sz="8" w:space="0" w:color="000000"/>
              <w:bottom w:val="single" w:sz="8" w:space="0" w:color="000000"/>
            </w:tcBorders>
          </w:tcPr>
          <w:p w14:paraId="70B7C569" w14:textId="77777777" w:rsidR="00F62B9D" w:rsidRDefault="00A10EE8">
            <w:pPr>
              <w:pStyle w:val="Textodetabla"/>
              <w:keepNext/>
            </w:pPr>
            <w:r>
              <w:rPr>
                <w:b/>
              </w:rPr>
              <w:t>Objetivo</w:t>
            </w:r>
          </w:p>
        </w:tc>
        <w:tc>
          <w:tcPr>
            <w:tcW w:w="2665" w:type="dxa"/>
            <w:tcBorders>
              <w:top w:val="single" w:sz="8" w:space="0" w:color="000000"/>
              <w:bottom w:val="single" w:sz="8" w:space="0" w:color="000000"/>
            </w:tcBorders>
          </w:tcPr>
          <w:p w14:paraId="551D3A50" w14:textId="77777777" w:rsidR="00F62B9D" w:rsidRDefault="00A10EE8">
            <w:pPr>
              <w:pStyle w:val="Textodetabla"/>
              <w:keepNext/>
            </w:pPr>
            <w:r>
              <w:rPr>
                <w:b/>
              </w:rPr>
              <w:t>Indicador y fórmula</w:t>
            </w:r>
          </w:p>
        </w:tc>
        <w:tc>
          <w:tcPr>
            <w:tcW w:w="1531" w:type="dxa"/>
            <w:tcBorders>
              <w:top w:val="single" w:sz="8" w:space="0" w:color="000000"/>
              <w:bottom w:val="single" w:sz="8" w:space="0" w:color="000000"/>
            </w:tcBorders>
          </w:tcPr>
          <w:p w14:paraId="5D5301ED" w14:textId="77777777" w:rsidR="00F62B9D" w:rsidRDefault="00A10EE8">
            <w:pPr>
              <w:pStyle w:val="Textodetabla"/>
              <w:keepNext/>
            </w:pPr>
            <w:r>
              <w:rPr>
                <w:b/>
              </w:rPr>
              <w:t>Meta</w:t>
            </w:r>
          </w:p>
        </w:tc>
        <w:tc>
          <w:tcPr>
            <w:tcW w:w="2154" w:type="dxa"/>
            <w:tcBorders>
              <w:top w:val="single" w:sz="8" w:space="0" w:color="000000"/>
              <w:bottom w:val="single" w:sz="8" w:space="0" w:color="000000"/>
            </w:tcBorders>
          </w:tcPr>
          <w:p w14:paraId="547DCC65" w14:textId="77777777" w:rsidR="00F62B9D" w:rsidRDefault="00A10EE8">
            <w:pPr>
              <w:pStyle w:val="Textodetabla"/>
              <w:keepNext/>
            </w:pPr>
            <w:r>
              <w:rPr>
                <w:b/>
              </w:rPr>
              <w:t>Instrumento</w:t>
            </w:r>
          </w:p>
        </w:tc>
      </w:tr>
      <w:tr w:rsidR="00F62B9D" w14:paraId="5B76A4EA" w14:textId="77777777">
        <w:trPr>
          <w:cantSplit/>
          <w:jc w:val="center"/>
        </w:trPr>
        <w:tc>
          <w:tcPr>
            <w:tcW w:w="1077" w:type="dxa"/>
          </w:tcPr>
          <w:p w14:paraId="06B5E3D7" w14:textId="77777777" w:rsidR="00F62B9D" w:rsidRDefault="00A10EE8">
            <w:pPr>
              <w:pStyle w:val="Textodetabla"/>
              <w:keepNext/>
            </w:pPr>
            <w:r>
              <w:rPr>
                <w:b/>
              </w:rPr>
              <w:t>OS1</w:t>
            </w:r>
          </w:p>
        </w:tc>
        <w:tc>
          <w:tcPr>
            <w:tcW w:w="1928" w:type="dxa"/>
          </w:tcPr>
          <w:p w14:paraId="0AF261B0" w14:textId="77777777" w:rsidR="00F62B9D" w:rsidRDefault="00A10EE8">
            <w:pPr>
              <w:pStyle w:val="Textodetabla"/>
              <w:keepNext/>
            </w:pPr>
            <w:r>
              <w:t>Soportar los cuatro tipos de regla en los tres motores</w:t>
            </w:r>
          </w:p>
        </w:tc>
        <w:tc>
          <w:tcPr>
            <w:tcW w:w="2665" w:type="dxa"/>
          </w:tcPr>
          <w:p w14:paraId="0F9A415B" w14:textId="77777777" w:rsidR="00F62B9D" w:rsidRDefault="00A10EE8">
            <w:pPr>
              <w:pStyle w:val="Textodetabla"/>
              <w:keepNext/>
            </w:pPr>
            <w:r>
              <w:t>Combinaciones regla-motor soportadas / combinaciones previstas (4 × 3)</w:t>
            </w:r>
          </w:p>
        </w:tc>
        <w:tc>
          <w:tcPr>
            <w:tcW w:w="1531" w:type="dxa"/>
          </w:tcPr>
          <w:p w14:paraId="2BC9FE2D" w14:textId="77777777" w:rsidR="00F62B9D" w:rsidRDefault="00A10EE8">
            <w:pPr>
              <w:pStyle w:val="Textodetabla"/>
              <w:keepNext/>
            </w:pPr>
            <w:r>
              <w:t>12 de 12 (100 %)</w:t>
            </w:r>
          </w:p>
        </w:tc>
        <w:tc>
          <w:tcPr>
            <w:tcW w:w="2154" w:type="dxa"/>
          </w:tcPr>
          <w:p w14:paraId="7F28CE13" w14:textId="77777777" w:rsidR="00F62B9D" w:rsidRDefault="00A10EE8">
            <w:pPr>
              <w:pStyle w:val="Textodetabla"/>
              <w:keepNext/>
            </w:pPr>
            <w:r>
              <w:t>Lista de verificación funcional y pruebas unitarias</w:t>
            </w:r>
          </w:p>
        </w:tc>
      </w:tr>
      <w:tr w:rsidR="00F62B9D" w14:paraId="71AFE02F" w14:textId="77777777">
        <w:trPr>
          <w:cantSplit/>
          <w:jc w:val="center"/>
        </w:trPr>
        <w:tc>
          <w:tcPr>
            <w:tcW w:w="1077" w:type="dxa"/>
          </w:tcPr>
          <w:p w14:paraId="71A18224" w14:textId="77777777" w:rsidR="00F62B9D" w:rsidRDefault="00A10EE8">
            <w:pPr>
              <w:pStyle w:val="Textodetabla"/>
              <w:keepNext/>
            </w:pPr>
            <w:r>
              <w:rPr>
                <w:b/>
              </w:rPr>
              <w:t>OS2</w:t>
            </w:r>
          </w:p>
        </w:tc>
        <w:tc>
          <w:tcPr>
            <w:tcW w:w="1928" w:type="dxa"/>
          </w:tcPr>
          <w:p w14:paraId="5C0A96D0" w14:textId="77777777" w:rsidR="00F62B9D" w:rsidRDefault="00A10EE8">
            <w:pPr>
              <w:pStyle w:val="Textodetabla"/>
              <w:keepNext/>
            </w:pPr>
            <w:r>
              <w:t>Detectar las violaciones existentes en los datos</w:t>
            </w:r>
          </w:p>
        </w:tc>
        <w:tc>
          <w:tcPr>
            <w:tcW w:w="2665" w:type="dxa"/>
          </w:tcPr>
          <w:p w14:paraId="1D488D98" w14:textId="77777777" w:rsidR="00F62B9D" w:rsidRDefault="00A10EE8">
            <w:pPr>
              <w:pStyle w:val="Textodetabla"/>
              <w:keepNext/>
            </w:pPr>
            <w:r>
              <w:t>Violaciones detectadas / violaciones inyectadas × 100</w:t>
            </w:r>
          </w:p>
        </w:tc>
        <w:tc>
          <w:tcPr>
            <w:tcW w:w="1531" w:type="dxa"/>
          </w:tcPr>
          <w:p w14:paraId="036CC681" w14:textId="77777777" w:rsidR="00F62B9D" w:rsidRDefault="00A10EE8">
            <w:pPr>
              <w:pStyle w:val="Textodetabla"/>
              <w:keepNext/>
            </w:pPr>
            <w:r>
              <w:t>100 % (7 de 7)</w:t>
            </w:r>
          </w:p>
        </w:tc>
        <w:tc>
          <w:tcPr>
            <w:tcW w:w="2154" w:type="dxa"/>
          </w:tcPr>
          <w:p w14:paraId="7F0804DF" w14:textId="77777777" w:rsidR="00F62B9D" w:rsidRDefault="00A10EE8">
            <w:pPr>
              <w:pStyle w:val="Textodetabla"/>
              <w:keepNext/>
            </w:pPr>
            <w:r>
              <w:t>Escaneo por lotes sobre el conjunto de prueba</w:t>
            </w:r>
          </w:p>
        </w:tc>
      </w:tr>
      <w:tr w:rsidR="00F62B9D" w14:paraId="7C0F1A6D" w14:textId="77777777">
        <w:trPr>
          <w:cantSplit/>
          <w:jc w:val="center"/>
        </w:trPr>
        <w:tc>
          <w:tcPr>
            <w:tcW w:w="1077" w:type="dxa"/>
          </w:tcPr>
          <w:p w14:paraId="033870FA" w14:textId="77777777" w:rsidR="00F62B9D" w:rsidRDefault="00A10EE8">
            <w:pPr>
              <w:pStyle w:val="Textodetabla"/>
              <w:keepNext/>
            </w:pPr>
            <w:r>
              <w:rPr>
                <w:b/>
              </w:rPr>
              <w:t>OS3</w:t>
            </w:r>
          </w:p>
        </w:tc>
        <w:tc>
          <w:tcPr>
            <w:tcW w:w="1928" w:type="dxa"/>
          </w:tcPr>
          <w:p w14:paraId="2752CAB6" w14:textId="77777777" w:rsidR="00F62B9D" w:rsidRDefault="00A10EE8">
            <w:pPr>
              <w:pStyle w:val="Textodetabla"/>
              <w:keepNext/>
            </w:pPr>
            <w:r>
              <w:t>No reportar violaciones inexistentes</w:t>
            </w:r>
          </w:p>
        </w:tc>
        <w:tc>
          <w:tcPr>
            <w:tcW w:w="2665" w:type="dxa"/>
          </w:tcPr>
          <w:p w14:paraId="2E37822F" w14:textId="77777777" w:rsidR="00F62B9D" w:rsidRDefault="00A10EE8">
            <w:pPr>
              <w:pStyle w:val="Textodetabla"/>
              <w:keepNext/>
            </w:pPr>
            <w:r>
              <w:t>Violaciones reportadas por error / violaciones reportadas × 100</w:t>
            </w:r>
          </w:p>
        </w:tc>
        <w:tc>
          <w:tcPr>
            <w:tcW w:w="1531" w:type="dxa"/>
          </w:tcPr>
          <w:p w14:paraId="228A1C4B" w14:textId="77777777" w:rsidR="00F62B9D" w:rsidRDefault="00A10EE8">
            <w:pPr>
              <w:pStyle w:val="Textodetabla"/>
              <w:keepNext/>
            </w:pPr>
            <w:r>
              <w:t>0 %</w:t>
            </w:r>
          </w:p>
        </w:tc>
        <w:tc>
          <w:tcPr>
            <w:tcW w:w="2154" w:type="dxa"/>
          </w:tcPr>
          <w:p w14:paraId="276C2D35" w14:textId="77777777" w:rsidR="00F62B9D" w:rsidRDefault="00A10EE8">
            <w:pPr>
              <w:pStyle w:val="Textodetabla"/>
              <w:keepNext/>
            </w:pPr>
            <w:r>
              <w:t>Revisión manual de los reportes</w:t>
            </w:r>
          </w:p>
        </w:tc>
      </w:tr>
      <w:tr w:rsidR="00F62B9D" w14:paraId="78451208" w14:textId="77777777">
        <w:trPr>
          <w:cantSplit/>
          <w:jc w:val="center"/>
        </w:trPr>
        <w:tc>
          <w:tcPr>
            <w:tcW w:w="1077" w:type="dxa"/>
          </w:tcPr>
          <w:p w14:paraId="6A75AF12" w14:textId="77777777" w:rsidR="00F62B9D" w:rsidRDefault="00A10EE8">
            <w:pPr>
              <w:pStyle w:val="Textodetabla"/>
              <w:keepNext/>
            </w:pPr>
            <w:r>
              <w:rPr>
                <w:b/>
              </w:rPr>
              <w:t>OS4</w:t>
            </w:r>
          </w:p>
        </w:tc>
        <w:tc>
          <w:tcPr>
            <w:tcW w:w="1928" w:type="dxa"/>
          </w:tcPr>
          <w:p w14:paraId="3FCA3FE6" w14:textId="77777777" w:rsidR="00F62B9D" w:rsidRDefault="00A10EE8">
            <w:pPr>
              <w:pStyle w:val="Textodetabla"/>
              <w:keepNext/>
            </w:pPr>
            <w:r>
              <w:t>Rechazar registros inválidos antes de escribirlos</w:t>
            </w:r>
          </w:p>
        </w:tc>
        <w:tc>
          <w:tcPr>
            <w:tcW w:w="2665" w:type="dxa"/>
          </w:tcPr>
          <w:p w14:paraId="4D0225C8" w14:textId="77777777" w:rsidR="00F62B9D" w:rsidRDefault="00A10EE8">
            <w:pPr>
              <w:pStyle w:val="Textodetabla"/>
              <w:keepNext/>
            </w:pPr>
            <w:r>
              <w:t>Registros inválidos rechazados / registros inválidos enviados × 100</w:t>
            </w:r>
          </w:p>
        </w:tc>
        <w:tc>
          <w:tcPr>
            <w:tcW w:w="1531" w:type="dxa"/>
          </w:tcPr>
          <w:p w14:paraId="66705194" w14:textId="77777777" w:rsidR="00F62B9D" w:rsidRDefault="00A10EE8">
            <w:pPr>
              <w:pStyle w:val="Textodetabla"/>
              <w:keepNext/>
            </w:pPr>
            <w:r>
              <w:t>100 %</w:t>
            </w:r>
          </w:p>
        </w:tc>
        <w:tc>
          <w:tcPr>
            <w:tcW w:w="2154" w:type="dxa"/>
          </w:tcPr>
          <w:p w14:paraId="7DF6987E" w14:textId="77777777" w:rsidR="00F62B9D" w:rsidRDefault="00A10EE8">
            <w:pPr>
              <w:pStyle w:val="Textodetabla"/>
              <w:keepNext/>
            </w:pPr>
            <w:r>
              <w:t>Casos de prueba del validador</w:t>
            </w:r>
          </w:p>
        </w:tc>
      </w:tr>
      <w:tr w:rsidR="00F62B9D" w14:paraId="1EFF3BB7" w14:textId="77777777">
        <w:trPr>
          <w:cantSplit/>
          <w:jc w:val="center"/>
        </w:trPr>
        <w:tc>
          <w:tcPr>
            <w:tcW w:w="1077" w:type="dxa"/>
          </w:tcPr>
          <w:p w14:paraId="0CD1AB47" w14:textId="77777777" w:rsidR="00F62B9D" w:rsidRDefault="00A10EE8">
            <w:pPr>
              <w:pStyle w:val="Textodetabla"/>
              <w:keepNext/>
            </w:pPr>
            <w:r>
              <w:rPr>
                <w:b/>
              </w:rPr>
              <w:t>OS5</w:t>
            </w:r>
          </w:p>
        </w:tc>
        <w:tc>
          <w:tcPr>
            <w:tcW w:w="1928" w:type="dxa"/>
          </w:tcPr>
          <w:p w14:paraId="62A48BB2" w14:textId="77777777" w:rsidR="00F62B9D" w:rsidRDefault="00A10EE8">
            <w:pPr>
              <w:pStyle w:val="Textodetabla"/>
              <w:keepNext/>
            </w:pPr>
            <w:r>
              <w:t>Asegurar la trazabilidad de las violaciones</w:t>
            </w:r>
          </w:p>
        </w:tc>
        <w:tc>
          <w:tcPr>
            <w:tcW w:w="2665" w:type="dxa"/>
          </w:tcPr>
          <w:p w14:paraId="5D9021C0" w14:textId="77777777" w:rsidR="00F62B9D" w:rsidRDefault="00A10EE8">
            <w:pPr>
              <w:pStyle w:val="Textodetabla"/>
              <w:keepNext/>
            </w:pPr>
            <w:r>
              <w:t>Violaciones registradas con regla, motor, fecha y dato afectado / violaciones detectadas × 100</w:t>
            </w:r>
          </w:p>
        </w:tc>
        <w:tc>
          <w:tcPr>
            <w:tcW w:w="1531" w:type="dxa"/>
          </w:tcPr>
          <w:p w14:paraId="7D6BA6C7" w14:textId="77777777" w:rsidR="00F62B9D" w:rsidRDefault="00A10EE8">
            <w:pPr>
              <w:pStyle w:val="Textodetabla"/>
              <w:keepNext/>
            </w:pPr>
            <w:r>
              <w:t>100 %</w:t>
            </w:r>
          </w:p>
        </w:tc>
        <w:tc>
          <w:tcPr>
            <w:tcW w:w="2154" w:type="dxa"/>
          </w:tcPr>
          <w:p w14:paraId="25EA0CF1" w14:textId="77777777" w:rsidR="00F62B9D" w:rsidRDefault="00A10EE8">
            <w:pPr>
              <w:pStyle w:val="Textodetabla"/>
              <w:keepNext/>
            </w:pPr>
            <w:r>
              <w:t>Historial de auditoría en Supabase y reporte PDF</w:t>
            </w:r>
          </w:p>
        </w:tc>
      </w:tr>
      <w:tr w:rsidR="00F62B9D" w14:paraId="3BDA3C5A" w14:textId="77777777">
        <w:trPr>
          <w:cantSplit/>
          <w:jc w:val="center"/>
        </w:trPr>
        <w:tc>
          <w:tcPr>
            <w:tcW w:w="1077" w:type="dxa"/>
          </w:tcPr>
          <w:p w14:paraId="40A29DDE" w14:textId="77777777" w:rsidR="00F62B9D" w:rsidRDefault="00A10EE8">
            <w:pPr>
              <w:pStyle w:val="Textodetabla"/>
              <w:keepNext/>
            </w:pPr>
            <w:r>
              <w:rPr>
                <w:b/>
              </w:rPr>
              <w:t>OS6</w:t>
            </w:r>
          </w:p>
        </w:tc>
        <w:tc>
          <w:tcPr>
            <w:tcW w:w="1928" w:type="dxa"/>
          </w:tcPr>
          <w:p w14:paraId="398F24F1" w14:textId="77777777" w:rsidR="00F62B9D" w:rsidRDefault="00A10EE8">
            <w:pPr>
              <w:pStyle w:val="Textodetabla"/>
              <w:keepNext/>
            </w:pPr>
            <w:r>
              <w:t>Proteger las credenciales</w:t>
            </w:r>
          </w:p>
        </w:tc>
        <w:tc>
          <w:tcPr>
            <w:tcW w:w="2665" w:type="dxa"/>
          </w:tcPr>
          <w:p w14:paraId="4388FC7B" w14:textId="77777777" w:rsidR="00F62B9D" w:rsidRDefault="00A10EE8">
            <w:pPr>
              <w:pStyle w:val="Textodetabla"/>
              <w:keepNext/>
            </w:pPr>
            <w:r>
              <w:t>Credenciales de motores cifradas / credenciales almacenadas × 100</w:t>
            </w:r>
          </w:p>
        </w:tc>
        <w:tc>
          <w:tcPr>
            <w:tcW w:w="1531" w:type="dxa"/>
          </w:tcPr>
          <w:p w14:paraId="794AC6BC" w14:textId="77777777" w:rsidR="00F62B9D" w:rsidRDefault="00A10EE8">
            <w:pPr>
              <w:pStyle w:val="Textodetabla"/>
              <w:keepNext/>
            </w:pPr>
            <w:r>
              <w:t>100 %; ninguna credencial en texto plano en el repositorio</w:t>
            </w:r>
          </w:p>
        </w:tc>
        <w:tc>
          <w:tcPr>
            <w:tcW w:w="2154" w:type="dxa"/>
          </w:tcPr>
          <w:p w14:paraId="44B70226" w14:textId="77777777" w:rsidR="00F62B9D" w:rsidRDefault="00A10EE8">
            <w:pPr>
              <w:pStyle w:val="Textodetabla"/>
              <w:keepNext/>
            </w:pPr>
            <w:r>
              <w:t>Revisión de la base de control y del repositorio</w:t>
            </w:r>
          </w:p>
        </w:tc>
      </w:tr>
      <w:tr w:rsidR="00F62B9D" w14:paraId="6965D234" w14:textId="77777777">
        <w:trPr>
          <w:cantSplit/>
          <w:jc w:val="center"/>
        </w:trPr>
        <w:tc>
          <w:tcPr>
            <w:tcW w:w="1077" w:type="dxa"/>
            <w:tcBorders>
              <w:bottom w:val="single" w:sz="8" w:space="0" w:color="000000"/>
            </w:tcBorders>
          </w:tcPr>
          <w:p w14:paraId="3E4A2CA6" w14:textId="77777777" w:rsidR="00F62B9D" w:rsidRDefault="00A10EE8">
            <w:pPr>
              <w:pStyle w:val="Textodetabla"/>
            </w:pPr>
            <w:r>
              <w:rPr>
                <w:b/>
              </w:rPr>
              <w:t>OS7</w:t>
            </w:r>
          </w:p>
        </w:tc>
        <w:tc>
          <w:tcPr>
            <w:tcW w:w="1928" w:type="dxa"/>
            <w:tcBorders>
              <w:bottom w:val="single" w:sz="8" w:space="0" w:color="000000"/>
            </w:tcBorders>
          </w:tcPr>
          <w:p w14:paraId="3E9FC1FC" w14:textId="77777777" w:rsidR="00F62B9D" w:rsidRDefault="00A10EE8">
            <w:pPr>
              <w:pStyle w:val="Textodetabla"/>
            </w:pPr>
            <w:r>
              <w:t>Garantizar la calidad y la disponibilidad del software</w:t>
            </w:r>
          </w:p>
        </w:tc>
        <w:tc>
          <w:tcPr>
            <w:tcW w:w="2665" w:type="dxa"/>
            <w:tcBorders>
              <w:bottom w:val="single" w:sz="8" w:space="0" w:color="000000"/>
            </w:tcBorders>
          </w:tcPr>
          <w:p w14:paraId="11E1A6AF" w14:textId="77777777" w:rsidR="00F62B9D" w:rsidRDefault="00A10EE8">
            <w:pPr>
              <w:pStyle w:val="Textodetabla"/>
            </w:pPr>
            <w:r>
              <w:t>Pruebas unitarias aprobadas / pruebas ejecutadas × 100</w:t>
            </w:r>
          </w:p>
        </w:tc>
        <w:tc>
          <w:tcPr>
            <w:tcW w:w="1531" w:type="dxa"/>
            <w:tcBorders>
              <w:bottom w:val="single" w:sz="8" w:space="0" w:color="000000"/>
            </w:tcBorders>
          </w:tcPr>
          <w:p w14:paraId="18C43BA7" w14:textId="77777777" w:rsidR="00F62B9D" w:rsidRDefault="00A10EE8">
            <w:pPr>
              <w:pStyle w:val="Textodetabla"/>
            </w:pPr>
            <w:r>
              <w:t>100 %; aplicación accesible mediante una URL pública</w:t>
            </w:r>
          </w:p>
        </w:tc>
        <w:tc>
          <w:tcPr>
            <w:tcW w:w="2154" w:type="dxa"/>
            <w:tcBorders>
              <w:bottom w:val="single" w:sz="8" w:space="0" w:color="000000"/>
            </w:tcBorders>
          </w:tcPr>
          <w:p w14:paraId="3B31325C" w14:textId="77777777" w:rsidR="00F62B9D" w:rsidRDefault="00A10EE8">
            <w:pPr>
              <w:pStyle w:val="Textodetabla"/>
            </w:pPr>
            <w:r>
              <w:t>pytest y Streamlit Community Cloud</w:t>
            </w:r>
          </w:p>
        </w:tc>
      </w:tr>
    </w:tbl>
    <w:p w14:paraId="023E0C7B" w14:textId="77777777" w:rsidR="00F62B9D" w:rsidRDefault="00A10EE8">
      <w:pPr>
        <w:pStyle w:val="Notadetabla"/>
      </w:pPr>
      <w:r>
        <w:rPr>
          <w:i/>
        </w:rPr>
        <w:t>Nota.</w:t>
      </w:r>
      <w:r>
        <w:t xml:space="preserve"> Elaboración propia. El conjunto de datos de prueba contiene siete violaciones inyectadas, distribuidas entre MongoDB, Redis y Apache Cassandra, que cubren los cuatro tipos de regla.</w:t>
      </w:r>
    </w:p>
    <w:p w14:paraId="21717A44" w14:textId="77777777" w:rsidR="00F62B9D" w:rsidRDefault="00F62B9D">
      <w:pPr>
        <w:pStyle w:val="Notadetabla"/>
      </w:pPr>
    </w:p>
    <w:p w14:paraId="196C434C" w14:textId="77777777" w:rsidR="00F62B9D" w:rsidRDefault="00A10EE8">
      <w:pPr>
        <w:pStyle w:val="Ttulo2"/>
      </w:pPr>
      <w:bookmarkStart w:id="25" w:name="_Toc241953899"/>
      <w:r>
        <w:lastRenderedPageBreak/>
        <w:t>Matriz de Consistencia</w:t>
      </w:r>
      <w:bookmarkEnd w:id="25"/>
    </w:p>
    <w:p w14:paraId="695E74C0" w14:textId="77777777" w:rsidR="00F62B9D" w:rsidRDefault="00A10EE8">
      <w:r>
        <w:t>La Tabla 4 relaciona cada problema con el objetivo que lo atiende y con el indicador que permitirá comprobar su logro, lo que asegura la coherencia entre el planteamiento y la solución propuesta.</w:t>
      </w:r>
    </w:p>
    <w:p w14:paraId="67B1E827" w14:textId="775AEAAA" w:rsidR="00F62B9D" w:rsidRDefault="00A10EE8">
      <w:pPr>
        <w:pStyle w:val="Descripcin"/>
      </w:pPr>
      <w:bookmarkStart w:id="26" w:name="_Toc241953876"/>
      <w:r>
        <w:rPr>
          <w:b/>
        </w:rPr>
        <w:t xml:space="preserve">Tabla </w:t>
      </w:r>
      <w:r>
        <w:fldChar w:fldCharType="begin"/>
      </w:r>
      <w:r>
        <w:instrText xml:space="preserve"> SEQ Tabla \* ARABIC </w:instrText>
      </w:r>
      <w:r>
        <w:fldChar w:fldCharType="separate"/>
      </w:r>
      <w:r w:rsidR="003E2E9E">
        <w:rPr>
          <w:noProof/>
        </w:rPr>
        <w:t>4</w:t>
      </w:r>
      <w:r>
        <w:fldChar w:fldCharType="end"/>
      </w:r>
      <w:r>
        <w:br/>
      </w:r>
      <w:r>
        <w:rPr>
          <w:i/>
        </w:rPr>
        <w:t>Matriz de Consistencia del Proyecto</w:t>
      </w:r>
      <w:bookmarkEnd w:id="26"/>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402"/>
        <w:gridCol w:w="3288"/>
        <w:gridCol w:w="2665"/>
      </w:tblGrid>
      <w:tr w:rsidR="00F62B9D" w14:paraId="57214A0B" w14:textId="77777777">
        <w:trPr>
          <w:cantSplit/>
          <w:tblHeader/>
          <w:jc w:val="center"/>
        </w:trPr>
        <w:tc>
          <w:tcPr>
            <w:tcW w:w="3402" w:type="dxa"/>
            <w:tcBorders>
              <w:top w:val="single" w:sz="8" w:space="0" w:color="000000"/>
              <w:bottom w:val="single" w:sz="8" w:space="0" w:color="000000"/>
            </w:tcBorders>
          </w:tcPr>
          <w:p w14:paraId="2F240A6B" w14:textId="77777777" w:rsidR="00F62B9D" w:rsidRDefault="00A10EE8">
            <w:pPr>
              <w:pStyle w:val="Textodetabla"/>
              <w:keepNext/>
            </w:pPr>
            <w:r>
              <w:rPr>
                <w:b/>
              </w:rPr>
              <w:t>Problema</w:t>
            </w:r>
          </w:p>
        </w:tc>
        <w:tc>
          <w:tcPr>
            <w:tcW w:w="3288" w:type="dxa"/>
            <w:tcBorders>
              <w:top w:val="single" w:sz="8" w:space="0" w:color="000000"/>
              <w:bottom w:val="single" w:sz="8" w:space="0" w:color="000000"/>
            </w:tcBorders>
          </w:tcPr>
          <w:p w14:paraId="14B07414" w14:textId="77777777" w:rsidR="00F62B9D" w:rsidRDefault="00A10EE8">
            <w:pPr>
              <w:pStyle w:val="Textodetabla"/>
              <w:keepNext/>
            </w:pPr>
            <w:r>
              <w:rPr>
                <w:b/>
              </w:rPr>
              <w:t>Objetivo</w:t>
            </w:r>
          </w:p>
        </w:tc>
        <w:tc>
          <w:tcPr>
            <w:tcW w:w="2665" w:type="dxa"/>
            <w:tcBorders>
              <w:top w:val="single" w:sz="8" w:space="0" w:color="000000"/>
              <w:bottom w:val="single" w:sz="8" w:space="0" w:color="000000"/>
            </w:tcBorders>
          </w:tcPr>
          <w:p w14:paraId="5061E880" w14:textId="77777777" w:rsidR="00F62B9D" w:rsidRDefault="00A10EE8">
            <w:pPr>
              <w:pStyle w:val="Textodetabla"/>
              <w:keepNext/>
            </w:pPr>
            <w:r>
              <w:rPr>
                <w:b/>
              </w:rPr>
              <w:t>Indicador principal</w:t>
            </w:r>
          </w:p>
        </w:tc>
      </w:tr>
      <w:tr w:rsidR="00F62B9D" w14:paraId="5B733BBA" w14:textId="77777777">
        <w:trPr>
          <w:cantSplit/>
          <w:jc w:val="center"/>
        </w:trPr>
        <w:tc>
          <w:tcPr>
            <w:tcW w:w="3402" w:type="dxa"/>
          </w:tcPr>
          <w:p w14:paraId="33227624" w14:textId="77777777" w:rsidR="00F62B9D" w:rsidRDefault="00A10EE8">
            <w:pPr>
              <w:pStyle w:val="Textodetabla"/>
              <w:keepNext/>
            </w:pPr>
            <w:r>
              <w:rPr>
                <w:b/>
              </w:rPr>
              <w:t>General.</w:t>
            </w:r>
            <w:r>
              <w:t xml:space="preserve"> ¿De qué manera un motor de integridad multibase puede imponer y verificar las cuatro reglas sobre MongoDB, Redis y Cassandra?</w:t>
            </w:r>
          </w:p>
        </w:tc>
        <w:tc>
          <w:tcPr>
            <w:tcW w:w="3288" w:type="dxa"/>
          </w:tcPr>
          <w:p w14:paraId="4C1B1D5E" w14:textId="77777777" w:rsidR="00F62B9D" w:rsidRDefault="00A10EE8">
            <w:pPr>
              <w:pStyle w:val="Textodetabla"/>
              <w:keepNext/>
            </w:pPr>
            <w:r>
              <w:rPr>
                <w:b/>
              </w:rPr>
              <w:t>General.</w:t>
            </w:r>
            <w:r>
              <w:t xml:space="preserve"> Desarrollar y evaluar un motor de integridad multibase que detecte el 100 % de las violaciones del conjunto de prueba.</w:t>
            </w:r>
          </w:p>
        </w:tc>
        <w:tc>
          <w:tcPr>
            <w:tcW w:w="2665" w:type="dxa"/>
          </w:tcPr>
          <w:p w14:paraId="47427444" w14:textId="77777777" w:rsidR="00F62B9D" w:rsidRDefault="00A10EE8">
            <w:pPr>
              <w:pStyle w:val="Textodetabla"/>
              <w:keepNext/>
            </w:pPr>
            <w:r>
              <w:t>Tasa de detección de violaciones (OS2)</w:t>
            </w:r>
          </w:p>
        </w:tc>
      </w:tr>
      <w:tr w:rsidR="00F62B9D" w14:paraId="4E8E2C11" w14:textId="77777777">
        <w:trPr>
          <w:cantSplit/>
          <w:jc w:val="center"/>
        </w:trPr>
        <w:tc>
          <w:tcPr>
            <w:tcW w:w="3402" w:type="dxa"/>
          </w:tcPr>
          <w:p w14:paraId="6EC74567" w14:textId="77777777" w:rsidR="00F62B9D" w:rsidRDefault="00A10EE8">
            <w:pPr>
              <w:pStyle w:val="Textodetabla"/>
              <w:keepNext/>
            </w:pPr>
            <w:r>
              <w:rPr>
                <w:b/>
              </w:rPr>
              <w:t>PE1.</w:t>
            </w:r>
            <w:r>
              <w:t xml:space="preserve"> Validar la estructura frente a un esquema</w:t>
            </w:r>
          </w:p>
        </w:tc>
        <w:tc>
          <w:tcPr>
            <w:tcW w:w="3288" w:type="dxa"/>
          </w:tcPr>
          <w:p w14:paraId="6DBE83C4" w14:textId="77777777" w:rsidR="00F62B9D" w:rsidRDefault="00A10EE8">
            <w:pPr>
              <w:pStyle w:val="Textodetabla"/>
              <w:keepNext/>
            </w:pPr>
            <w:r>
              <w:rPr>
                <w:b/>
              </w:rPr>
              <w:t>OE1.</w:t>
            </w:r>
            <w:r>
              <w:t xml:space="preserve"> Validación de esquema con JSON Schema</w:t>
            </w:r>
          </w:p>
        </w:tc>
        <w:tc>
          <w:tcPr>
            <w:tcW w:w="2665" w:type="dxa"/>
          </w:tcPr>
          <w:p w14:paraId="40D1E014" w14:textId="77777777" w:rsidR="00F62B9D" w:rsidRDefault="00A10EE8">
            <w:pPr>
              <w:pStyle w:val="Textodetabla"/>
              <w:keepNext/>
            </w:pPr>
            <w:r>
              <w:t>Registros inválidos rechazados (OS4)</w:t>
            </w:r>
          </w:p>
        </w:tc>
      </w:tr>
      <w:tr w:rsidR="00F62B9D" w14:paraId="32F86889" w14:textId="77777777">
        <w:trPr>
          <w:cantSplit/>
          <w:jc w:val="center"/>
        </w:trPr>
        <w:tc>
          <w:tcPr>
            <w:tcW w:w="3402" w:type="dxa"/>
          </w:tcPr>
          <w:p w14:paraId="3F3D68FC" w14:textId="77777777" w:rsidR="00F62B9D" w:rsidRDefault="00A10EE8">
            <w:pPr>
              <w:pStyle w:val="Textodetabla"/>
              <w:keepNext/>
            </w:pPr>
            <w:r>
              <w:rPr>
                <w:b/>
              </w:rPr>
              <w:t>PE2.</w:t>
            </w:r>
            <w:r>
              <w:t xml:space="preserve"> Detectar registros duplicados</w:t>
            </w:r>
          </w:p>
        </w:tc>
        <w:tc>
          <w:tcPr>
            <w:tcW w:w="3288" w:type="dxa"/>
          </w:tcPr>
          <w:p w14:paraId="31F15919" w14:textId="77777777" w:rsidR="00F62B9D" w:rsidRDefault="00A10EE8">
            <w:pPr>
              <w:pStyle w:val="Textodetabla"/>
              <w:keepNext/>
            </w:pPr>
            <w:r>
              <w:rPr>
                <w:b/>
              </w:rPr>
              <w:t>OE2.</w:t>
            </w:r>
            <w:r>
              <w:t xml:space="preserve"> Verificación de unicidad</w:t>
            </w:r>
          </w:p>
        </w:tc>
        <w:tc>
          <w:tcPr>
            <w:tcW w:w="2665" w:type="dxa"/>
          </w:tcPr>
          <w:p w14:paraId="12F3EDD9" w14:textId="77777777" w:rsidR="00F62B9D" w:rsidRDefault="00A10EE8">
            <w:pPr>
              <w:pStyle w:val="Textodetabla"/>
              <w:keepNext/>
            </w:pPr>
            <w:r>
              <w:t>Duplicados detectados / duplicados inyectados</w:t>
            </w:r>
          </w:p>
        </w:tc>
      </w:tr>
      <w:tr w:rsidR="00F62B9D" w14:paraId="65ED2587" w14:textId="77777777">
        <w:trPr>
          <w:cantSplit/>
          <w:jc w:val="center"/>
        </w:trPr>
        <w:tc>
          <w:tcPr>
            <w:tcW w:w="3402" w:type="dxa"/>
          </w:tcPr>
          <w:p w14:paraId="7ECF2D47" w14:textId="77777777" w:rsidR="00F62B9D" w:rsidRDefault="00A10EE8">
            <w:pPr>
              <w:pStyle w:val="Textodetabla"/>
              <w:keepNext/>
            </w:pPr>
            <w:r>
              <w:rPr>
                <w:b/>
              </w:rPr>
              <w:t>PE3.</w:t>
            </w:r>
            <w:r>
              <w:t xml:space="preserve"> Verificar referencias entre motores</w:t>
            </w:r>
          </w:p>
        </w:tc>
        <w:tc>
          <w:tcPr>
            <w:tcW w:w="3288" w:type="dxa"/>
          </w:tcPr>
          <w:p w14:paraId="6D08F101" w14:textId="77777777" w:rsidR="00F62B9D" w:rsidRDefault="00A10EE8">
            <w:pPr>
              <w:pStyle w:val="Textodetabla"/>
              <w:keepNext/>
            </w:pPr>
            <w:r>
              <w:rPr>
                <w:b/>
              </w:rPr>
              <w:t>OE3.</w:t>
            </w:r>
            <w:r>
              <w:t xml:space="preserve"> Verificación de integridad referencial</w:t>
            </w:r>
          </w:p>
        </w:tc>
        <w:tc>
          <w:tcPr>
            <w:tcW w:w="2665" w:type="dxa"/>
          </w:tcPr>
          <w:p w14:paraId="0B12A914" w14:textId="77777777" w:rsidR="00F62B9D" w:rsidRDefault="00A10EE8">
            <w:pPr>
              <w:pStyle w:val="Textodetabla"/>
              <w:keepNext/>
            </w:pPr>
            <w:r>
              <w:t>Referencias huérfanas detectadas / inyectadas</w:t>
            </w:r>
          </w:p>
        </w:tc>
      </w:tr>
      <w:tr w:rsidR="00F62B9D" w14:paraId="25CCEEB6" w14:textId="77777777">
        <w:trPr>
          <w:cantSplit/>
          <w:jc w:val="center"/>
        </w:trPr>
        <w:tc>
          <w:tcPr>
            <w:tcW w:w="3402" w:type="dxa"/>
          </w:tcPr>
          <w:p w14:paraId="55C58DE6" w14:textId="77777777" w:rsidR="00F62B9D" w:rsidRDefault="00A10EE8">
            <w:pPr>
              <w:pStyle w:val="Textodetabla"/>
              <w:keepNext/>
            </w:pPr>
            <w:r>
              <w:rPr>
                <w:b/>
              </w:rPr>
              <w:t>PE4.</w:t>
            </w:r>
            <w:r>
              <w:t xml:space="preserve"> Detectar divergencias entre réplicas</w:t>
            </w:r>
          </w:p>
        </w:tc>
        <w:tc>
          <w:tcPr>
            <w:tcW w:w="3288" w:type="dxa"/>
          </w:tcPr>
          <w:p w14:paraId="16E192F0" w14:textId="77777777" w:rsidR="00F62B9D" w:rsidRDefault="00A10EE8">
            <w:pPr>
              <w:pStyle w:val="Textodetabla"/>
              <w:keepNext/>
            </w:pPr>
            <w:r>
              <w:rPr>
                <w:b/>
              </w:rPr>
              <w:t>OE4.</w:t>
            </w:r>
            <w:r>
              <w:t xml:space="preserve"> Verificación de consistencia</w:t>
            </w:r>
          </w:p>
        </w:tc>
        <w:tc>
          <w:tcPr>
            <w:tcW w:w="2665" w:type="dxa"/>
          </w:tcPr>
          <w:p w14:paraId="66CEC79E" w14:textId="77777777" w:rsidR="00F62B9D" w:rsidRDefault="00A10EE8">
            <w:pPr>
              <w:pStyle w:val="Textodetabla"/>
              <w:keepNext/>
            </w:pPr>
            <w:r>
              <w:t>Divergencias detectadas / inyectadas</w:t>
            </w:r>
          </w:p>
        </w:tc>
      </w:tr>
      <w:tr w:rsidR="00F62B9D" w14:paraId="5A022DB7" w14:textId="77777777">
        <w:trPr>
          <w:cantSplit/>
          <w:jc w:val="center"/>
        </w:trPr>
        <w:tc>
          <w:tcPr>
            <w:tcW w:w="3402" w:type="dxa"/>
            <w:tcBorders>
              <w:bottom w:val="single" w:sz="8" w:space="0" w:color="000000"/>
            </w:tcBorders>
          </w:tcPr>
          <w:p w14:paraId="41EE8EB0" w14:textId="77777777" w:rsidR="00F62B9D" w:rsidRDefault="00A10EE8">
            <w:pPr>
              <w:pStyle w:val="Textodetabla"/>
            </w:pPr>
            <w:r>
              <w:rPr>
                <w:b/>
              </w:rPr>
              <w:t>PE5.</w:t>
            </w:r>
            <w:r>
              <w:t xml:space="preserve"> Registrar y presentar las violaciones</w:t>
            </w:r>
          </w:p>
        </w:tc>
        <w:tc>
          <w:tcPr>
            <w:tcW w:w="3288" w:type="dxa"/>
            <w:tcBorders>
              <w:bottom w:val="single" w:sz="8" w:space="0" w:color="000000"/>
            </w:tcBorders>
          </w:tcPr>
          <w:p w14:paraId="77E4D638" w14:textId="77777777" w:rsidR="00F62B9D" w:rsidRDefault="00A10EE8">
            <w:pPr>
              <w:pStyle w:val="Textodetabla"/>
            </w:pPr>
            <w:r>
              <w:rPr>
                <w:b/>
              </w:rPr>
              <w:t>OE5.</w:t>
            </w:r>
            <w:r>
              <w:t xml:space="preserve"> Auditoría, tablero y reportes PDF</w:t>
            </w:r>
          </w:p>
        </w:tc>
        <w:tc>
          <w:tcPr>
            <w:tcW w:w="2665" w:type="dxa"/>
            <w:tcBorders>
              <w:bottom w:val="single" w:sz="8" w:space="0" w:color="000000"/>
            </w:tcBorders>
          </w:tcPr>
          <w:p w14:paraId="20FB0BD8" w14:textId="77777777" w:rsidR="00F62B9D" w:rsidRDefault="00A10EE8">
            <w:pPr>
              <w:pStyle w:val="Textodetabla"/>
            </w:pPr>
            <w:r>
              <w:t>Violaciones trazables (OS5)</w:t>
            </w:r>
          </w:p>
        </w:tc>
      </w:tr>
    </w:tbl>
    <w:p w14:paraId="20A0B3ED" w14:textId="77777777" w:rsidR="00F62B9D" w:rsidRDefault="00A10EE8">
      <w:pPr>
        <w:pStyle w:val="Notadetabla"/>
      </w:pPr>
      <w:r>
        <w:rPr>
          <w:i/>
        </w:rPr>
        <w:t>Nota.</w:t>
      </w:r>
      <w:r>
        <w:t xml:space="preserve"> Elaboración propia.</w:t>
      </w:r>
    </w:p>
    <w:p w14:paraId="50235AE5" w14:textId="77777777" w:rsidR="00F62B9D" w:rsidRDefault="00F62B9D">
      <w:pPr>
        <w:pStyle w:val="Notadetabla"/>
      </w:pPr>
    </w:p>
    <w:p w14:paraId="7762EE30" w14:textId="77777777" w:rsidR="00F62B9D" w:rsidRDefault="00A10EE8">
      <w:pPr>
        <w:pStyle w:val="Ttulo1"/>
        <w:numPr>
          <w:ilvl w:val="0"/>
          <w:numId w:val="0"/>
        </w:numPr>
      </w:pPr>
      <w:bookmarkStart w:id="27" w:name="_Toc241953900"/>
      <w:r>
        <w:lastRenderedPageBreak/>
        <w:t>Referencias</w:t>
      </w:r>
      <w:bookmarkEnd w:id="27"/>
    </w:p>
    <w:p w14:paraId="29588FF7" w14:textId="77777777" w:rsidR="00F62B9D" w:rsidRDefault="00A10EE8">
      <w:pPr>
        <w:pStyle w:val="ReferenciaAPA"/>
      </w:pPr>
      <w:r>
        <w:t xml:space="preserve">The Apache Software Foundation. (s.f.). </w:t>
      </w:r>
      <w:r>
        <w:rPr>
          <w:i/>
        </w:rPr>
        <w:t>Introduction</w:t>
      </w:r>
      <w:r>
        <w:t xml:space="preserve"> [Modelado de datos]. Apache Cassandra Documentation. Recuperado el 3 de octubre de 2026, de https://cassandra.apache.org/doc/latest/cassandra/developing/data-modeling/intro.html</w:t>
      </w:r>
    </w:p>
    <w:p w14:paraId="4597B931" w14:textId="77777777" w:rsidR="00F62B9D" w:rsidRDefault="00A10EE8">
      <w:pPr>
        <w:pStyle w:val="ReferenciaAPA"/>
      </w:pPr>
      <w:r>
        <w:t xml:space="preserve">Batini, C., Cappiello, C., Francalanci, C., y Maurino, A. (2009). Methodologies for data quality assessment and improvement. </w:t>
      </w:r>
      <w:r>
        <w:rPr>
          <w:i/>
        </w:rPr>
        <w:t>ACM Computing Surveys, 41</w:t>
      </w:r>
      <w:r>
        <w:t>(3), Artículo 16. https://doi.org/10.1145/1541880.1541883</w:t>
      </w:r>
    </w:p>
    <w:p w14:paraId="68A86B0F" w14:textId="77777777" w:rsidR="00F62B9D" w:rsidRDefault="00A10EE8">
      <w:pPr>
        <w:pStyle w:val="ReferenciaAPA"/>
      </w:pPr>
      <w:r>
        <w:t xml:space="preserve">Brewer, E. (2012). CAP twelve years later: How the “rules” have changed. </w:t>
      </w:r>
      <w:r>
        <w:rPr>
          <w:i/>
        </w:rPr>
        <w:t>Computer, 45</w:t>
      </w:r>
      <w:r>
        <w:t>(2), 23–29. https://doi.org/10.1109/MC.2012.37</w:t>
      </w:r>
    </w:p>
    <w:p w14:paraId="20200B9F" w14:textId="77777777" w:rsidR="00F62B9D" w:rsidRDefault="00A10EE8">
      <w:pPr>
        <w:pStyle w:val="ReferenciaAPA"/>
      </w:pPr>
      <w:r>
        <w:t xml:space="preserve">Cattell, R. (2011). Scalable SQL and NoSQL data stores. </w:t>
      </w:r>
      <w:r>
        <w:rPr>
          <w:i/>
        </w:rPr>
        <w:t>ACM SIGMOD Record, 39</w:t>
      </w:r>
      <w:r>
        <w:t>(4), 12–27. https://doi.org/10.1145/1978915.1978919</w:t>
      </w:r>
    </w:p>
    <w:p w14:paraId="086A9F31" w14:textId="77777777" w:rsidR="00F62B9D" w:rsidRDefault="00A10EE8">
      <w:pPr>
        <w:pStyle w:val="ReferenciaAPA"/>
      </w:pPr>
      <w:r>
        <w:t xml:space="preserve">Codd, E. F. (1970). A relational model of data for large shared data banks. </w:t>
      </w:r>
      <w:r>
        <w:rPr>
          <w:i/>
        </w:rPr>
        <w:t>Communications of the ACM, 13</w:t>
      </w:r>
      <w:r>
        <w:t>(6), 377–387. https://doi.org/10.1145/362384.362685</w:t>
      </w:r>
    </w:p>
    <w:p w14:paraId="7D69D8C3" w14:textId="77777777" w:rsidR="00F62B9D" w:rsidRDefault="00A10EE8">
      <w:pPr>
        <w:pStyle w:val="ReferenciaAPA"/>
      </w:pPr>
      <w:r>
        <w:t xml:space="preserve">Davoudian, A., Chen, L., y Liu, M. (2018). A survey on NoSQL stores. </w:t>
      </w:r>
      <w:r>
        <w:rPr>
          <w:i/>
        </w:rPr>
        <w:t>ACM Computing Surveys, 51</w:t>
      </w:r>
      <w:r>
        <w:t>(2), Artículo 40. https://doi.org/10.1145/3158661</w:t>
      </w:r>
    </w:p>
    <w:p w14:paraId="60ADB95C" w14:textId="77777777" w:rsidR="00F62B9D" w:rsidRDefault="00A10EE8">
      <w:pPr>
        <w:pStyle w:val="ReferenciaAPA"/>
      </w:pPr>
      <w:r>
        <w:t xml:space="preserve">Gessert, F., Wingerath, W., Friedrich, S., y Ritter, N. (2017). NoSQL database systems: A survey and decision guidance. </w:t>
      </w:r>
      <w:r>
        <w:rPr>
          <w:i/>
        </w:rPr>
        <w:t>Computer Science – Research and Development, 32</w:t>
      </w:r>
      <w:r>
        <w:t>(3–4), 353–365. https://doi.org/10.1007/s00450-016-0334-3</w:t>
      </w:r>
    </w:p>
    <w:p w14:paraId="03ACD677" w14:textId="77777777" w:rsidR="00F62B9D" w:rsidRDefault="00A10EE8">
      <w:pPr>
        <w:pStyle w:val="ReferenciaAPA"/>
      </w:pPr>
      <w:r>
        <w:t xml:space="preserve">Gilbert, S., y Lynch, N. (2002). Brewer’s conjecture and the feasibility of consistent, available, partition-tolerant web services. </w:t>
      </w:r>
      <w:r>
        <w:rPr>
          <w:i/>
        </w:rPr>
        <w:t>ACM SIGACT News, 33</w:t>
      </w:r>
      <w:r>
        <w:t>(2), 51–59. https://doi.org/10.1145/564585.564601</w:t>
      </w:r>
    </w:p>
    <w:p w14:paraId="18AC571E" w14:textId="77777777" w:rsidR="00F62B9D" w:rsidRDefault="00A10EE8">
      <w:pPr>
        <w:pStyle w:val="ReferenciaAPA"/>
      </w:pPr>
      <w:r>
        <w:t xml:space="preserve">Hevner, A. R., March, S. T., Park, J., y Ram, S. (2004). Design science in information systems research. </w:t>
      </w:r>
      <w:r>
        <w:rPr>
          <w:i/>
        </w:rPr>
        <w:t>MIS Quarterly, 28</w:t>
      </w:r>
      <w:r>
        <w:t>(1), 75–105. https://doi.org/10.2307/25148625</w:t>
      </w:r>
    </w:p>
    <w:p w14:paraId="2696E31B" w14:textId="77777777" w:rsidR="00F62B9D" w:rsidRDefault="00A10EE8">
      <w:pPr>
        <w:pStyle w:val="ReferenciaAPA"/>
      </w:pPr>
      <w:r>
        <w:t xml:space="preserve">Kleppmann, M. (2017). </w:t>
      </w:r>
      <w:r>
        <w:rPr>
          <w:i/>
        </w:rPr>
        <w:t>Designing data-intensive applications: The big ideas behind reliable, scalable, and maintainable systems</w:t>
      </w:r>
      <w:r>
        <w:t>. O’Reilly Media.</w:t>
      </w:r>
    </w:p>
    <w:p w14:paraId="0593480C" w14:textId="77777777" w:rsidR="00F62B9D" w:rsidRDefault="00A10EE8">
      <w:pPr>
        <w:pStyle w:val="ReferenciaAPA"/>
      </w:pPr>
      <w:r>
        <w:t xml:space="preserve">Klettke, M., Störl, U., y Scherzinger, S. (2015). Schema extraction and structural outlier detection for JSON-based NoSQL data stores. En </w:t>
      </w:r>
      <w:r>
        <w:rPr>
          <w:i/>
        </w:rPr>
        <w:t xml:space="preserve">Datenbanksysteme für Business, </w:t>
      </w:r>
      <w:r>
        <w:rPr>
          <w:i/>
        </w:rPr>
        <w:lastRenderedPageBreak/>
        <w:t>Technologie und Web (BTW 2015)</w:t>
      </w:r>
      <w:r>
        <w:t xml:space="preserve"> (pp. 425–444). Gesellschaft für Informatik. https://dl.gi.de/handle/20.500.12116/2420</w:t>
      </w:r>
    </w:p>
    <w:p w14:paraId="7E3FA18A" w14:textId="77777777" w:rsidR="00F62B9D" w:rsidRDefault="00A10EE8">
      <w:pPr>
        <w:pStyle w:val="ReferenciaAPA"/>
      </w:pPr>
      <w:r>
        <w:t xml:space="preserve">MongoDB, Inc. (s.f.). </w:t>
      </w:r>
      <w:r>
        <w:rPr>
          <w:i/>
        </w:rPr>
        <w:t>Schema validation</w:t>
      </w:r>
      <w:r>
        <w:t>. MongoDB Docs. Recuperado el 3 de octubre de 2026, de https://www.mongodb.com/docs/manual/core/schema-validation/</w:t>
      </w:r>
    </w:p>
    <w:p w14:paraId="6A251946" w14:textId="77777777" w:rsidR="00F62B9D" w:rsidRDefault="00A10EE8">
      <w:pPr>
        <w:pStyle w:val="ReferenciaAPA"/>
      </w:pPr>
      <w:r>
        <w:t xml:space="preserve">Redis Ltd. (s.f.). </w:t>
      </w:r>
      <w:r>
        <w:rPr>
          <w:i/>
        </w:rPr>
        <w:t>Redis data types</w:t>
      </w:r>
      <w:r>
        <w:t>. Redis Docs. Recuperado el 3 de octubre de 2026, de https://redis.io/docs/latest/develop/data-types/</w:t>
      </w:r>
    </w:p>
    <w:p w14:paraId="2C47933C" w14:textId="77777777" w:rsidR="00F62B9D" w:rsidRDefault="00A10EE8">
      <w:pPr>
        <w:pStyle w:val="ReferenciaAPA"/>
      </w:pPr>
      <w:r>
        <w:t xml:space="preserve">Redman, T. C. (2016, 22 de septiembre). Bad data costs the U.S. $3 trillion per year. </w:t>
      </w:r>
      <w:r>
        <w:rPr>
          <w:i/>
        </w:rPr>
        <w:t>Harvard Business Review</w:t>
      </w:r>
      <w:r>
        <w:t>. https://hbr.org/2016/09/bad-data-costs-the-u-s-3-trillion-per-year</w:t>
      </w:r>
    </w:p>
    <w:p w14:paraId="50E8217D" w14:textId="77777777" w:rsidR="00F62B9D" w:rsidRDefault="00A10EE8">
      <w:pPr>
        <w:pStyle w:val="ReferenciaAPA"/>
      </w:pPr>
      <w:r>
        <w:t xml:space="preserve">Sadalage, P. J., y Fowler, M. (2012). </w:t>
      </w:r>
      <w:r>
        <w:rPr>
          <w:i/>
        </w:rPr>
        <w:t>NoSQL distilled: A brief guide to the emerging world of polyglot persistence</w:t>
      </w:r>
      <w:r>
        <w:t>. Addison-Wesley.</w:t>
      </w:r>
    </w:p>
    <w:p w14:paraId="74599731" w14:textId="77777777" w:rsidR="00F62B9D" w:rsidRDefault="00A10EE8">
      <w:pPr>
        <w:pStyle w:val="ReferenciaAPA"/>
      </w:pPr>
      <w:r>
        <w:t xml:space="preserve">Sakpal, M. (2021, 14 de julio). </w:t>
      </w:r>
      <w:r>
        <w:rPr>
          <w:i/>
        </w:rPr>
        <w:t>How to improve your data quality</w:t>
      </w:r>
      <w:r>
        <w:t>. Gartner. https://www.gartner.com/smarterwithgartner/how-to-improve-your-data-quality</w:t>
      </w:r>
    </w:p>
    <w:p w14:paraId="2C0A2A63" w14:textId="77777777" w:rsidR="00F62B9D" w:rsidRDefault="00A10EE8">
      <w:pPr>
        <w:pStyle w:val="ReferenciaAPA"/>
      </w:pPr>
      <w:r>
        <w:t xml:space="preserve">Scherzinger, S., Klettke, M., y Störl, U. (2013). Managing schema evolution in NoSQL data stores. En </w:t>
      </w:r>
      <w:r>
        <w:rPr>
          <w:i/>
        </w:rPr>
        <w:t>Proceedings of the 14th International Symposium on Database Programming Languages (DBPL 2013)</w:t>
      </w:r>
      <w:r>
        <w:t>. arXiv. https://doi.org/10.48550/arXiv.1308.0514</w:t>
      </w:r>
    </w:p>
    <w:p w14:paraId="1D08EDE9" w14:textId="77777777" w:rsidR="00F62B9D" w:rsidRDefault="00A10EE8">
      <w:pPr>
        <w:pStyle w:val="ReferenciaAPA"/>
      </w:pPr>
      <w:r>
        <w:t xml:space="preserve">Stack Overflow. (2025). </w:t>
      </w:r>
      <w:r>
        <w:rPr>
          <w:i/>
        </w:rPr>
        <w:t>2025 Stack Overflow Developer Survey: Technology</w:t>
      </w:r>
      <w:r>
        <w:t>. https://survey.stackoverflow.co/2025/technology</w:t>
      </w:r>
    </w:p>
    <w:p w14:paraId="7A9BC43B" w14:textId="77777777" w:rsidR="00F62B9D" w:rsidRDefault="00A10EE8">
      <w:pPr>
        <w:pStyle w:val="ReferenciaAPA"/>
      </w:pPr>
      <w:r>
        <w:t xml:space="preserve">Stonebraker, M. (2010). SQL databases v. NoSQL databases. </w:t>
      </w:r>
      <w:r>
        <w:rPr>
          <w:i/>
        </w:rPr>
        <w:t>Communications of the ACM, 53</w:t>
      </w:r>
      <w:r>
        <w:t>(4), 10–11. https://doi.org/10.1145/1721654.1721659</w:t>
      </w:r>
    </w:p>
    <w:p w14:paraId="44C3FB4D" w14:textId="77777777" w:rsidR="00F62B9D" w:rsidRDefault="00A10EE8">
      <w:pPr>
        <w:pStyle w:val="ReferenciaAPA"/>
      </w:pPr>
      <w:r>
        <w:t xml:space="preserve">Vogels, W. (2009). Eventually consistent. </w:t>
      </w:r>
      <w:r>
        <w:rPr>
          <w:i/>
        </w:rPr>
        <w:t>Communications of the ACM, 52</w:t>
      </w:r>
      <w:r>
        <w:t>(1), 40–44. https://doi.org/10.1145/1435417.1435432</w:t>
      </w:r>
    </w:p>
    <w:p w14:paraId="2D8C9A28" w14:textId="77777777" w:rsidR="00F62B9D" w:rsidRDefault="00A10EE8">
      <w:pPr>
        <w:pStyle w:val="ReferenciaAPA"/>
      </w:pPr>
      <w:r>
        <w:t xml:space="preserve">Wang, R. Y., y Strong, D. M. (1996). Beyond accuracy: What data quality means to data consumers. </w:t>
      </w:r>
      <w:r>
        <w:rPr>
          <w:i/>
        </w:rPr>
        <w:t>Journal of Management Information Systems, 12</w:t>
      </w:r>
      <w:r>
        <w:t>(4), 5–33. https://doi.org/10.1080/07421222.1996.11518099</w:t>
      </w:r>
    </w:p>
    <w:sectPr w:rsidR="00F62B9D" w:rsidSect="00034616">
      <w:head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65292" w14:textId="77777777" w:rsidR="00A10EE8" w:rsidRDefault="00A10EE8">
      <w:pPr>
        <w:spacing w:line="240" w:lineRule="auto"/>
      </w:pPr>
      <w:r>
        <w:separator/>
      </w:r>
    </w:p>
  </w:endnote>
  <w:endnote w:type="continuationSeparator" w:id="0">
    <w:p w14:paraId="7CF0A6CA" w14:textId="77777777" w:rsidR="00A10EE8" w:rsidRDefault="00A10E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5611D" w14:textId="77777777" w:rsidR="00A10EE8" w:rsidRDefault="00A10EE8">
      <w:pPr>
        <w:spacing w:line="240" w:lineRule="auto"/>
      </w:pPr>
      <w:r>
        <w:separator/>
      </w:r>
    </w:p>
  </w:footnote>
  <w:footnote w:type="continuationSeparator" w:id="0">
    <w:p w14:paraId="10505BEE" w14:textId="77777777" w:rsidR="00A10EE8" w:rsidRDefault="00A10E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E6913" w14:textId="77777777" w:rsidR="00F62B9D" w:rsidRDefault="00A10EE8">
    <w:pPr>
      <w:pStyle w:val="Encabezado"/>
      <w:ind w:firstLine="0"/>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4F10E8E"/>
    <w:multiLevelType w:val="singleLevel"/>
    <w:tmpl w:val="FB04880E"/>
    <w:lvl w:ilvl="0">
      <w:start w:val="1"/>
      <w:numFmt w:val="bullet"/>
      <w:lvlText w:val="•"/>
      <w:lvlJc w:val="left"/>
      <w:pPr>
        <w:ind w:left="1077" w:hanging="357"/>
      </w:pPr>
      <w:rPr>
        <w:rFonts w:ascii="Arial" w:hAnsi="Arial"/>
      </w:rPr>
    </w:lvl>
  </w:abstractNum>
  <w:abstractNum w:abstractNumId="10" w15:restartNumberingAfterBreak="0">
    <w:nsid w:val="4B692EB4"/>
    <w:multiLevelType w:val="multilevel"/>
    <w:tmpl w:val="B810EAF4"/>
    <w:lvl w:ilvl="0">
      <w:start w:val="1"/>
      <w:numFmt w:val="decimal"/>
      <w:pStyle w:val="Ttulo1"/>
      <w:suff w:val="space"/>
      <w:lvlText w:val="%1."/>
      <w:lvlJc w:val="left"/>
      <w:pPr>
        <w:ind w:left="0" w:firstLine="0"/>
      </w:pPr>
    </w:lvl>
    <w:lvl w:ilvl="1">
      <w:start w:val="1"/>
      <w:numFmt w:val="decimal"/>
      <w:pStyle w:val="Ttulo2"/>
      <w:suff w:val="space"/>
      <w:lvlText w:val="%1.%2."/>
      <w:lvlJc w:val="left"/>
      <w:pPr>
        <w:ind w:left="0" w:firstLine="0"/>
      </w:pPr>
    </w:lvl>
    <w:lvl w:ilvl="2">
      <w:start w:val="1"/>
      <w:numFmt w:val="decimal"/>
      <w:pStyle w:val="Ttulo3"/>
      <w:suff w:val="space"/>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55067832">
    <w:abstractNumId w:val="8"/>
  </w:num>
  <w:num w:numId="2" w16cid:durableId="1756509930">
    <w:abstractNumId w:val="6"/>
  </w:num>
  <w:num w:numId="3" w16cid:durableId="1074427009">
    <w:abstractNumId w:val="5"/>
  </w:num>
  <w:num w:numId="4" w16cid:durableId="1908370496">
    <w:abstractNumId w:val="4"/>
  </w:num>
  <w:num w:numId="5" w16cid:durableId="818500991">
    <w:abstractNumId w:val="7"/>
  </w:num>
  <w:num w:numId="6" w16cid:durableId="743065281">
    <w:abstractNumId w:val="3"/>
  </w:num>
  <w:num w:numId="7" w16cid:durableId="148329966">
    <w:abstractNumId w:val="2"/>
  </w:num>
  <w:num w:numId="8" w16cid:durableId="567765969">
    <w:abstractNumId w:val="1"/>
  </w:num>
  <w:num w:numId="9" w16cid:durableId="1277254096">
    <w:abstractNumId w:val="0"/>
  </w:num>
  <w:num w:numId="10" w16cid:durableId="1694377962">
    <w:abstractNumId w:val="10"/>
  </w:num>
  <w:num w:numId="11" w16cid:durableId="2508223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0B59"/>
    <w:rsid w:val="003E2E9E"/>
    <w:rsid w:val="00A10EE8"/>
    <w:rsid w:val="00AA1D8D"/>
    <w:rsid w:val="00B47730"/>
    <w:rsid w:val="00CB0664"/>
    <w:rsid w:val="00F62B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4ED62C4"/>
  <w14:defaultImageDpi w14:val="300"/>
  <w15:docId w15:val="{CCDF7A3D-8914-4F5F-9E3C-050D6F2F9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color w:val="000000"/>
      <w:lang w:val="es-PE" w:eastAsia="es-PE" w:bidi="es-PE"/>
    </w:rPr>
  </w:style>
  <w:style w:type="paragraph" w:styleId="Ttulo1">
    <w:name w:val="heading 1"/>
    <w:basedOn w:val="Normal"/>
    <w:next w:val="Normal"/>
    <w:link w:val="Ttulo1Car"/>
    <w:uiPriority w:val="9"/>
    <w:qFormat/>
    <w:rsid w:val="00FC693F"/>
    <w:pPr>
      <w:keepNext/>
      <w:keepLines/>
      <w:pageBreakBefore/>
      <w:numPr>
        <w:numId w:val="10"/>
      </w:numPr>
      <w:jc w:val="center"/>
      <w:outlineLvl w:val="0"/>
    </w:pPr>
    <w:rPr>
      <w:b/>
      <w:bCs/>
      <w:szCs w:val="28"/>
    </w:rPr>
  </w:style>
  <w:style w:type="paragraph" w:styleId="Ttulo2">
    <w:name w:val="heading 2"/>
    <w:basedOn w:val="Normal"/>
    <w:next w:val="Normal"/>
    <w:link w:val="Ttulo2Car"/>
    <w:uiPriority w:val="9"/>
    <w:unhideWhenUsed/>
    <w:qFormat/>
    <w:rsid w:val="00FC693F"/>
    <w:pPr>
      <w:keepNext/>
      <w:keepLines/>
      <w:numPr>
        <w:ilvl w:val="1"/>
        <w:numId w:val="10"/>
      </w:numPr>
      <w:outlineLvl w:val="1"/>
    </w:pPr>
    <w:rPr>
      <w:b/>
      <w:bCs/>
      <w:szCs w:val="26"/>
    </w:rPr>
  </w:style>
  <w:style w:type="paragraph" w:styleId="Ttulo3">
    <w:name w:val="heading 3"/>
    <w:basedOn w:val="Normal"/>
    <w:next w:val="Normal"/>
    <w:link w:val="Ttulo3Car"/>
    <w:uiPriority w:val="9"/>
    <w:unhideWhenUsed/>
    <w:qFormat/>
    <w:rsid w:val="00FC693F"/>
    <w:pPr>
      <w:keepNext/>
      <w:keepLines/>
      <w:numPr>
        <w:ilvl w:val="2"/>
        <w:numId w:val="10"/>
      </w:numPr>
      <w:outlineLvl w:val="2"/>
    </w:pPr>
    <w:rPr>
      <w:b/>
      <w:bCs/>
      <w:i/>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000000"/>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000000"/>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000000"/>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000000"/>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000000"/>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rPr>
  </w:style>
  <w:style w:type="character" w:customStyle="1" w:styleId="CitaCar">
    <w:name w:val="Cita Car"/>
    <w:basedOn w:val="Fuentedeprrafopredeter"/>
    <w:link w:val="Cita"/>
    <w:uiPriority w:val="29"/>
    <w:rsid w:val="00FC693F"/>
    <w:rPr>
      <w:i/>
      <w:iCs/>
      <w:color w:val="000000"/>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000000"/>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000000"/>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000000"/>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000000"/>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000000"/>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000000"/>
      <w:sz w:val="20"/>
      <w:szCs w:val="20"/>
    </w:rPr>
  </w:style>
  <w:style w:type="paragraph" w:styleId="Descripcin">
    <w:name w:val="caption"/>
    <w:basedOn w:val="Normal"/>
    <w:next w:val="Normal"/>
    <w:uiPriority w:val="35"/>
    <w:semiHidden/>
    <w:unhideWhenUsed/>
    <w:qFormat/>
    <w:rsid w:val="00FC693F"/>
    <w:pPr>
      <w:keepNext/>
      <w:ind w:firstLine="0"/>
    </w:pPr>
    <w:rPr>
      <w:bCs/>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rPr>
  </w:style>
  <w:style w:type="character" w:customStyle="1" w:styleId="CitadestacadaCar">
    <w:name w:val="Cita destacada Car"/>
    <w:basedOn w:val="Fuentedeprrafopredeter"/>
    <w:link w:val="Citadestacada"/>
    <w:uiPriority w:val="30"/>
    <w:rsid w:val="00FC693F"/>
    <w:rPr>
      <w:b/>
      <w:bCs/>
      <w:i/>
      <w:iCs/>
      <w:color w:val="000000"/>
    </w:rPr>
  </w:style>
  <w:style w:type="character" w:styleId="nfasissutil">
    <w:name w:val="Subtle Emphasis"/>
    <w:basedOn w:val="Fuentedeprrafopredeter"/>
    <w:uiPriority w:val="19"/>
    <w:qFormat/>
    <w:rsid w:val="00FC693F"/>
    <w:rPr>
      <w:i/>
      <w:iCs/>
      <w:color w:val="000000"/>
    </w:rPr>
  </w:style>
  <w:style w:type="character" w:styleId="nfasisintenso">
    <w:name w:val="Intense Emphasis"/>
    <w:basedOn w:val="Fuentedeprrafopredeter"/>
    <w:uiPriority w:val="21"/>
    <w:qFormat/>
    <w:rsid w:val="00FC693F"/>
    <w:rPr>
      <w:b/>
      <w:bCs/>
      <w:i/>
      <w:iCs/>
      <w:color w:val="000000"/>
    </w:rPr>
  </w:style>
  <w:style w:type="character" w:styleId="Referenciasutil">
    <w:name w:val="Subtle Reference"/>
    <w:basedOn w:val="Fuentedeprrafopredeter"/>
    <w:uiPriority w:val="31"/>
    <w:qFormat/>
    <w:rsid w:val="00FC693F"/>
    <w:rPr>
      <w:smallCaps/>
      <w:color w:val="000000"/>
      <w:u w:val="single"/>
    </w:rPr>
  </w:style>
  <w:style w:type="character" w:styleId="Referenciaintensa">
    <w:name w:val="Intense Reference"/>
    <w:basedOn w:val="Fuentedeprrafopredeter"/>
    <w:uiPriority w:val="32"/>
    <w:qFormat/>
    <w:rsid w:val="00FC693F"/>
    <w:rPr>
      <w:b/>
      <w:bCs/>
      <w:smallCaps/>
      <w:color w:val="000000"/>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Sombreadovistoso-nfasis1">
    <w:name w:val="Colorful Shading Accent 1"/>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Sombreadovistoso-nfasis2">
    <w:name w:val="Colorful Shading Accent 2"/>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Sombreadovistoso-nfasis3">
    <w:name w:val="Colorful Shading Accent 3"/>
    <w:basedOn w:val="Tabla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Sombreadovistoso-nfasis5">
    <w:name w:val="Colorful Shading Accent 5"/>
    <w:basedOn w:val="Tabla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Sombreadovistoso-nfasis6">
    <w:name w:val="Colorful Shading Accent 6"/>
    <w:basedOn w:val="Tabla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Listavistosa">
    <w:name w:val="Colorful List"/>
    <w:basedOn w:val="Tabla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DC11">
    <w:name w:val="TDC 11"/>
    <w:basedOn w:val="Normal"/>
    <w:pPr>
      <w:tabs>
        <w:tab w:val="right" w:leader="dot" w:pos="9026"/>
      </w:tabs>
      <w:spacing w:after="60" w:line="276" w:lineRule="auto"/>
      <w:ind w:firstLine="0"/>
    </w:pPr>
  </w:style>
  <w:style w:type="paragraph" w:customStyle="1" w:styleId="TDC21">
    <w:name w:val="TDC 21"/>
    <w:basedOn w:val="Normal"/>
    <w:pPr>
      <w:tabs>
        <w:tab w:val="right" w:leader="dot" w:pos="9026"/>
      </w:tabs>
      <w:spacing w:after="60" w:line="276" w:lineRule="auto"/>
      <w:ind w:left="340" w:firstLine="0"/>
    </w:pPr>
  </w:style>
  <w:style w:type="paragraph" w:customStyle="1" w:styleId="TDC31">
    <w:name w:val="TDC 31"/>
    <w:basedOn w:val="Normal"/>
    <w:pPr>
      <w:tabs>
        <w:tab w:val="right" w:leader="dot" w:pos="9026"/>
      </w:tabs>
      <w:spacing w:after="60" w:line="276" w:lineRule="auto"/>
      <w:ind w:left="680" w:firstLine="0"/>
    </w:pPr>
  </w:style>
  <w:style w:type="paragraph" w:customStyle="1" w:styleId="Tabladeilustraciones1">
    <w:name w:val="Tabla de ilustraciones1"/>
    <w:basedOn w:val="Normal"/>
    <w:pPr>
      <w:tabs>
        <w:tab w:val="right" w:leader="dot" w:pos="9026"/>
      </w:tabs>
      <w:spacing w:after="60" w:line="276" w:lineRule="auto"/>
      <w:ind w:firstLine="0"/>
    </w:pPr>
  </w:style>
  <w:style w:type="paragraph" w:customStyle="1" w:styleId="ReferenciaAPA">
    <w:name w:val="Referencia APA"/>
    <w:basedOn w:val="Normal"/>
    <w:pPr>
      <w:ind w:left="720" w:hanging="720"/>
    </w:pPr>
  </w:style>
  <w:style w:type="paragraph" w:customStyle="1" w:styleId="Textodetabla">
    <w:name w:val="Texto de tabla"/>
    <w:basedOn w:val="Normal"/>
    <w:pPr>
      <w:spacing w:before="60" w:after="60" w:line="240" w:lineRule="auto"/>
      <w:ind w:firstLine="0"/>
    </w:pPr>
    <w:rPr>
      <w:sz w:val="20"/>
    </w:rPr>
  </w:style>
  <w:style w:type="paragraph" w:customStyle="1" w:styleId="Notadetabla">
    <w:name w:val="Nota de tabla"/>
    <w:basedOn w:val="Normal"/>
    <w:pPr>
      <w:ind w:firstLine="0"/>
    </w:pPr>
  </w:style>
  <w:style w:type="paragraph" w:styleId="TDC1">
    <w:name w:val="toc 1"/>
    <w:basedOn w:val="Normal"/>
    <w:next w:val="Normal"/>
    <w:autoRedefine/>
    <w:uiPriority w:val="39"/>
    <w:unhideWhenUsed/>
    <w:rsid w:val="003E2E9E"/>
    <w:pPr>
      <w:spacing w:after="120" w:line="240" w:lineRule="auto"/>
      <w:ind w:firstLine="0"/>
    </w:pPr>
  </w:style>
  <w:style w:type="paragraph" w:styleId="TDC2">
    <w:name w:val="toc 2"/>
    <w:basedOn w:val="Normal"/>
    <w:next w:val="Normal"/>
    <w:autoRedefine/>
    <w:uiPriority w:val="39"/>
    <w:unhideWhenUsed/>
    <w:rsid w:val="003E2E9E"/>
    <w:pPr>
      <w:spacing w:after="120" w:line="240" w:lineRule="auto"/>
      <w:ind w:left="340" w:firstLine="0"/>
    </w:pPr>
  </w:style>
  <w:style w:type="paragraph" w:styleId="TDC3">
    <w:name w:val="toc 3"/>
    <w:basedOn w:val="Normal"/>
    <w:next w:val="Normal"/>
    <w:autoRedefine/>
    <w:uiPriority w:val="39"/>
    <w:unhideWhenUsed/>
    <w:rsid w:val="003E2E9E"/>
    <w:pPr>
      <w:spacing w:after="120" w:line="240" w:lineRule="auto"/>
      <w:ind w:left="680" w:firstLine="0"/>
    </w:pPr>
  </w:style>
  <w:style w:type="character" w:styleId="Hipervnculo">
    <w:name w:val="Hyperlink"/>
    <w:basedOn w:val="Fuentedeprrafopredeter"/>
    <w:uiPriority w:val="99"/>
    <w:unhideWhenUsed/>
    <w:rsid w:val="003E2E9E"/>
    <w:rPr>
      <w:color w:val="0000FF" w:themeColor="hyperlink"/>
      <w:u w:val="single"/>
    </w:rPr>
  </w:style>
  <w:style w:type="paragraph" w:styleId="Tabladeilustraciones">
    <w:name w:val="table of figures"/>
    <w:basedOn w:val="Normal"/>
    <w:next w:val="Normal"/>
    <w:uiPriority w:val="99"/>
    <w:unhideWhenUsed/>
    <w:rsid w:val="003E2E9E"/>
    <w:pPr>
      <w:spacing w:after="120" w:line="240" w:lineRule="auto"/>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3208</Words>
  <Characters>18753</Characters>
  <Application>Microsoft Office Word</Application>
  <DocSecurity>0</DocSecurity>
  <Lines>520</Lines>
  <Paragraphs>247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Semana 1: Título, problema y objetivos del proyecto Motor de Integridad Multibase NoSQL</dc:title>
  <dc:subject>Base de Datos II - Universidad Privada de Tacna</dc:subject>
  <dc:creator>Adrian Fabricio Salas Acuña; Keyla Noelia Lopez Ojeda</dc:creator>
  <cp:keywords>integridad de datos; NoSQL; MongoDB; Redis; Cassandra</cp:keywords>
  <dc:description/>
  <cp:lastModifiedBy>Adrian Fabricio SALAS ACUÑA</cp:lastModifiedBy>
  <cp:revision>2</cp:revision>
  <dcterms:created xsi:type="dcterms:W3CDTF">2013-12-23T23:15:00Z</dcterms:created>
  <dcterms:modified xsi:type="dcterms:W3CDTF">2026-10-04T02:03:00Z</dcterms:modified>
  <cp:category/>
  <dc:language>es-PE</dc:language>
</cp:coreProperties>
</file>