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0EC0C297" w:rsid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EB4C3A">
        <w:rPr>
          <w:lang w:val="es-CR"/>
        </w:rPr>
        <w:t>1</w:t>
      </w:r>
      <w:r w:rsidR="0041370C">
        <w:rPr>
          <w:lang w:val="es-CR"/>
        </w:rPr>
        <w:t>3</w:t>
      </w:r>
      <w:r w:rsidR="005326E1">
        <w:rPr>
          <w:lang w:val="es-CR"/>
        </w:rPr>
        <w:t xml:space="preserve"> </w:t>
      </w:r>
      <w:r w:rsidR="00787E12">
        <w:rPr>
          <w:lang w:val="es-CR"/>
        </w:rPr>
        <w:t>Proyecciones</w:t>
      </w:r>
    </w:p>
    <w:p w14:paraId="295CF6DF" w14:textId="77777777" w:rsidR="007E0DD9" w:rsidRDefault="007E0DD9" w:rsidP="007E0DD9">
      <w:pPr>
        <w:rPr>
          <w:lang w:val="es-CR"/>
        </w:rPr>
      </w:pPr>
    </w:p>
    <w:p w14:paraId="68CE8616" w14:textId="278E1A9E" w:rsidR="00787E12" w:rsidRPr="00E92E79" w:rsidRDefault="00744F49" w:rsidP="007E0DD9">
      <w:pPr>
        <w:rPr>
          <w:lang w:val="es-CR"/>
        </w:rPr>
      </w:pPr>
      <w:r>
        <w:rPr>
          <w:lang w:val="es-CR"/>
        </w:rPr>
        <w:t xml:space="preserve">1. Utilizando la </w:t>
      </w:r>
      <w:r w:rsidR="00E92E79">
        <w:rPr>
          <w:lang w:val="es-CR"/>
        </w:rPr>
        <w:t xml:space="preserve">población femenina proyectada al año 2016 (Práctica 11), proyecte la población al 2021 utilizando la información de mortalidad, fecundidad y migración del archivo </w:t>
      </w:r>
      <w:r w:rsidR="00E92E79" w:rsidRPr="00E92E79">
        <w:rPr>
          <w:b/>
          <w:bCs/>
          <w:i/>
          <w:iCs/>
          <w:lang w:val="es-CR"/>
        </w:rPr>
        <w:t>practica 13 proyección</w:t>
      </w:r>
      <w:r w:rsidR="00E92E79">
        <w:rPr>
          <w:lang w:val="es-CR"/>
        </w:rPr>
        <w:t>.</w:t>
      </w:r>
    </w:p>
    <w:p w14:paraId="5E6C49B4" w14:textId="77777777" w:rsidR="00744F49" w:rsidRDefault="00744F49" w:rsidP="007E0DD9">
      <w:pPr>
        <w:rPr>
          <w:lang w:val="es-CR"/>
        </w:rPr>
      </w:pPr>
    </w:p>
    <w:p w14:paraId="3BD5AA94" w14:textId="77777777" w:rsidR="00E92E79" w:rsidRDefault="00744F49" w:rsidP="00E92E79">
      <w:pPr>
        <w:rPr>
          <w:lang w:val="es-CR"/>
        </w:rPr>
      </w:pPr>
      <w:r>
        <w:rPr>
          <w:lang w:val="es-CR"/>
        </w:rPr>
        <w:t xml:space="preserve">2. </w:t>
      </w:r>
      <w:r w:rsidR="00E92E79" w:rsidRPr="00E92E79">
        <w:rPr>
          <w:lang w:val="es-CR"/>
        </w:rPr>
        <w:t>Con la siguiente información calcule el número de mujeres de 15 a 19 años en el año 1990</w:t>
      </w:r>
      <w:r w:rsidR="00E92E79">
        <w:rPr>
          <w:lang w:val="es-CR"/>
        </w:rPr>
        <w:t>.</w:t>
      </w:r>
    </w:p>
    <w:p w14:paraId="39710DE1" w14:textId="77777777" w:rsidR="00E92E79" w:rsidRDefault="00E92E79" w:rsidP="00E92E79">
      <w:pPr>
        <w:rPr>
          <w:lang w:val="es-CR"/>
        </w:rPr>
      </w:pPr>
    </w:p>
    <w:tbl>
      <w:tblPr>
        <w:tblW w:w="5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220"/>
        <w:gridCol w:w="1180"/>
        <w:gridCol w:w="1305"/>
      </w:tblGrid>
      <w:tr w:rsidR="00E92E79" w:rsidRPr="00E92E79" w14:paraId="391D5DAD" w14:textId="77777777" w:rsidTr="00E92E79">
        <w:trPr>
          <w:trHeight w:val="94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1B2E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Edad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59BB6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Población hombres 1985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37374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proofErr w:type="gramStart"/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nLx</w:t>
            </w:r>
            <w:proofErr w:type="spellEnd"/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 tabla</w:t>
            </w:r>
            <w:proofErr w:type="gramEnd"/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de vida 1985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F6EB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Inmigrantes</w:t>
            </w:r>
          </w:p>
        </w:tc>
      </w:tr>
      <w:tr w:rsidR="00E92E79" w:rsidRPr="00E92E79" w14:paraId="7A8269E3" w14:textId="77777777" w:rsidTr="00E92E79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9A8D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5-9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F1DC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167048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4836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487633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F771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2258</w:t>
            </w:r>
          </w:p>
        </w:tc>
      </w:tr>
      <w:tr w:rsidR="00E92E79" w:rsidRPr="00E92E79" w14:paraId="78F988A3" w14:textId="77777777" w:rsidTr="00E92E79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205F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E6E8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143022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18A4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486621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148E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2405</w:t>
            </w:r>
          </w:p>
        </w:tc>
      </w:tr>
      <w:tr w:rsidR="00E92E79" w:rsidRPr="00E92E79" w14:paraId="0B8FBCF2" w14:textId="77777777" w:rsidTr="00E92E79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DB7D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1112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147811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9E07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485167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F1E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2779</w:t>
            </w:r>
          </w:p>
        </w:tc>
      </w:tr>
      <w:tr w:rsidR="00E92E79" w:rsidRPr="00E92E79" w14:paraId="0416A5D4" w14:textId="77777777" w:rsidTr="00E92E79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487D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B333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142949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8747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482709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8590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2435</w:t>
            </w:r>
          </w:p>
        </w:tc>
      </w:tr>
      <w:tr w:rsidR="00E92E79" w:rsidRPr="00E92E79" w14:paraId="058FA3A1" w14:textId="77777777" w:rsidTr="00E92E79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788D" w14:textId="77777777" w:rsidR="00E92E79" w:rsidRPr="00E92E79" w:rsidRDefault="00E92E79" w:rsidP="00E92E7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9E74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122610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8AE7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479824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93AF" w14:textId="77777777" w:rsidR="00E92E79" w:rsidRPr="00E92E79" w:rsidRDefault="00E92E79" w:rsidP="00E92E7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E92E7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2151</w:t>
            </w:r>
          </w:p>
        </w:tc>
      </w:tr>
    </w:tbl>
    <w:p w14:paraId="132B8436" w14:textId="77777777" w:rsidR="00E92E79" w:rsidRDefault="00E92E79" w:rsidP="00E92E79">
      <w:pPr>
        <w:rPr>
          <w:lang w:val="es-CR"/>
        </w:rPr>
      </w:pPr>
    </w:p>
    <w:p w14:paraId="352D418D" w14:textId="77777777" w:rsidR="00E92E79" w:rsidRDefault="00E92E79" w:rsidP="00E92E79">
      <w:pPr>
        <w:rPr>
          <w:lang w:val="es-CR"/>
        </w:rPr>
      </w:pPr>
    </w:p>
    <w:p w14:paraId="4A3F7C5B" w14:textId="77777777" w:rsidR="00E92E79" w:rsidRDefault="00E92E79" w:rsidP="00E92E79">
      <w:pPr>
        <w:rPr>
          <w:lang w:val="es-CR"/>
        </w:rPr>
      </w:pPr>
      <w:r>
        <w:rPr>
          <w:lang w:val="es-CR"/>
        </w:rPr>
        <w:t>3.</w:t>
      </w:r>
      <w:r w:rsidRPr="00E92E79">
        <w:t xml:space="preserve"> </w:t>
      </w:r>
      <w:r w:rsidRPr="00E92E79">
        <w:rPr>
          <w:lang w:val="es-CR"/>
        </w:rPr>
        <w:t>Con la siguiente información calcule la población de mujeres de 0 a 4 años en el año 1990 (en esta población las mujeres solo tienen hijos entre los 20 y los 29 años)</w:t>
      </w:r>
      <w:r>
        <w:rPr>
          <w:lang w:val="es-CR"/>
        </w:rPr>
        <w:t>.</w:t>
      </w:r>
    </w:p>
    <w:p w14:paraId="13C3DCDD" w14:textId="77777777" w:rsidR="00E92E79" w:rsidRDefault="00E92E79" w:rsidP="00E92E79">
      <w:pPr>
        <w:rPr>
          <w:lang w:val="es-CR"/>
        </w:rPr>
      </w:pPr>
    </w:p>
    <w:tbl>
      <w:tblPr>
        <w:tblW w:w="6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220"/>
        <w:gridCol w:w="1235"/>
        <w:gridCol w:w="1300"/>
        <w:gridCol w:w="1080"/>
      </w:tblGrid>
      <w:tr w:rsidR="001A2D71" w:rsidRPr="001A2D71" w14:paraId="066EFF74" w14:textId="77777777" w:rsidTr="001A2D71">
        <w:trPr>
          <w:trHeight w:val="94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3661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Edad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A0845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Población mujeres 1985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C2185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Tasas de fecundidad por edad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DF15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Edad 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0F474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proofErr w:type="gramStart"/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nLx</w:t>
            </w:r>
            <w:proofErr w:type="spellEnd"/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 tabla</w:t>
            </w:r>
            <w:proofErr w:type="gramEnd"/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de vida </w:t>
            </w:r>
          </w:p>
        </w:tc>
      </w:tr>
      <w:tr w:rsidR="001A2D71" w:rsidRPr="001A2D71" w14:paraId="0113FBF2" w14:textId="77777777" w:rsidTr="001A2D71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BB9C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0-4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51E6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178323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B2B4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8E89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143B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98706</w:t>
            </w:r>
          </w:p>
        </w:tc>
      </w:tr>
      <w:tr w:rsidR="001A2D71" w:rsidRPr="001A2D71" w14:paraId="798BE90D" w14:textId="77777777" w:rsidTr="001A2D71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2497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5-9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9F1B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160416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A38E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42C6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64A6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392872</w:t>
            </w:r>
          </w:p>
        </w:tc>
      </w:tr>
      <w:tr w:rsidR="001A2D71" w:rsidRPr="001A2D71" w14:paraId="20FA33D6" w14:textId="77777777" w:rsidTr="001A2D71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9323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10-14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500D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137429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CE41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4AAF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08D2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490162</w:t>
            </w:r>
          </w:p>
        </w:tc>
      </w:tr>
      <w:tr w:rsidR="001A2D71" w:rsidRPr="001A2D71" w14:paraId="4FD378A5" w14:textId="77777777" w:rsidTr="001A2D71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6086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CEF8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142183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D536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5FA4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0D6A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489559</w:t>
            </w:r>
          </w:p>
        </w:tc>
      </w:tr>
      <w:tr w:rsidR="001A2D71" w:rsidRPr="001A2D71" w14:paraId="54EC24EF" w14:textId="77777777" w:rsidTr="001A2D71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234F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97F1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138188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D757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0.1291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CF77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DE2C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488775</w:t>
            </w:r>
          </w:p>
        </w:tc>
      </w:tr>
      <w:tr w:rsidR="001A2D71" w:rsidRPr="001A2D71" w14:paraId="307C2351" w14:textId="77777777" w:rsidTr="001A2D71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D4B2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6B69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119287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5E35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0.1063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F78A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2C45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487805</w:t>
            </w:r>
          </w:p>
        </w:tc>
      </w:tr>
      <w:tr w:rsidR="001A2D71" w:rsidRPr="001A2D71" w14:paraId="7697D721" w14:textId="77777777" w:rsidTr="001A2D71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A282" w14:textId="77777777" w:rsidR="001A2D71" w:rsidRPr="001A2D71" w:rsidRDefault="001A2D71" w:rsidP="001A2D71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2506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95043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422E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A0E0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73C3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486657</w:t>
            </w:r>
          </w:p>
        </w:tc>
      </w:tr>
      <w:tr w:rsidR="001A2D71" w:rsidRPr="001A2D71" w14:paraId="082C04DC" w14:textId="77777777" w:rsidTr="001A2D71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FE48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DC36" w14:textId="77777777" w:rsidR="001A2D71" w:rsidRPr="001A2D71" w:rsidRDefault="001A2D71" w:rsidP="001A2D71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C51A" w14:textId="77777777" w:rsidR="001A2D71" w:rsidRPr="001A2D71" w:rsidRDefault="001A2D71" w:rsidP="001A2D71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6D36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6059" w14:textId="77777777" w:rsidR="001A2D71" w:rsidRPr="001A2D71" w:rsidRDefault="001A2D71" w:rsidP="001A2D71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A2D71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484995</w:t>
            </w:r>
          </w:p>
        </w:tc>
      </w:tr>
    </w:tbl>
    <w:p w14:paraId="4C770F07" w14:textId="4526292F" w:rsidR="00B80297" w:rsidRPr="00601AA7" w:rsidRDefault="00B80297" w:rsidP="001A2D71">
      <w:pPr>
        <w:rPr>
          <w:rFonts w:asciiTheme="minorHAnsi" w:hAnsiTheme="minorHAnsi" w:cstheme="minorHAnsi"/>
          <w:szCs w:val="28"/>
          <w:lang w:val="es-CR"/>
        </w:rPr>
      </w:pPr>
    </w:p>
    <w:sectPr w:rsidR="00B80297" w:rsidRPr="00601A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885A" w14:textId="77777777" w:rsidR="00C603B9" w:rsidRDefault="00C603B9" w:rsidP="00E541E1">
      <w:r>
        <w:separator/>
      </w:r>
    </w:p>
  </w:endnote>
  <w:endnote w:type="continuationSeparator" w:id="0">
    <w:p w14:paraId="7E881D2B" w14:textId="77777777" w:rsidR="00C603B9" w:rsidRDefault="00C603B9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E874" w14:textId="77777777" w:rsidR="00C603B9" w:rsidRDefault="00C603B9" w:rsidP="00E541E1">
      <w:r>
        <w:separator/>
      </w:r>
    </w:p>
  </w:footnote>
  <w:footnote w:type="continuationSeparator" w:id="0">
    <w:p w14:paraId="628B6AA5" w14:textId="77777777" w:rsidR="00C603B9" w:rsidRDefault="00C603B9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3BDE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5722AF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2716">
    <w:abstractNumId w:val="3"/>
  </w:num>
  <w:num w:numId="2" w16cid:durableId="867333775">
    <w:abstractNumId w:val="2"/>
  </w:num>
  <w:num w:numId="3" w16cid:durableId="1730960018">
    <w:abstractNumId w:val="1"/>
  </w:num>
  <w:num w:numId="4" w16cid:durableId="125169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5B"/>
    <w:rsid w:val="0002176E"/>
    <w:rsid w:val="00037021"/>
    <w:rsid w:val="00090E4C"/>
    <w:rsid w:val="000F274F"/>
    <w:rsid w:val="00111C9F"/>
    <w:rsid w:val="00163B5B"/>
    <w:rsid w:val="00164D3D"/>
    <w:rsid w:val="001654AA"/>
    <w:rsid w:val="00192863"/>
    <w:rsid w:val="001A2D71"/>
    <w:rsid w:val="001D6AA1"/>
    <w:rsid w:val="001E1379"/>
    <w:rsid w:val="001E40F0"/>
    <w:rsid w:val="002653A9"/>
    <w:rsid w:val="0027754F"/>
    <w:rsid w:val="00290C95"/>
    <w:rsid w:val="002D323E"/>
    <w:rsid w:val="003523FF"/>
    <w:rsid w:val="00353528"/>
    <w:rsid w:val="00384DE4"/>
    <w:rsid w:val="00396055"/>
    <w:rsid w:val="003E00D0"/>
    <w:rsid w:val="0041370C"/>
    <w:rsid w:val="004C7F0B"/>
    <w:rsid w:val="004E4EE8"/>
    <w:rsid w:val="004E56DE"/>
    <w:rsid w:val="004F439B"/>
    <w:rsid w:val="005326E1"/>
    <w:rsid w:val="005329AE"/>
    <w:rsid w:val="005C56BB"/>
    <w:rsid w:val="005C688F"/>
    <w:rsid w:val="00601AA7"/>
    <w:rsid w:val="0063031E"/>
    <w:rsid w:val="0064225B"/>
    <w:rsid w:val="006422C7"/>
    <w:rsid w:val="00657D33"/>
    <w:rsid w:val="00670C65"/>
    <w:rsid w:val="006C0A8E"/>
    <w:rsid w:val="006D0EE8"/>
    <w:rsid w:val="006E5542"/>
    <w:rsid w:val="00744F49"/>
    <w:rsid w:val="007566EC"/>
    <w:rsid w:val="00765317"/>
    <w:rsid w:val="00787E12"/>
    <w:rsid w:val="007A1FA3"/>
    <w:rsid w:val="007E0DD9"/>
    <w:rsid w:val="007F7677"/>
    <w:rsid w:val="008B5FE2"/>
    <w:rsid w:val="008E2807"/>
    <w:rsid w:val="009232E9"/>
    <w:rsid w:val="00A21A73"/>
    <w:rsid w:val="00A24C80"/>
    <w:rsid w:val="00A4670E"/>
    <w:rsid w:val="00A64F46"/>
    <w:rsid w:val="00A843C7"/>
    <w:rsid w:val="00AB6B98"/>
    <w:rsid w:val="00B11FA8"/>
    <w:rsid w:val="00B53185"/>
    <w:rsid w:val="00B64D35"/>
    <w:rsid w:val="00B707C5"/>
    <w:rsid w:val="00B75689"/>
    <w:rsid w:val="00B80297"/>
    <w:rsid w:val="00BC29C9"/>
    <w:rsid w:val="00C603B9"/>
    <w:rsid w:val="00C71949"/>
    <w:rsid w:val="00C90281"/>
    <w:rsid w:val="00CE6F37"/>
    <w:rsid w:val="00D10AF8"/>
    <w:rsid w:val="00D7121E"/>
    <w:rsid w:val="00D92E56"/>
    <w:rsid w:val="00DC6539"/>
    <w:rsid w:val="00DD3E67"/>
    <w:rsid w:val="00E11D8C"/>
    <w:rsid w:val="00E14D76"/>
    <w:rsid w:val="00E541E1"/>
    <w:rsid w:val="00E92E79"/>
    <w:rsid w:val="00EB3B0F"/>
    <w:rsid w:val="00EB4C3A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eGrid">
    <w:name w:val="Table Grid"/>
    <w:basedOn w:val="Table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12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3</cp:revision>
  <dcterms:created xsi:type="dcterms:W3CDTF">2023-07-03T17:25:00Z</dcterms:created>
  <dcterms:modified xsi:type="dcterms:W3CDTF">2023-07-03T17:35:00Z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