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A1C" w:rsidRDefault="001754E4" w:rsidP="00465A1C">
      <w:pPr>
        <w:tabs>
          <w:tab w:val="left" w:pos="2625"/>
        </w:tabs>
      </w:pPr>
      <w:r>
        <w:rPr>
          <w:rFonts w:hint="eastAsia"/>
        </w:rPr>
        <w:t>一</w:t>
      </w:r>
      <w:r w:rsidR="00465A1C">
        <w:rPr>
          <w:rFonts w:hint="eastAsia"/>
        </w:rPr>
        <w:t>、帳號密碼說明</w:t>
      </w:r>
    </w:p>
    <w:p w:rsidR="00465A1C" w:rsidRDefault="001754E4" w:rsidP="00465A1C">
      <w:pPr>
        <w:tabs>
          <w:tab w:val="left" w:pos="2625"/>
        </w:tabs>
        <w:rPr>
          <w:rFonts w:hint="eastAsia"/>
        </w:rPr>
      </w:pPr>
      <w:r>
        <w:rPr>
          <w:noProof/>
        </w:rPr>
        <w:drawing>
          <wp:inline distT="0" distB="0" distL="0" distR="0" wp14:anchorId="7E5AE6B3" wp14:editId="00516714">
            <wp:extent cx="3943350" cy="3505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E4" w:rsidRDefault="001754E4" w:rsidP="00465A1C">
      <w:pPr>
        <w:tabs>
          <w:tab w:val="left" w:pos="2625"/>
        </w:tabs>
      </w:pPr>
      <w:r>
        <w:rPr>
          <w:rFonts w:hint="eastAsia"/>
        </w:rPr>
        <w:t>帳號密碼不區分大小寫</w:t>
      </w:r>
    </w:p>
    <w:p w:rsidR="00465A1C" w:rsidRDefault="00465A1C" w:rsidP="00465A1C">
      <w:pPr>
        <w:tabs>
          <w:tab w:val="left" w:pos="2625"/>
        </w:tabs>
      </w:pPr>
      <w:r>
        <w:rPr>
          <w:rFonts w:hint="eastAsia"/>
        </w:rPr>
        <w:t>帳號：</w:t>
      </w:r>
      <w:r>
        <w:rPr>
          <w:rFonts w:hint="eastAsia"/>
        </w:rPr>
        <w:t>ADMIN</w:t>
      </w:r>
    </w:p>
    <w:p w:rsidR="00465A1C" w:rsidRDefault="00465A1C" w:rsidP="00465A1C">
      <w:pPr>
        <w:tabs>
          <w:tab w:val="left" w:pos="2625"/>
        </w:tabs>
        <w:rPr>
          <w:rFonts w:hint="eastAsia"/>
        </w:rPr>
      </w:pPr>
      <w:r>
        <w:rPr>
          <w:rFonts w:hint="eastAsia"/>
        </w:rPr>
        <w:t>密碼：</w:t>
      </w:r>
      <w:r>
        <w:rPr>
          <w:rFonts w:hint="eastAsia"/>
        </w:rPr>
        <w:t>MYP</w:t>
      </w:r>
    </w:p>
    <w:p w:rsidR="001754E4" w:rsidRDefault="001754E4" w:rsidP="00465A1C">
      <w:pPr>
        <w:tabs>
          <w:tab w:val="left" w:pos="2625"/>
        </w:tabs>
        <w:rPr>
          <w:rFonts w:hint="eastAsia"/>
        </w:rPr>
      </w:pPr>
    </w:p>
    <w:p w:rsidR="001754E4" w:rsidRDefault="001754E4" w:rsidP="00465A1C">
      <w:pPr>
        <w:tabs>
          <w:tab w:val="left" w:pos="2625"/>
        </w:tabs>
        <w:rPr>
          <w:rFonts w:hint="eastAsia"/>
        </w:rPr>
      </w:pPr>
      <w:r>
        <w:rPr>
          <w:rFonts w:hint="eastAsia"/>
        </w:rPr>
        <w:t>二、資料匯入方式</w:t>
      </w:r>
    </w:p>
    <w:p w:rsidR="001754E4" w:rsidRDefault="001754E4" w:rsidP="00465A1C">
      <w:pPr>
        <w:tabs>
          <w:tab w:val="left" w:pos="2625"/>
        </w:tabs>
        <w:rPr>
          <w:rFonts w:hint="eastAsia"/>
        </w:rPr>
      </w:pPr>
      <w:r>
        <w:rPr>
          <w:noProof/>
        </w:rPr>
        <w:drawing>
          <wp:inline distT="0" distB="0" distL="0" distR="0" wp14:anchorId="30A5BD8D" wp14:editId="773DE9F6">
            <wp:extent cx="7114145" cy="3829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8069" cy="38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E4" w:rsidRDefault="001754E4" w:rsidP="001754E4">
      <w:pPr>
        <w:pStyle w:val="a3"/>
        <w:numPr>
          <w:ilvl w:val="0"/>
          <w:numId w:val="3"/>
        </w:numPr>
        <w:tabs>
          <w:tab w:val="left" w:pos="2625"/>
        </w:tabs>
        <w:ind w:leftChars="0"/>
        <w:rPr>
          <w:rFonts w:hint="eastAsia"/>
        </w:rPr>
      </w:pPr>
      <w:r>
        <w:rPr>
          <w:rFonts w:hint="eastAsia"/>
        </w:rPr>
        <w:t>滑鼠左鍵點選要匯入的資料。</w:t>
      </w:r>
    </w:p>
    <w:p w:rsidR="001754E4" w:rsidRDefault="001754E4" w:rsidP="001754E4">
      <w:pPr>
        <w:pStyle w:val="a3"/>
        <w:numPr>
          <w:ilvl w:val="0"/>
          <w:numId w:val="3"/>
        </w:numPr>
        <w:tabs>
          <w:tab w:val="left" w:pos="2625"/>
        </w:tabs>
        <w:ind w:leftChars="0"/>
        <w:rPr>
          <w:rFonts w:hint="eastAsia"/>
        </w:rPr>
      </w:pPr>
      <w:r>
        <w:rPr>
          <w:rFonts w:hint="eastAsia"/>
        </w:rPr>
        <w:t>按住滑鼠左鍵將資料拖到上圖左方後，出現</w:t>
      </w:r>
      <w:r>
        <w:rPr>
          <w:rFonts w:hint="eastAsia"/>
        </w:rPr>
        <w:t>+</w:t>
      </w:r>
      <w:r>
        <w:rPr>
          <w:rFonts w:hint="eastAsia"/>
        </w:rPr>
        <w:t>符號後，放開滑鼠左鍵就可以匯入資料。</w:t>
      </w:r>
    </w:p>
    <w:p w:rsidR="001754E4" w:rsidRDefault="001754E4" w:rsidP="001754E4">
      <w:pPr>
        <w:pStyle w:val="a3"/>
        <w:numPr>
          <w:ilvl w:val="0"/>
          <w:numId w:val="3"/>
        </w:numPr>
        <w:tabs>
          <w:tab w:val="left" w:pos="2625"/>
        </w:tabs>
        <w:ind w:leftChars="0"/>
      </w:pPr>
      <w:r>
        <w:rPr>
          <w:rFonts w:hint="eastAsia"/>
        </w:rPr>
        <w:t>匯入資料成功或失敗都會有提示訊息。</w:t>
      </w:r>
      <w:bookmarkStart w:id="0" w:name="_GoBack"/>
      <w:bookmarkEnd w:id="0"/>
    </w:p>
    <w:sectPr w:rsidR="001754E4" w:rsidSect="001754E4">
      <w:pgSz w:w="11906" w:h="16838"/>
      <w:pgMar w:top="426" w:right="424" w:bottom="426" w:left="42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D3090"/>
    <w:multiLevelType w:val="hybridMultilevel"/>
    <w:tmpl w:val="C818B30A"/>
    <w:lvl w:ilvl="0" w:tplc="B5C61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3577BD"/>
    <w:multiLevelType w:val="hybridMultilevel"/>
    <w:tmpl w:val="2780CFB2"/>
    <w:lvl w:ilvl="0" w:tplc="0D7A6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0B7E7F"/>
    <w:multiLevelType w:val="hybridMultilevel"/>
    <w:tmpl w:val="044E7CE2"/>
    <w:lvl w:ilvl="0" w:tplc="3E50E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EB9"/>
    <w:rsid w:val="00061FD0"/>
    <w:rsid w:val="001754E4"/>
    <w:rsid w:val="00196AD0"/>
    <w:rsid w:val="001F7C5E"/>
    <w:rsid w:val="00253F4C"/>
    <w:rsid w:val="002A4D6B"/>
    <w:rsid w:val="00410172"/>
    <w:rsid w:val="00442E2A"/>
    <w:rsid w:val="00465A1C"/>
    <w:rsid w:val="00560E37"/>
    <w:rsid w:val="005A072E"/>
    <w:rsid w:val="00610135"/>
    <w:rsid w:val="0086373A"/>
    <w:rsid w:val="008E4D0A"/>
    <w:rsid w:val="009D24C8"/>
    <w:rsid w:val="00AD5386"/>
    <w:rsid w:val="00BC3068"/>
    <w:rsid w:val="00BD7EB9"/>
    <w:rsid w:val="00C656FD"/>
    <w:rsid w:val="00E51D99"/>
    <w:rsid w:val="00FC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8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5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5A1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38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65A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65A1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Keynes</cp:lastModifiedBy>
  <cp:revision>5</cp:revision>
  <cp:lastPrinted>2016-08-14T20:28:00Z</cp:lastPrinted>
  <dcterms:created xsi:type="dcterms:W3CDTF">2016-08-14T20:28:00Z</dcterms:created>
  <dcterms:modified xsi:type="dcterms:W3CDTF">2019-08-04T16:25:00Z</dcterms:modified>
</cp:coreProperties>
</file>