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43D89C" w14:textId="77777777" w:rsidR="00A95775" w:rsidRDefault="00000000">
      <w:pPr>
        <w:spacing w:line="220" w:lineRule="auto"/>
      </w:pPr>
      <w:r>
        <w:rPr>
          <w:b/>
          <w:color w:val="2460BD"/>
          <w:sz w:val="37"/>
        </w:rPr>
        <w:t>KIRAN WILLIAMS</w:t>
      </w:r>
    </w:p>
    <w:p w14:paraId="04D9BF8D" w14:textId="77777777" w:rsidR="00A95775" w:rsidRPr="007C465C" w:rsidRDefault="00000000">
      <w:pPr>
        <w:spacing w:line="220" w:lineRule="auto"/>
        <w:rPr>
          <w:color w:val="000000" w:themeColor="text1"/>
        </w:rPr>
      </w:pPr>
      <w:r w:rsidRPr="007C465C">
        <w:rPr>
          <w:b/>
          <w:color w:val="000000" w:themeColor="text1"/>
          <w:sz w:val="22"/>
        </w:rPr>
        <w:t>BUSINESS ANALYST | DATA ANALYST | BI ANALYST</w:t>
      </w:r>
    </w:p>
    <w:p w14:paraId="309646C3" w14:textId="77777777" w:rsidR="00A95775" w:rsidRDefault="00000000">
      <w:pPr>
        <w:spacing w:line="233" w:lineRule="auto"/>
      </w:pPr>
      <w:r w:rsidRPr="007C465C">
        <w:rPr>
          <w:color w:val="000000" w:themeColor="text1"/>
          <w:sz w:val="18"/>
        </w:rPr>
        <w:t xml:space="preserve">Baltimore-Washington, D.C. </w:t>
      </w:r>
      <w:proofErr w:type="gramStart"/>
      <w:r w:rsidRPr="007C465C">
        <w:rPr>
          <w:color w:val="000000" w:themeColor="text1"/>
          <w:sz w:val="18"/>
        </w:rPr>
        <w:t>Area  |</w:t>
      </w:r>
      <w:proofErr w:type="gramEnd"/>
      <w:r w:rsidRPr="007C465C">
        <w:rPr>
          <w:color w:val="000000" w:themeColor="text1"/>
          <w:sz w:val="18"/>
        </w:rPr>
        <w:t xml:space="preserve">  240-997-</w:t>
      </w:r>
      <w:proofErr w:type="gramStart"/>
      <w:r w:rsidRPr="007C465C">
        <w:rPr>
          <w:color w:val="000000" w:themeColor="text1"/>
          <w:sz w:val="18"/>
        </w:rPr>
        <w:t xml:space="preserve">3696  </w:t>
      </w:r>
      <w:r>
        <w:rPr>
          <w:sz w:val="18"/>
        </w:rPr>
        <w:t>|</w:t>
      </w:r>
      <w:proofErr w:type="gramEnd"/>
      <w:r>
        <w:rPr>
          <w:sz w:val="18"/>
        </w:rPr>
        <w:t xml:space="preserve">  </w:t>
      </w:r>
      <w:hyperlink r:id="rId6">
        <w:r>
          <w:rPr>
            <w:color w:val="2460BD"/>
            <w:sz w:val="17"/>
          </w:rPr>
          <w:t>kiranwilliams1997@gmail.com</w:t>
        </w:r>
      </w:hyperlink>
      <w:r>
        <w:rPr>
          <w:sz w:val="18"/>
        </w:rPr>
        <w:t xml:space="preserve">  |  </w:t>
      </w:r>
      <w:hyperlink r:id="rId7">
        <w:r>
          <w:rPr>
            <w:color w:val="2460BD"/>
            <w:sz w:val="17"/>
          </w:rPr>
          <w:t>LinkedIn</w:t>
        </w:r>
      </w:hyperlink>
      <w:r>
        <w:rPr>
          <w:sz w:val="18"/>
        </w:rPr>
        <w:t xml:space="preserve">  |  </w:t>
      </w:r>
      <w:hyperlink r:id="rId8">
        <w:r>
          <w:rPr>
            <w:color w:val="2460BD"/>
            <w:sz w:val="17"/>
          </w:rPr>
          <w:t>Portfolio</w:t>
        </w:r>
      </w:hyperlink>
    </w:p>
    <w:p w14:paraId="3FFA029A" w14:textId="77777777" w:rsidR="00DA3EF1" w:rsidRDefault="00DA3EF1">
      <w:pPr>
        <w:spacing w:line="233" w:lineRule="auto"/>
      </w:pPr>
    </w:p>
    <w:p w14:paraId="102565B5" w14:textId="77777777" w:rsidR="00A95775" w:rsidRDefault="00000000">
      <w:pPr>
        <w:pBdr>
          <w:bottom w:val="single" w:sz="6" w:space="1" w:color="2460BD"/>
        </w:pBdr>
        <w:spacing w:before="24" w:line="233" w:lineRule="auto"/>
      </w:pPr>
      <w:r>
        <w:rPr>
          <w:b/>
          <w:color w:val="2460BD"/>
          <w:sz w:val="24"/>
        </w:rPr>
        <w:t>Professional Summary</w:t>
      </w:r>
    </w:p>
    <w:p w14:paraId="58968AD4" w14:textId="2B7A5884" w:rsidR="00643BC1" w:rsidRDefault="00DB4175">
      <w:pPr>
        <w:spacing w:line="239" w:lineRule="auto"/>
        <w:rPr>
          <w:color w:val="000000" w:themeColor="text1"/>
        </w:rPr>
      </w:pPr>
      <w:r w:rsidRPr="00DB4175">
        <w:rPr>
          <w:color w:val="000000" w:themeColor="text1"/>
        </w:rPr>
        <w:t>Data analytics professional transitioning from education and retail operations into data, business, and BI analysis, bringing 8+ years of experience across operations, workforce coordination, customer service, and education. Experienced in using performance, attendance, work-order, survey, staffing, and operational data to support planning and process improvement. Applies SQL, Python, R, Excel, Tableau, and Cognos Analytics through analytical projects involving data cleaning, validation, visualization, and dashboard development. Combines technical analytics training with strong stakeholder communication and the ability to translate complex information into practical recommendations.</w:t>
      </w:r>
    </w:p>
    <w:p w14:paraId="3E2ADE2C" w14:textId="77777777" w:rsidR="00DB4175" w:rsidRDefault="00DB4175">
      <w:pPr>
        <w:spacing w:line="239" w:lineRule="auto"/>
      </w:pPr>
    </w:p>
    <w:p w14:paraId="175710C6" w14:textId="6A6355C4" w:rsidR="00DA3EF1" w:rsidRPr="00DA3EF1" w:rsidRDefault="00000000">
      <w:pPr>
        <w:pBdr>
          <w:bottom w:val="single" w:sz="6" w:space="1" w:color="2460BD"/>
        </w:pBdr>
        <w:spacing w:before="24" w:line="233" w:lineRule="auto"/>
        <w:rPr>
          <w:b/>
          <w:color w:val="2460BD"/>
          <w:sz w:val="24"/>
        </w:rPr>
      </w:pPr>
      <w:r>
        <w:rPr>
          <w:b/>
          <w:color w:val="2460BD"/>
          <w:sz w:val="24"/>
        </w:rPr>
        <w:t>Technical Skills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170"/>
        <w:gridCol w:w="9976"/>
      </w:tblGrid>
      <w:tr w:rsidR="00A95775" w14:paraId="2F09C7C6" w14:textId="77777777" w:rsidTr="00DA3EF1">
        <w:tc>
          <w:tcPr>
            <w:tcW w:w="1170" w:type="dxa"/>
            <w:tcMar>
              <w:top w:w="0" w:type="dxa"/>
              <w:left w:w="0" w:type="dxa"/>
              <w:bottom w:w="0" w:type="dxa"/>
              <w:right w:w="0" w:type="dxa"/>
            </w:tcMar>
          </w:tcPr>
          <w:p w14:paraId="0789E602" w14:textId="2E184C53" w:rsidR="00DA3EF1" w:rsidRPr="007C465C" w:rsidRDefault="00000000">
            <w:pPr>
              <w:spacing w:line="228" w:lineRule="auto"/>
              <w:rPr>
                <w:b/>
                <w:color w:val="000000" w:themeColor="text1"/>
                <w:sz w:val="15"/>
              </w:rPr>
            </w:pPr>
            <w:r w:rsidRPr="007C465C">
              <w:rPr>
                <w:b/>
                <w:color w:val="000000" w:themeColor="text1"/>
                <w:sz w:val="15"/>
              </w:rPr>
              <w:t>Languages</w:t>
            </w:r>
          </w:p>
        </w:tc>
        <w:tc>
          <w:tcPr>
            <w:tcW w:w="9976" w:type="dxa"/>
            <w:tcMar>
              <w:top w:w="0" w:type="dxa"/>
              <w:left w:w="0" w:type="dxa"/>
              <w:bottom w:w="0" w:type="dxa"/>
              <w:right w:w="0" w:type="dxa"/>
            </w:tcMar>
          </w:tcPr>
          <w:p w14:paraId="504981EA" w14:textId="77777777" w:rsidR="00A95775" w:rsidRPr="007C465C" w:rsidRDefault="00000000">
            <w:pPr>
              <w:spacing w:line="228" w:lineRule="auto"/>
              <w:rPr>
                <w:color w:val="000000" w:themeColor="text1"/>
              </w:rPr>
            </w:pPr>
            <w:r w:rsidRPr="007C465C">
              <w:rPr>
                <w:color w:val="000000" w:themeColor="text1"/>
                <w:sz w:val="15"/>
              </w:rPr>
              <w:t>SQL, Python, R</w:t>
            </w:r>
          </w:p>
        </w:tc>
      </w:tr>
      <w:tr w:rsidR="00A95775" w14:paraId="460E5AA3" w14:textId="77777777" w:rsidTr="00DA3EF1">
        <w:tc>
          <w:tcPr>
            <w:tcW w:w="1170" w:type="dxa"/>
            <w:tcMar>
              <w:top w:w="0" w:type="dxa"/>
              <w:left w:w="0" w:type="dxa"/>
              <w:bottom w:w="0" w:type="dxa"/>
              <w:right w:w="0" w:type="dxa"/>
            </w:tcMar>
          </w:tcPr>
          <w:p w14:paraId="2541C1A3" w14:textId="77777777" w:rsidR="00A95775" w:rsidRPr="007C465C" w:rsidRDefault="00000000">
            <w:pPr>
              <w:spacing w:line="228" w:lineRule="auto"/>
              <w:rPr>
                <w:color w:val="000000" w:themeColor="text1"/>
              </w:rPr>
            </w:pPr>
            <w:r w:rsidRPr="007C465C">
              <w:rPr>
                <w:b/>
                <w:color w:val="000000" w:themeColor="text1"/>
                <w:sz w:val="15"/>
              </w:rPr>
              <w:t>Tools</w:t>
            </w:r>
          </w:p>
        </w:tc>
        <w:tc>
          <w:tcPr>
            <w:tcW w:w="9976" w:type="dxa"/>
            <w:tcMar>
              <w:top w:w="0" w:type="dxa"/>
              <w:left w:w="0" w:type="dxa"/>
              <w:bottom w:w="0" w:type="dxa"/>
              <w:right w:w="0" w:type="dxa"/>
            </w:tcMar>
          </w:tcPr>
          <w:p w14:paraId="66AE415C" w14:textId="77777777" w:rsidR="00A95775" w:rsidRPr="007C465C" w:rsidRDefault="00000000">
            <w:pPr>
              <w:spacing w:line="228" w:lineRule="auto"/>
              <w:rPr>
                <w:color w:val="000000" w:themeColor="text1"/>
              </w:rPr>
            </w:pPr>
            <w:r w:rsidRPr="007C465C">
              <w:rPr>
                <w:color w:val="000000" w:themeColor="text1"/>
                <w:sz w:val="15"/>
              </w:rPr>
              <w:t>Excel, Tableau, Google Sheets, Cognos Analytics, MySQL Workbench, GitHub</w:t>
            </w:r>
          </w:p>
        </w:tc>
      </w:tr>
      <w:tr w:rsidR="00A95775" w14:paraId="7AD01C47" w14:textId="77777777" w:rsidTr="00DA3EF1">
        <w:tc>
          <w:tcPr>
            <w:tcW w:w="1170" w:type="dxa"/>
            <w:tcMar>
              <w:top w:w="0" w:type="dxa"/>
              <w:left w:w="0" w:type="dxa"/>
              <w:bottom w:w="0" w:type="dxa"/>
              <w:right w:w="0" w:type="dxa"/>
            </w:tcMar>
          </w:tcPr>
          <w:p w14:paraId="2FB7EE7E" w14:textId="77777777" w:rsidR="00A95775" w:rsidRPr="007C465C" w:rsidRDefault="00000000">
            <w:pPr>
              <w:spacing w:line="228" w:lineRule="auto"/>
              <w:rPr>
                <w:color w:val="000000" w:themeColor="text1"/>
              </w:rPr>
            </w:pPr>
            <w:r w:rsidRPr="007C465C">
              <w:rPr>
                <w:b/>
                <w:color w:val="000000" w:themeColor="text1"/>
                <w:sz w:val="15"/>
              </w:rPr>
              <w:t>Concepts</w:t>
            </w:r>
          </w:p>
        </w:tc>
        <w:tc>
          <w:tcPr>
            <w:tcW w:w="9976" w:type="dxa"/>
            <w:tcMar>
              <w:top w:w="0" w:type="dxa"/>
              <w:left w:w="0" w:type="dxa"/>
              <w:bottom w:w="0" w:type="dxa"/>
              <w:right w:w="0" w:type="dxa"/>
            </w:tcMar>
          </w:tcPr>
          <w:p w14:paraId="3E4511FE" w14:textId="77777777" w:rsidR="00A95775" w:rsidRPr="007C465C" w:rsidRDefault="00000000">
            <w:pPr>
              <w:spacing w:line="228" w:lineRule="auto"/>
              <w:rPr>
                <w:color w:val="000000" w:themeColor="text1"/>
              </w:rPr>
            </w:pPr>
            <w:r w:rsidRPr="007C465C">
              <w:rPr>
                <w:color w:val="000000" w:themeColor="text1"/>
                <w:sz w:val="15"/>
              </w:rPr>
              <w:t>ETL, EDA, data wrangling, cleaning, validation, visualization, statistical analysis, KPI and dashboard design, window functions, CTEs, governance</w:t>
            </w:r>
          </w:p>
        </w:tc>
      </w:tr>
      <w:tr w:rsidR="00A95775" w14:paraId="1AC7D508" w14:textId="77777777" w:rsidTr="00DA3EF1">
        <w:tc>
          <w:tcPr>
            <w:tcW w:w="1170" w:type="dxa"/>
            <w:tcMar>
              <w:top w:w="0" w:type="dxa"/>
              <w:left w:w="0" w:type="dxa"/>
              <w:bottom w:w="0" w:type="dxa"/>
              <w:right w:w="0" w:type="dxa"/>
            </w:tcMar>
          </w:tcPr>
          <w:p w14:paraId="1CD9DC49" w14:textId="77777777" w:rsidR="00A95775" w:rsidRPr="007C465C" w:rsidRDefault="00000000">
            <w:pPr>
              <w:spacing w:line="228" w:lineRule="auto"/>
              <w:rPr>
                <w:color w:val="000000" w:themeColor="text1"/>
              </w:rPr>
            </w:pPr>
            <w:r w:rsidRPr="007C465C">
              <w:rPr>
                <w:b/>
                <w:color w:val="000000" w:themeColor="text1"/>
                <w:sz w:val="15"/>
              </w:rPr>
              <w:t>Business</w:t>
            </w:r>
          </w:p>
        </w:tc>
        <w:tc>
          <w:tcPr>
            <w:tcW w:w="9976" w:type="dxa"/>
            <w:tcMar>
              <w:top w:w="0" w:type="dxa"/>
              <w:left w:w="0" w:type="dxa"/>
              <w:bottom w:w="0" w:type="dxa"/>
              <w:right w:w="0" w:type="dxa"/>
            </w:tcMar>
          </w:tcPr>
          <w:p w14:paraId="6CE4A62C" w14:textId="77777777" w:rsidR="00A95775" w:rsidRPr="007C465C" w:rsidRDefault="00000000">
            <w:pPr>
              <w:spacing w:line="228" w:lineRule="auto"/>
              <w:rPr>
                <w:color w:val="000000" w:themeColor="text1"/>
              </w:rPr>
            </w:pPr>
            <w:r w:rsidRPr="007C465C">
              <w:rPr>
                <w:color w:val="000000" w:themeColor="text1"/>
                <w:sz w:val="15"/>
              </w:rPr>
              <w:t>requirements definition, operational reporting, root-cause analysis, process improvement, decision support</w:t>
            </w:r>
          </w:p>
        </w:tc>
      </w:tr>
      <w:tr w:rsidR="00A95775" w14:paraId="0E367C1C" w14:textId="77777777" w:rsidTr="00DA3EF1">
        <w:tc>
          <w:tcPr>
            <w:tcW w:w="1170" w:type="dxa"/>
            <w:tcMar>
              <w:top w:w="0" w:type="dxa"/>
              <w:left w:w="0" w:type="dxa"/>
              <w:bottom w:w="0" w:type="dxa"/>
              <w:right w:w="0" w:type="dxa"/>
            </w:tcMar>
          </w:tcPr>
          <w:p w14:paraId="7F444EB9" w14:textId="77777777" w:rsidR="00A95775" w:rsidRPr="007C465C" w:rsidRDefault="00000000">
            <w:pPr>
              <w:spacing w:line="228" w:lineRule="auto"/>
              <w:rPr>
                <w:color w:val="000000" w:themeColor="text1"/>
              </w:rPr>
            </w:pPr>
            <w:r w:rsidRPr="007C465C">
              <w:rPr>
                <w:b/>
                <w:color w:val="000000" w:themeColor="text1"/>
                <w:sz w:val="15"/>
              </w:rPr>
              <w:t>Soft Skills</w:t>
            </w:r>
          </w:p>
        </w:tc>
        <w:tc>
          <w:tcPr>
            <w:tcW w:w="9976" w:type="dxa"/>
            <w:tcMar>
              <w:top w:w="0" w:type="dxa"/>
              <w:left w:w="0" w:type="dxa"/>
              <w:bottom w:w="0" w:type="dxa"/>
              <w:right w:w="0" w:type="dxa"/>
            </w:tcMar>
          </w:tcPr>
          <w:p w14:paraId="7A8CFF99" w14:textId="77777777" w:rsidR="00A95775" w:rsidRPr="007C465C" w:rsidRDefault="00000000">
            <w:pPr>
              <w:spacing w:line="228" w:lineRule="auto"/>
              <w:rPr>
                <w:color w:val="000000" w:themeColor="text1"/>
              </w:rPr>
            </w:pPr>
            <w:r w:rsidRPr="007C465C">
              <w:rPr>
                <w:color w:val="000000" w:themeColor="text1"/>
                <w:sz w:val="15"/>
              </w:rPr>
              <w:t>stakeholder communication, problem-solving, cross-functional collaboration, customer service</w:t>
            </w:r>
          </w:p>
        </w:tc>
      </w:tr>
    </w:tbl>
    <w:p w14:paraId="4A3CF4A3" w14:textId="77777777" w:rsidR="00DA3EF1" w:rsidRDefault="00DA3EF1">
      <w:pPr>
        <w:pBdr>
          <w:bottom w:val="single" w:sz="6" w:space="1" w:color="2460BD"/>
        </w:pBdr>
        <w:spacing w:before="24" w:line="233" w:lineRule="auto"/>
        <w:rPr>
          <w:b/>
          <w:color w:val="2460BD"/>
          <w:sz w:val="24"/>
        </w:rPr>
      </w:pPr>
    </w:p>
    <w:p w14:paraId="562F2BFD" w14:textId="77777777" w:rsidR="005C4669" w:rsidRDefault="005C4669" w:rsidP="005C4669">
      <w:pPr>
        <w:pBdr>
          <w:bottom w:val="single" w:sz="6" w:space="1" w:color="2460BD"/>
        </w:pBdr>
        <w:spacing w:before="24" w:line="233" w:lineRule="auto"/>
      </w:pPr>
      <w:r>
        <w:rPr>
          <w:b/>
          <w:color w:val="2460BD"/>
          <w:sz w:val="24"/>
        </w:rPr>
        <w:t>Experience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573"/>
        <w:gridCol w:w="5573"/>
      </w:tblGrid>
      <w:tr w:rsidR="005C4669" w:rsidRPr="00B04AF0" w14:paraId="3F1D66FF" w14:textId="77777777" w:rsidTr="00D82CBD">
        <w:trPr>
          <w:jc w:val="center"/>
        </w:trPr>
        <w:tc>
          <w:tcPr>
            <w:tcW w:w="5573" w:type="dxa"/>
            <w:tcMar>
              <w:top w:w="0" w:type="dxa"/>
              <w:left w:w="0" w:type="dxa"/>
              <w:bottom w:w="0" w:type="dxa"/>
              <w:right w:w="0" w:type="dxa"/>
            </w:tcMar>
            <w:vAlign w:val="center"/>
          </w:tcPr>
          <w:p w14:paraId="6AB77BD9" w14:textId="77777777" w:rsidR="005C4669" w:rsidRPr="00B04AF0" w:rsidRDefault="005C4669" w:rsidP="00D82CBD">
            <w:pPr>
              <w:spacing w:line="233" w:lineRule="auto"/>
              <w:rPr>
                <w:color w:val="000000" w:themeColor="text1"/>
              </w:rPr>
            </w:pPr>
            <w:r w:rsidRPr="00B04AF0">
              <w:rPr>
                <w:b/>
                <w:color w:val="000000" w:themeColor="text1"/>
              </w:rPr>
              <w:t>Retail Operations Associate</w:t>
            </w:r>
          </w:p>
        </w:tc>
        <w:tc>
          <w:tcPr>
            <w:tcW w:w="5573" w:type="dxa"/>
            <w:tcMar>
              <w:top w:w="0" w:type="dxa"/>
              <w:left w:w="0" w:type="dxa"/>
              <w:bottom w:w="0" w:type="dxa"/>
              <w:right w:w="0" w:type="dxa"/>
            </w:tcMar>
            <w:vAlign w:val="center"/>
          </w:tcPr>
          <w:p w14:paraId="1C17261A" w14:textId="77777777" w:rsidR="005C4669" w:rsidRPr="00B04AF0" w:rsidRDefault="005C4669" w:rsidP="00D82CBD">
            <w:pPr>
              <w:spacing w:line="233" w:lineRule="auto"/>
              <w:jc w:val="right"/>
              <w:rPr>
                <w:color w:val="000000" w:themeColor="text1"/>
              </w:rPr>
            </w:pPr>
            <w:r w:rsidRPr="00B04AF0">
              <w:rPr>
                <w:b/>
                <w:color w:val="000000" w:themeColor="text1"/>
              </w:rPr>
              <w:t>Nov 2025-Present</w:t>
            </w:r>
          </w:p>
        </w:tc>
      </w:tr>
    </w:tbl>
    <w:p w14:paraId="460637B1" w14:textId="77777777" w:rsidR="00C56B81" w:rsidRDefault="005C4669" w:rsidP="00C56B81">
      <w:pPr>
        <w:spacing w:line="222" w:lineRule="auto"/>
        <w:rPr>
          <w:color w:val="000000" w:themeColor="text1"/>
        </w:rPr>
      </w:pPr>
      <w:r w:rsidRPr="00B04AF0">
        <w:rPr>
          <w:color w:val="000000" w:themeColor="text1"/>
          <w:sz w:val="15"/>
        </w:rPr>
        <w:t>Kohl's Store #266, Laurel, MD</w:t>
      </w:r>
    </w:p>
    <w:p w14:paraId="338AD5B7" w14:textId="1D7988B9" w:rsidR="00945CF0" w:rsidRPr="00945CF0" w:rsidRDefault="00945CF0" w:rsidP="00945CF0">
      <w:pPr>
        <w:pStyle w:val="ListParagraph"/>
        <w:numPr>
          <w:ilvl w:val="0"/>
          <w:numId w:val="16"/>
        </w:numPr>
        <w:spacing w:line="233" w:lineRule="auto"/>
        <w:rPr>
          <w:color w:val="000000" w:themeColor="text1"/>
          <w:szCs w:val="16"/>
        </w:rPr>
      </w:pPr>
      <w:r w:rsidRPr="00945CF0">
        <w:rPr>
          <w:color w:val="000000" w:themeColor="text1"/>
          <w:szCs w:val="16"/>
        </w:rPr>
        <w:t>Fulfill and package 50–100 customer orders weekly while supporting the receipt and unloading of 2,000–8,000 merchandise units per truck.</w:t>
      </w:r>
    </w:p>
    <w:p w14:paraId="70359269" w14:textId="4460E365" w:rsidR="00945CF0" w:rsidRPr="00945CF0" w:rsidRDefault="00945CF0" w:rsidP="00945CF0">
      <w:pPr>
        <w:pStyle w:val="ListParagraph"/>
        <w:numPr>
          <w:ilvl w:val="0"/>
          <w:numId w:val="16"/>
        </w:numPr>
        <w:spacing w:line="233" w:lineRule="auto"/>
        <w:rPr>
          <w:color w:val="000000" w:themeColor="text1"/>
          <w:szCs w:val="16"/>
        </w:rPr>
      </w:pPr>
      <w:r w:rsidRPr="00945CF0">
        <w:rPr>
          <w:color w:val="000000" w:themeColor="text1"/>
          <w:szCs w:val="16"/>
        </w:rPr>
        <w:t>Assist customers with Amazon returns and troubleshoot technology and transaction issues to complete returns accurately and reduce service delays.</w:t>
      </w:r>
    </w:p>
    <w:p w14:paraId="38901E04" w14:textId="341DEE9F" w:rsidR="00945CF0" w:rsidRPr="00945CF0" w:rsidRDefault="00945CF0" w:rsidP="00945CF0">
      <w:pPr>
        <w:pStyle w:val="ListParagraph"/>
        <w:numPr>
          <w:ilvl w:val="0"/>
          <w:numId w:val="16"/>
        </w:numPr>
        <w:spacing w:line="233" w:lineRule="auto"/>
        <w:rPr>
          <w:color w:val="000000" w:themeColor="text1"/>
          <w:szCs w:val="16"/>
        </w:rPr>
      </w:pPr>
      <w:r w:rsidRPr="00945CF0">
        <w:rPr>
          <w:color w:val="000000" w:themeColor="text1"/>
          <w:szCs w:val="16"/>
        </w:rPr>
        <w:t>Generated nine Kohl’s Rewards and 12 Sephora Beauty Insider enrollments during first shift at the Amazon returns counter, contributing to recognition as Associate of the Month within four months.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573"/>
        <w:gridCol w:w="5573"/>
      </w:tblGrid>
      <w:tr w:rsidR="005C4669" w:rsidRPr="00B04AF0" w14:paraId="0BFAB058" w14:textId="77777777" w:rsidTr="00D82CBD">
        <w:trPr>
          <w:jc w:val="center"/>
        </w:trPr>
        <w:tc>
          <w:tcPr>
            <w:tcW w:w="5573" w:type="dxa"/>
            <w:tcMar>
              <w:top w:w="0" w:type="dxa"/>
              <w:left w:w="0" w:type="dxa"/>
              <w:bottom w:w="0" w:type="dxa"/>
              <w:right w:w="0" w:type="dxa"/>
            </w:tcMar>
            <w:vAlign w:val="center"/>
          </w:tcPr>
          <w:p w14:paraId="71F8EE69" w14:textId="77777777" w:rsidR="005C4669" w:rsidRPr="00B04AF0" w:rsidRDefault="005C4669" w:rsidP="00D82CBD">
            <w:pPr>
              <w:spacing w:line="233" w:lineRule="auto"/>
              <w:rPr>
                <w:color w:val="000000" w:themeColor="text1"/>
              </w:rPr>
            </w:pPr>
            <w:r w:rsidRPr="00B04AF0">
              <w:rPr>
                <w:b/>
                <w:color w:val="000000" w:themeColor="text1"/>
              </w:rPr>
              <w:t>Guest Services &amp; Operations Supervisor</w:t>
            </w:r>
          </w:p>
        </w:tc>
        <w:tc>
          <w:tcPr>
            <w:tcW w:w="5573" w:type="dxa"/>
            <w:tcMar>
              <w:top w:w="0" w:type="dxa"/>
              <w:left w:w="0" w:type="dxa"/>
              <w:bottom w:w="0" w:type="dxa"/>
              <w:right w:w="0" w:type="dxa"/>
            </w:tcMar>
            <w:vAlign w:val="center"/>
          </w:tcPr>
          <w:p w14:paraId="75DF20D0" w14:textId="77777777" w:rsidR="005C4669" w:rsidRPr="00B04AF0" w:rsidRDefault="005C4669" w:rsidP="00D82CBD">
            <w:pPr>
              <w:spacing w:line="233" w:lineRule="auto"/>
              <w:jc w:val="right"/>
              <w:rPr>
                <w:color w:val="000000" w:themeColor="text1"/>
              </w:rPr>
            </w:pPr>
            <w:r w:rsidRPr="00B04AF0">
              <w:rPr>
                <w:b/>
                <w:color w:val="000000" w:themeColor="text1"/>
              </w:rPr>
              <w:t>Dec 2018-Present</w:t>
            </w:r>
          </w:p>
        </w:tc>
      </w:tr>
    </w:tbl>
    <w:p w14:paraId="2B4BDF49" w14:textId="77777777" w:rsidR="005C4669" w:rsidRPr="00B04AF0" w:rsidRDefault="005C4669" w:rsidP="005C4669">
      <w:pPr>
        <w:spacing w:line="222" w:lineRule="auto"/>
        <w:rPr>
          <w:color w:val="000000" w:themeColor="text1"/>
        </w:rPr>
      </w:pPr>
      <w:r w:rsidRPr="00B04AF0">
        <w:rPr>
          <w:color w:val="000000" w:themeColor="text1"/>
          <w:sz w:val="15"/>
        </w:rPr>
        <w:t>Chesapeake Employers Insurance Arena, Baltimore, MD</w:t>
      </w:r>
    </w:p>
    <w:p w14:paraId="0A2C3660" w14:textId="2DAFAE4C" w:rsidR="00945CF0" w:rsidRPr="00945CF0" w:rsidRDefault="00945CF0" w:rsidP="00945CF0">
      <w:pPr>
        <w:pStyle w:val="ListParagraph"/>
        <w:numPr>
          <w:ilvl w:val="0"/>
          <w:numId w:val="17"/>
        </w:numPr>
        <w:spacing w:line="233" w:lineRule="auto"/>
        <w:rPr>
          <w:color w:val="000000" w:themeColor="text1"/>
        </w:rPr>
      </w:pPr>
      <w:r w:rsidRPr="00945CF0">
        <w:rPr>
          <w:color w:val="000000" w:themeColor="text1"/>
        </w:rPr>
        <w:t>S</w:t>
      </w:r>
      <w:r w:rsidRPr="00945CF0">
        <w:rPr>
          <w:color w:val="000000" w:themeColor="text1"/>
        </w:rPr>
        <w:t>upervise 15–20 employees during 20–30 annual events averaging approximately 5,000 attendees, adjusting assignments to maintain guest-service and operational coverage.</w:t>
      </w:r>
    </w:p>
    <w:p w14:paraId="5D2EAD28" w14:textId="4D7AD817" w:rsidR="00945CF0" w:rsidRPr="00945CF0" w:rsidRDefault="00945CF0" w:rsidP="00945CF0">
      <w:pPr>
        <w:pStyle w:val="ListParagraph"/>
        <w:numPr>
          <w:ilvl w:val="0"/>
          <w:numId w:val="17"/>
        </w:numPr>
        <w:spacing w:line="233" w:lineRule="auto"/>
        <w:rPr>
          <w:color w:val="000000" w:themeColor="text1"/>
        </w:rPr>
      </w:pPr>
      <w:r w:rsidRPr="00945CF0">
        <w:rPr>
          <w:color w:val="000000" w:themeColor="text1"/>
        </w:rPr>
        <w:t>Trained more than 50 employees on service, safety, and event procedures while communicating staffing and operational recommendations to senior leadership.</w:t>
      </w:r>
    </w:p>
    <w:p w14:paraId="5AFC161B" w14:textId="10B0A9AC" w:rsidR="005C4669" w:rsidRPr="00945CF0" w:rsidRDefault="00945CF0" w:rsidP="00945CF0">
      <w:pPr>
        <w:pStyle w:val="ListParagraph"/>
        <w:numPr>
          <w:ilvl w:val="0"/>
          <w:numId w:val="17"/>
        </w:numPr>
        <w:spacing w:line="233" w:lineRule="auto"/>
        <w:rPr>
          <w:color w:val="000000" w:themeColor="text1"/>
        </w:rPr>
      </w:pPr>
      <w:r w:rsidRPr="00945CF0">
        <w:rPr>
          <w:color w:val="000000" w:themeColor="text1"/>
        </w:rPr>
        <w:t>Coordinate parking assistance and troubleshoot guest technology issues during high-volume events, helping maintain an organized arrival experience.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573"/>
        <w:gridCol w:w="5573"/>
      </w:tblGrid>
      <w:tr w:rsidR="005C4669" w:rsidRPr="00B04AF0" w14:paraId="7A6FB8C2" w14:textId="77777777" w:rsidTr="00D82CBD">
        <w:trPr>
          <w:jc w:val="center"/>
        </w:trPr>
        <w:tc>
          <w:tcPr>
            <w:tcW w:w="5573" w:type="dxa"/>
            <w:tcMar>
              <w:top w:w="0" w:type="dxa"/>
              <w:left w:w="0" w:type="dxa"/>
              <w:bottom w:w="0" w:type="dxa"/>
              <w:right w:w="0" w:type="dxa"/>
            </w:tcMar>
            <w:vAlign w:val="center"/>
          </w:tcPr>
          <w:p w14:paraId="13E8ECDE" w14:textId="77777777" w:rsidR="005C4669" w:rsidRPr="00B04AF0" w:rsidRDefault="005C4669" w:rsidP="00D82CBD">
            <w:pPr>
              <w:spacing w:line="233" w:lineRule="auto"/>
              <w:rPr>
                <w:color w:val="000000" w:themeColor="text1"/>
              </w:rPr>
            </w:pPr>
            <w:r w:rsidRPr="00B04AF0">
              <w:rPr>
                <w:b/>
                <w:color w:val="000000" w:themeColor="text1"/>
              </w:rPr>
              <w:t>Middle School Science Teacher</w:t>
            </w:r>
          </w:p>
        </w:tc>
        <w:tc>
          <w:tcPr>
            <w:tcW w:w="5573" w:type="dxa"/>
            <w:tcMar>
              <w:top w:w="0" w:type="dxa"/>
              <w:left w:w="0" w:type="dxa"/>
              <w:bottom w:w="0" w:type="dxa"/>
              <w:right w:w="0" w:type="dxa"/>
            </w:tcMar>
            <w:vAlign w:val="center"/>
          </w:tcPr>
          <w:p w14:paraId="69D3B911" w14:textId="77777777" w:rsidR="005C4669" w:rsidRPr="00B04AF0" w:rsidRDefault="005C4669" w:rsidP="00D82CBD">
            <w:pPr>
              <w:spacing w:line="233" w:lineRule="auto"/>
              <w:jc w:val="right"/>
              <w:rPr>
                <w:color w:val="000000" w:themeColor="text1"/>
              </w:rPr>
            </w:pPr>
            <w:r w:rsidRPr="00B04AF0">
              <w:rPr>
                <w:b/>
                <w:color w:val="000000" w:themeColor="text1"/>
              </w:rPr>
              <w:t>Aug 2023-Jun 2025</w:t>
            </w:r>
          </w:p>
        </w:tc>
      </w:tr>
    </w:tbl>
    <w:p w14:paraId="2B0FE6C9" w14:textId="77777777" w:rsidR="005C4669" w:rsidRPr="00B04AF0" w:rsidRDefault="005C4669" w:rsidP="005C4669">
      <w:pPr>
        <w:spacing w:line="222" w:lineRule="auto"/>
        <w:rPr>
          <w:color w:val="000000" w:themeColor="text1"/>
        </w:rPr>
      </w:pPr>
      <w:r w:rsidRPr="00B04AF0">
        <w:rPr>
          <w:color w:val="000000" w:themeColor="text1"/>
          <w:sz w:val="15"/>
        </w:rPr>
        <w:t>Anne Arundel County Public Schools, Odenton, MD</w:t>
      </w:r>
    </w:p>
    <w:p w14:paraId="6BDA12CE" w14:textId="6A00D9C6" w:rsidR="00945CF0" w:rsidRPr="00945CF0" w:rsidRDefault="00945CF0" w:rsidP="00945CF0">
      <w:pPr>
        <w:pStyle w:val="ListParagraph"/>
        <w:numPr>
          <w:ilvl w:val="0"/>
          <w:numId w:val="18"/>
        </w:numPr>
        <w:spacing w:line="233" w:lineRule="auto"/>
        <w:rPr>
          <w:color w:val="000000" w:themeColor="text1"/>
        </w:rPr>
      </w:pPr>
      <w:r w:rsidRPr="00945CF0">
        <w:rPr>
          <w:color w:val="000000" w:themeColor="text1"/>
        </w:rPr>
        <w:t>Analyzed academic performance, attendance, and behavior data for more than 300 students in grades 6–8 to identify learning needs and coordinate targeted support.</w:t>
      </w:r>
    </w:p>
    <w:p w14:paraId="281065D1" w14:textId="32D29896" w:rsidR="00945CF0" w:rsidRPr="00945CF0" w:rsidRDefault="00945CF0" w:rsidP="00945CF0">
      <w:pPr>
        <w:pStyle w:val="ListParagraph"/>
        <w:numPr>
          <w:ilvl w:val="0"/>
          <w:numId w:val="18"/>
        </w:numPr>
        <w:spacing w:line="233" w:lineRule="auto"/>
        <w:rPr>
          <w:color w:val="000000" w:themeColor="text1"/>
        </w:rPr>
      </w:pPr>
      <w:r w:rsidRPr="00945CF0">
        <w:rPr>
          <w:color w:val="000000" w:themeColor="text1"/>
        </w:rPr>
        <w:t>I</w:t>
      </w:r>
      <w:r w:rsidRPr="00945CF0">
        <w:rPr>
          <w:color w:val="000000" w:themeColor="text1"/>
        </w:rPr>
        <w:t>ntegrated literacy strategies into science instruction and monitored assessment data, supporting one-grade-level reading gains among approximately 25% of students taught.</w:t>
      </w:r>
    </w:p>
    <w:p w14:paraId="14DE4A1A" w14:textId="50A69643" w:rsidR="00945CF0" w:rsidRPr="00945CF0" w:rsidRDefault="00945CF0" w:rsidP="00945CF0">
      <w:pPr>
        <w:pStyle w:val="ListParagraph"/>
        <w:numPr>
          <w:ilvl w:val="0"/>
          <w:numId w:val="18"/>
        </w:numPr>
        <w:spacing w:line="233" w:lineRule="auto"/>
        <w:rPr>
          <w:color w:val="000000" w:themeColor="text1"/>
        </w:rPr>
      </w:pPr>
      <w:r w:rsidRPr="00945CF0">
        <w:rPr>
          <w:color w:val="000000" w:themeColor="text1"/>
        </w:rPr>
        <w:t>Served as sixth-grade science department chair for six months, facilitating planning meetings, coordinating instructional priorities, and supporting curriculum alignment.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573"/>
        <w:gridCol w:w="5573"/>
      </w:tblGrid>
      <w:tr w:rsidR="005C4669" w:rsidRPr="00B04AF0" w14:paraId="6D922045" w14:textId="77777777" w:rsidTr="00D82CBD">
        <w:trPr>
          <w:jc w:val="center"/>
        </w:trPr>
        <w:tc>
          <w:tcPr>
            <w:tcW w:w="5573" w:type="dxa"/>
            <w:tcMar>
              <w:top w:w="0" w:type="dxa"/>
              <w:left w:w="0" w:type="dxa"/>
              <w:bottom w:w="0" w:type="dxa"/>
              <w:right w:w="0" w:type="dxa"/>
            </w:tcMar>
            <w:vAlign w:val="center"/>
          </w:tcPr>
          <w:p w14:paraId="7504E058" w14:textId="77777777" w:rsidR="005C4669" w:rsidRPr="00B04AF0" w:rsidRDefault="005C4669" w:rsidP="00D82CBD">
            <w:pPr>
              <w:spacing w:line="233" w:lineRule="auto"/>
              <w:rPr>
                <w:color w:val="000000" w:themeColor="text1"/>
              </w:rPr>
            </w:pPr>
            <w:r w:rsidRPr="00B04AF0">
              <w:rPr>
                <w:b/>
                <w:color w:val="000000" w:themeColor="text1"/>
              </w:rPr>
              <w:t>Workforce Specialist</w:t>
            </w:r>
          </w:p>
        </w:tc>
        <w:tc>
          <w:tcPr>
            <w:tcW w:w="5573" w:type="dxa"/>
            <w:tcMar>
              <w:top w:w="0" w:type="dxa"/>
              <w:left w:w="0" w:type="dxa"/>
              <w:bottom w:w="0" w:type="dxa"/>
              <w:right w:w="0" w:type="dxa"/>
            </w:tcMar>
            <w:vAlign w:val="center"/>
          </w:tcPr>
          <w:p w14:paraId="571F79D7" w14:textId="77777777" w:rsidR="005C4669" w:rsidRPr="00B04AF0" w:rsidRDefault="005C4669" w:rsidP="00D82CBD">
            <w:pPr>
              <w:spacing w:line="233" w:lineRule="auto"/>
              <w:jc w:val="right"/>
              <w:rPr>
                <w:color w:val="000000" w:themeColor="text1"/>
              </w:rPr>
            </w:pPr>
            <w:r w:rsidRPr="00B04AF0">
              <w:rPr>
                <w:b/>
                <w:color w:val="000000" w:themeColor="text1"/>
              </w:rPr>
              <w:t>Oct 2021-Aug 2023</w:t>
            </w:r>
          </w:p>
        </w:tc>
      </w:tr>
    </w:tbl>
    <w:p w14:paraId="19ECD7E0" w14:textId="77777777" w:rsidR="005C4669" w:rsidRPr="00B04AF0" w:rsidRDefault="005C4669" w:rsidP="005C4669">
      <w:pPr>
        <w:spacing w:line="222" w:lineRule="auto"/>
        <w:rPr>
          <w:color w:val="000000" w:themeColor="text1"/>
        </w:rPr>
      </w:pPr>
      <w:r w:rsidRPr="00B04AF0">
        <w:rPr>
          <w:color w:val="000000" w:themeColor="text1"/>
          <w:sz w:val="15"/>
        </w:rPr>
        <w:t>UMBC Facilities Management, Baltimore, MD</w:t>
      </w:r>
    </w:p>
    <w:p w14:paraId="4F0513DC" w14:textId="77777777" w:rsidR="00945CF0" w:rsidRPr="00945CF0" w:rsidRDefault="00945CF0" w:rsidP="00945CF0">
      <w:pPr>
        <w:numPr>
          <w:ilvl w:val="0"/>
          <w:numId w:val="19"/>
        </w:numPr>
        <w:spacing w:line="233" w:lineRule="auto"/>
        <w:rPr>
          <w:color w:val="000000" w:themeColor="text1"/>
        </w:rPr>
      </w:pPr>
      <w:r w:rsidRPr="00945CF0">
        <w:rPr>
          <w:color w:val="000000" w:themeColor="text1"/>
        </w:rPr>
        <w:t>Tracked work-order response times against baseline, six-month, and one-year results, helping identify process changes associated with a 20% reduction in response time.</w:t>
      </w:r>
    </w:p>
    <w:p w14:paraId="10D7C294" w14:textId="77777777" w:rsidR="00945CF0" w:rsidRPr="00945CF0" w:rsidRDefault="00945CF0" w:rsidP="00945CF0">
      <w:pPr>
        <w:numPr>
          <w:ilvl w:val="0"/>
          <w:numId w:val="19"/>
        </w:numPr>
        <w:spacing w:line="233" w:lineRule="auto"/>
        <w:rPr>
          <w:color w:val="000000" w:themeColor="text1"/>
        </w:rPr>
      </w:pPr>
      <w:r w:rsidRPr="00945CF0">
        <w:rPr>
          <w:color w:val="000000" w:themeColor="text1"/>
        </w:rPr>
        <w:t>Organized work-order assignments and employee schedules using Google Calendar and analyzed Google Forms survey responses to support staffing and process decisions.</w:t>
      </w:r>
    </w:p>
    <w:p w14:paraId="40507192" w14:textId="77777777" w:rsidR="00945CF0" w:rsidRPr="00945CF0" w:rsidRDefault="00945CF0" w:rsidP="00945CF0">
      <w:pPr>
        <w:numPr>
          <w:ilvl w:val="0"/>
          <w:numId w:val="19"/>
        </w:numPr>
        <w:spacing w:line="233" w:lineRule="auto"/>
        <w:rPr>
          <w:color w:val="000000" w:themeColor="text1"/>
        </w:rPr>
      </w:pPr>
      <w:r w:rsidRPr="00945CF0">
        <w:rPr>
          <w:color w:val="000000" w:themeColor="text1"/>
        </w:rPr>
        <w:t>Coordinated recruitment, onboarding, scheduling, and training for 20–30 student employees, supporting consistent facilities staffing and workforce coverage.</w:t>
      </w:r>
    </w:p>
    <w:p w14:paraId="7BAC52DC" w14:textId="030DA7E8" w:rsidR="005C4669" w:rsidRPr="00945CF0" w:rsidRDefault="005C4669" w:rsidP="00945CF0">
      <w:pPr>
        <w:spacing w:line="233" w:lineRule="auto"/>
        <w:rPr>
          <w:color w:val="000000" w:themeColor="text1"/>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573"/>
        <w:gridCol w:w="5573"/>
      </w:tblGrid>
      <w:tr w:rsidR="005C4669" w:rsidRPr="00B04AF0" w14:paraId="79DCE9F4" w14:textId="77777777" w:rsidTr="00D82CBD">
        <w:trPr>
          <w:jc w:val="center"/>
        </w:trPr>
        <w:tc>
          <w:tcPr>
            <w:tcW w:w="5573" w:type="dxa"/>
            <w:tcMar>
              <w:top w:w="0" w:type="dxa"/>
              <w:left w:w="0" w:type="dxa"/>
              <w:bottom w:w="0" w:type="dxa"/>
              <w:right w:w="0" w:type="dxa"/>
            </w:tcMar>
            <w:vAlign w:val="center"/>
          </w:tcPr>
          <w:p w14:paraId="1CF3B2FE" w14:textId="77777777" w:rsidR="005C4669" w:rsidRPr="00B04AF0" w:rsidRDefault="005C4669" w:rsidP="00D82CBD">
            <w:pPr>
              <w:spacing w:line="233" w:lineRule="auto"/>
              <w:rPr>
                <w:color w:val="000000" w:themeColor="text1"/>
              </w:rPr>
            </w:pPr>
            <w:r w:rsidRPr="00B04AF0">
              <w:rPr>
                <w:b/>
                <w:color w:val="000000" w:themeColor="text1"/>
              </w:rPr>
              <w:t>High School Science Teacher</w:t>
            </w:r>
          </w:p>
        </w:tc>
        <w:tc>
          <w:tcPr>
            <w:tcW w:w="5573" w:type="dxa"/>
            <w:tcMar>
              <w:top w:w="0" w:type="dxa"/>
              <w:left w:w="0" w:type="dxa"/>
              <w:bottom w:w="0" w:type="dxa"/>
              <w:right w:w="0" w:type="dxa"/>
            </w:tcMar>
            <w:vAlign w:val="center"/>
          </w:tcPr>
          <w:p w14:paraId="4C26717F" w14:textId="77777777" w:rsidR="005C4669" w:rsidRPr="00B04AF0" w:rsidRDefault="005C4669" w:rsidP="00D82CBD">
            <w:pPr>
              <w:spacing w:line="233" w:lineRule="auto"/>
              <w:jc w:val="right"/>
              <w:rPr>
                <w:color w:val="000000" w:themeColor="text1"/>
              </w:rPr>
            </w:pPr>
            <w:r w:rsidRPr="00B04AF0">
              <w:rPr>
                <w:b/>
                <w:color w:val="000000" w:themeColor="text1"/>
              </w:rPr>
              <w:t>Sep 2020-Jun 2021</w:t>
            </w:r>
          </w:p>
        </w:tc>
      </w:tr>
    </w:tbl>
    <w:p w14:paraId="2B082729" w14:textId="1E42B269" w:rsidR="005C4669" w:rsidRDefault="005C4669" w:rsidP="005C4669">
      <w:pPr>
        <w:spacing w:line="222" w:lineRule="auto"/>
        <w:rPr>
          <w:color w:val="000000" w:themeColor="text1"/>
          <w:sz w:val="15"/>
        </w:rPr>
      </w:pPr>
      <w:r w:rsidRPr="00B04AF0">
        <w:rPr>
          <w:color w:val="000000" w:themeColor="text1"/>
          <w:sz w:val="15"/>
        </w:rPr>
        <w:t>Prince George's County Public Schools, Hyattsville, MD</w:t>
      </w:r>
    </w:p>
    <w:p w14:paraId="1E341EBC" w14:textId="24969C66" w:rsidR="00945CF0" w:rsidRPr="00945CF0" w:rsidRDefault="00945CF0" w:rsidP="00945CF0">
      <w:pPr>
        <w:pStyle w:val="ListParagraph"/>
        <w:numPr>
          <w:ilvl w:val="0"/>
          <w:numId w:val="20"/>
        </w:numPr>
        <w:spacing w:line="222" w:lineRule="auto"/>
        <w:rPr>
          <w:color w:val="000000" w:themeColor="text1"/>
        </w:rPr>
      </w:pPr>
      <w:r w:rsidRPr="00945CF0">
        <w:rPr>
          <w:color w:val="000000" w:themeColor="text1"/>
        </w:rPr>
        <w:t>Developed recurring Excel reports to monitor academic performance and attendance for 150–200 students in grades 9–10 during COVID-era instruction.</w:t>
      </w:r>
    </w:p>
    <w:p w14:paraId="508BE431" w14:textId="10E52954" w:rsidR="00945CF0" w:rsidRPr="00945CF0" w:rsidRDefault="00945CF0" w:rsidP="00945CF0">
      <w:pPr>
        <w:pStyle w:val="ListParagraph"/>
        <w:numPr>
          <w:ilvl w:val="0"/>
          <w:numId w:val="20"/>
        </w:numPr>
        <w:spacing w:line="222" w:lineRule="auto"/>
        <w:rPr>
          <w:color w:val="000000" w:themeColor="text1"/>
        </w:rPr>
      </w:pPr>
      <w:r w:rsidRPr="00945CF0">
        <w:rPr>
          <w:color w:val="000000" w:themeColor="text1"/>
        </w:rPr>
        <w:t>Used performance data to group students for differentiated instruction and identify individuals requiring additional academic or attendance support.</w:t>
      </w:r>
    </w:p>
    <w:p w14:paraId="7B9DD037" w14:textId="6952556C" w:rsidR="00945CF0" w:rsidRPr="00945CF0" w:rsidRDefault="00945CF0" w:rsidP="00945CF0">
      <w:pPr>
        <w:pStyle w:val="ListParagraph"/>
        <w:numPr>
          <w:ilvl w:val="0"/>
          <w:numId w:val="20"/>
        </w:numPr>
        <w:spacing w:line="222" w:lineRule="auto"/>
        <w:rPr>
          <w:color w:val="000000" w:themeColor="text1"/>
        </w:rPr>
      </w:pPr>
      <w:r w:rsidRPr="00945CF0">
        <w:rPr>
          <w:color w:val="000000" w:themeColor="text1"/>
        </w:rPr>
        <w:t>Communicated performance and attendance findings to students, families, and school stakeholders to coordinate follow-up and instructional adjustments.</w:t>
      </w:r>
    </w:p>
    <w:p w14:paraId="764E7A6B" w14:textId="77777777" w:rsidR="00945CF0" w:rsidRDefault="00945CF0" w:rsidP="00B04AF0">
      <w:pPr>
        <w:pBdr>
          <w:bottom w:val="single" w:sz="6" w:space="1" w:color="2460BD"/>
        </w:pBdr>
        <w:spacing w:before="24" w:line="233" w:lineRule="auto"/>
        <w:rPr>
          <w:b/>
          <w:color w:val="2460BD"/>
          <w:sz w:val="24"/>
        </w:rPr>
      </w:pPr>
    </w:p>
    <w:p w14:paraId="1C9B102D" w14:textId="7B48B01A" w:rsidR="007C465C" w:rsidRPr="00B04AF0" w:rsidRDefault="00DA3EF1" w:rsidP="00B04AF0">
      <w:pPr>
        <w:pBdr>
          <w:bottom w:val="single" w:sz="6" w:space="1" w:color="2460BD"/>
        </w:pBdr>
        <w:spacing w:before="24" w:line="233" w:lineRule="auto"/>
      </w:pPr>
      <w:r>
        <w:rPr>
          <w:b/>
          <w:color w:val="2460BD"/>
          <w:sz w:val="24"/>
        </w:rPr>
        <w:t xml:space="preserve">Relevant </w:t>
      </w:r>
      <w:r w:rsidR="00000000">
        <w:rPr>
          <w:b/>
          <w:color w:val="2460BD"/>
          <w:sz w:val="24"/>
        </w:rPr>
        <w:t>Projects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573"/>
        <w:gridCol w:w="5573"/>
      </w:tblGrid>
      <w:tr w:rsidR="00A95775" w:rsidRPr="007C465C" w14:paraId="5DEF60FB" w14:textId="77777777">
        <w:trPr>
          <w:jc w:val="center"/>
        </w:trPr>
        <w:tc>
          <w:tcPr>
            <w:tcW w:w="5573" w:type="dxa"/>
            <w:tcMar>
              <w:top w:w="0" w:type="dxa"/>
              <w:left w:w="0" w:type="dxa"/>
              <w:bottom w:w="0" w:type="dxa"/>
              <w:right w:w="0" w:type="dxa"/>
            </w:tcMar>
            <w:vAlign w:val="center"/>
          </w:tcPr>
          <w:p w14:paraId="07F449C8" w14:textId="5DC6D90E" w:rsidR="00A95775" w:rsidRPr="007C465C" w:rsidRDefault="00643BC1">
            <w:pPr>
              <w:spacing w:line="233" w:lineRule="auto"/>
              <w:rPr>
                <w:color w:val="000000" w:themeColor="text1"/>
              </w:rPr>
            </w:pPr>
            <w:r w:rsidRPr="00643BC1">
              <w:rPr>
                <w:b/>
                <w:color w:val="000000" w:themeColor="text1"/>
                <w:sz w:val="18"/>
              </w:rPr>
              <w:t>Identifying Citi Bike Availability Pressure Through Trip Patterns</w:t>
            </w:r>
          </w:p>
        </w:tc>
        <w:tc>
          <w:tcPr>
            <w:tcW w:w="5573" w:type="dxa"/>
            <w:tcMar>
              <w:top w:w="0" w:type="dxa"/>
              <w:left w:w="0" w:type="dxa"/>
              <w:bottom w:w="0" w:type="dxa"/>
              <w:right w:w="0" w:type="dxa"/>
            </w:tcMar>
            <w:vAlign w:val="center"/>
          </w:tcPr>
          <w:p w14:paraId="41BF2B5D" w14:textId="06CD512D" w:rsidR="00A95775" w:rsidRPr="007C465C" w:rsidRDefault="00000000">
            <w:pPr>
              <w:spacing w:line="233" w:lineRule="auto"/>
              <w:jc w:val="right"/>
              <w:rPr>
                <w:color w:val="0070C0"/>
              </w:rPr>
            </w:pPr>
            <w:hyperlink r:id="rId9">
              <w:r w:rsidRPr="007C465C">
                <w:rPr>
                  <w:color w:val="0070C0"/>
                </w:rPr>
                <w:t>GitHu</w:t>
              </w:r>
              <w:r w:rsidRPr="007C465C">
                <w:rPr>
                  <w:color w:val="0070C0"/>
                </w:rPr>
                <w:t>b</w:t>
              </w:r>
              <w:r w:rsidRPr="007C465C">
                <w:rPr>
                  <w:color w:val="0070C0"/>
                </w:rPr>
                <w:t xml:space="preserve"> Project</w:t>
              </w:r>
            </w:hyperlink>
          </w:p>
        </w:tc>
      </w:tr>
    </w:tbl>
    <w:p w14:paraId="43FB552A" w14:textId="03F28170" w:rsidR="00945CF0" w:rsidRPr="007C465C" w:rsidRDefault="007C465C" w:rsidP="00945CF0">
      <w:pPr>
        <w:spacing w:line="233" w:lineRule="auto"/>
        <w:ind w:left="331" w:hanging="158"/>
        <w:rPr>
          <w:color w:val="000000" w:themeColor="text1"/>
        </w:rPr>
      </w:pPr>
      <w:r w:rsidRPr="007C465C">
        <w:rPr>
          <w:b/>
          <w:bCs/>
          <w:color w:val="000000" w:themeColor="text1"/>
        </w:rPr>
        <w:t>Problem:</w:t>
      </w:r>
      <w:r w:rsidRPr="007C465C">
        <w:rPr>
          <w:color w:val="000000" w:themeColor="text1"/>
        </w:rPr>
        <w:t xml:space="preserve"> </w:t>
      </w:r>
      <w:r w:rsidR="00B04AF0" w:rsidRPr="00B04AF0">
        <w:rPr>
          <w:color w:val="000000" w:themeColor="text1"/>
        </w:rPr>
        <w:t>Citi Bike trip demand changes throughout the day and across the station network, but total monthly activity can hide time-specific differences between bike pickups and returns. Operations teams need a defensible way to identify stations and time periods that may require closer monitoring without treating completed-trip data as proof that a station was empty or full.</w:t>
      </w:r>
    </w:p>
    <w:p w14:paraId="2229784A" w14:textId="5A2621FB" w:rsidR="00945CF0" w:rsidRDefault="007C465C" w:rsidP="00945CF0">
      <w:pPr>
        <w:spacing w:line="233" w:lineRule="auto"/>
        <w:ind w:left="331" w:hanging="158"/>
        <w:rPr>
          <w:color w:val="000000" w:themeColor="text1"/>
        </w:rPr>
      </w:pPr>
      <w:r w:rsidRPr="007C465C">
        <w:rPr>
          <w:b/>
          <w:bCs/>
          <w:color w:val="000000" w:themeColor="text1"/>
        </w:rPr>
        <w:t>Process:</w:t>
      </w:r>
      <w:r w:rsidRPr="007C465C">
        <w:rPr>
          <w:color w:val="000000" w:themeColor="text1"/>
        </w:rPr>
        <w:t xml:space="preserve"> </w:t>
      </w:r>
      <w:r w:rsidR="00B04AF0" w:rsidRPr="00B04AF0">
        <w:rPr>
          <w:color w:val="000000" w:themeColor="text1"/>
        </w:rPr>
        <w:t>Combined five May 2026 source files into a MySQL staging table and validated 4,674,903 records for completeness, unique ride identifiers, timestamp order, categorical consistency, station mapping, coordinates, and source reconciliation. Converted text timestamps to millisecond-precision datetime fields, created reusable time and duration dimensions, preserved source lineage, and flagged 478 reporting-boundary rides and 22 rides lasting longer than 24 hours. Used SQL to analyze demand by date and hour, rider and bike segments, ride duration, station activity, and directional station flow.</w:t>
      </w:r>
    </w:p>
    <w:p w14:paraId="766E8C39" w14:textId="33A4EE06" w:rsidR="00945CF0" w:rsidRDefault="007C465C" w:rsidP="00945CF0">
      <w:pPr>
        <w:spacing w:line="233" w:lineRule="auto"/>
        <w:ind w:left="331" w:hanging="158"/>
        <w:rPr>
          <w:color w:val="000000" w:themeColor="text1"/>
        </w:rPr>
      </w:pPr>
      <w:r w:rsidRPr="007C465C">
        <w:rPr>
          <w:b/>
          <w:bCs/>
          <w:color w:val="000000" w:themeColor="text1"/>
        </w:rPr>
        <w:t>Tools:</w:t>
      </w:r>
      <w:r w:rsidRPr="007C465C">
        <w:rPr>
          <w:color w:val="000000" w:themeColor="text1"/>
        </w:rPr>
        <w:t xml:space="preserve"> </w:t>
      </w:r>
      <w:r w:rsidR="00B04AF0" w:rsidRPr="00B04AF0">
        <w:rPr>
          <w:color w:val="000000" w:themeColor="text1"/>
        </w:rPr>
        <w:t>MySQL, MySQL Workbench, SQL, ETL, CTEs, conditional aggregation, data validation, business-rule implementation, and analytical indexing.</w:t>
      </w:r>
    </w:p>
    <w:p w14:paraId="32E6078C" w14:textId="594C2B4E" w:rsidR="00945CF0" w:rsidRDefault="007C465C" w:rsidP="00945CF0">
      <w:pPr>
        <w:spacing w:line="233" w:lineRule="auto"/>
        <w:ind w:left="331" w:hanging="158"/>
        <w:rPr>
          <w:color w:val="000000" w:themeColor="text1"/>
        </w:rPr>
      </w:pPr>
      <w:proofErr w:type="spellStart"/>
      <w:r w:rsidRPr="007C465C">
        <w:rPr>
          <w:b/>
          <w:bCs/>
          <w:color w:val="000000" w:themeColor="text1"/>
        </w:rPr>
        <w:t>Solutio</w:t>
      </w:r>
      <w:proofErr w:type="spellEnd"/>
      <w:r w:rsidRPr="007C465C">
        <w:rPr>
          <w:b/>
          <w:bCs/>
          <w:color w:val="000000" w:themeColor="text1"/>
        </w:rPr>
        <w:t>n:</w:t>
      </w:r>
      <w:r w:rsidRPr="007C465C">
        <w:rPr>
          <w:color w:val="000000" w:themeColor="text1"/>
        </w:rPr>
        <w:t xml:space="preserve"> </w:t>
      </w:r>
      <w:r w:rsidR="00B04AF0" w:rsidRPr="00B04AF0">
        <w:rPr>
          <w:color w:val="000000" w:themeColor="text1"/>
        </w:rPr>
        <w:t>Created a reproducible analytical table and SQL workflow that measured departures, arrivals, total station activity, net flow, absolute imbalance, and time-specific directional patterns. Developed documented findings and an operational monitoring framework that prioritizes station-hour combinations for further investigation while clearly distinguishing trip-flow proxies from confirmed availability failures.</w:t>
      </w:r>
    </w:p>
    <w:p w14:paraId="7D939480" w14:textId="21B4E43E" w:rsidR="00945CF0" w:rsidRDefault="007C465C" w:rsidP="00945CF0">
      <w:pPr>
        <w:spacing w:line="233" w:lineRule="auto"/>
        <w:ind w:left="331" w:hanging="158"/>
        <w:rPr>
          <w:color w:val="000000" w:themeColor="text1"/>
        </w:rPr>
      </w:pPr>
      <w:r w:rsidRPr="007C465C">
        <w:rPr>
          <w:b/>
          <w:bCs/>
          <w:color w:val="000000" w:themeColor="text1"/>
        </w:rPr>
        <w:t>Outcome:</w:t>
      </w:r>
      <w:r w:rsidRPr="007C465C">
        <w:rPr>
          <w:color w:val="000000" w:themeColor="text1"/>
        </w:rPr>
        <w:t xml:space="preserve"> </w:t>
      </w:r>
      <w:r w:rsidR="00B04AF0" w:rsidRPr="00B04AF0">
        <w:rPr>
          <w:color w:val="000000" w:themeColor="text1"/>
        </w:rPr>
        <w:t>Reconciled all 4,674,903 rides through a final PASS quality gate and found that monthly station totals could conceal substantial hourly reversals. At 9 Ave &amp; W 33 St, the analysis identified 1,324 net arrivals at 8 a.m. and 1,705 net departures at 5 p.m., supporting a recommendation for time-specific monitoring using live inventory, dock-capacity, outage, and rebalancing data.</w:t>
      </w:r>
    </w:p>
    <w:p w14:paraId="63CB49AF" w14:textId="14AB344F" w:rsidR="00A95775" w:rsidRDefault="007C465C" w:rsidP="00B04AF0">
      <w:pPr>
        <w:spacing w:line="233" w:lineRule="auto"/>
        <w:ind w:left="331" w:hanging="158"/>
        <w:rPr>
          <w:color w:val="000000" w:themeColor="text1"/>
        </w:rPr>
      </w:pPr>
      <w:r w:rsidRPr="007C465C">
        <w:rPr>
          <w:b/>
          <w:bCs/>
          <w:color w:val="000000" w:themeColor="text1"/>
        </w:rPr>
        <w:lastRenderedPageBreak/>
        <w:t>Key Skills:</w:t>
      </w:r>
      <w:r w:rsidRPr="007C465C">
        <w:rPr>
          <w:color w:val="000000" w:themeColor="text1"/>
        </w:rPr>
        <w:t xml:space="preserve"> </w:t>
      </w:r>
      <w:r w:rsidR="00B04AF0" w:rsidRPr="00B04AF0">
        <w:rPr>
          <w:color w:val="000000" w:themeColor="text1"/>
        </w:rPr>
        <w:t>SQL analysis, ETL, data cleaning, validation, schema design, feature engineering, time-series aggregation, station-flow analysis, data governance, operational decision support, and executive recommendations.</w:t>
      </w:r>
    </w:p>
    <w:p w14:paraId="09B14612" w14:textId="77777777" w:rsidR="00B04AF0" w:rsidRDefault="00B04AF0" w:rsidP="00B04AF0">
      <w:pPr>
        <w:spacing w:line="233" w:lineRule="auto"/>
        <w:ind w:left="331" w:hanging="158"/>
        <w:rPr>
          <w:color w:val="000000" w:themeColor="text1"/>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573"/>
        <w:gridCol w:w="5573"/>
      </w:tblGrid>
      <w:tr w:rsidR="00B04AF0" w14:paraId="78716F5A" w14:textId="77777777" w:rsidTr="00D82CBD">
        <w:trPr>
          <w:jc w:val="center"/>
        </w:trPr>
        <w:tc>
          <w:tcPr>
            <w:tcW w:w="5573" w:type="dxa"/>
            <w:tcMar>
              <w:top w:w="0" w:type="dxa"/>
              <w:left w:w="0" w:type="dxa"/>
              <w:bottom w:w="0" w:type="dxa"/>
              <w:right w:w="0" w:type="dxa"/>
            </w:tcMar>
            <w:vAlign w:val="center"/>
          </w:tcPr>
          <w:p w14:paraId="516E6273" w14:textId="77777777" w:rsidR="00B04AF0" w:rsidRPr="007C465C" w:rsidRDefault="00B04AF0" w:rsidP="00D82CBD">
            <w:pPr>
              <w:spacing w:line="233" w:lineRule="auto"/>
              <w:rPr>
                <w:color w:val="000000" w:themeColor="text1"/>
              </w:rPr>
            </w:pPr>
            <w:r w:rsidRPr="007C465C">
              <w:rPr>
                <w:b/>
                <w:color w:val="000000" w:themeColor="text1"/>
                <w:sz w:val="18"/>
              </w:rPr>
              <w:t>Identifying Academic Risk Through Integrated Student Data</w:t>
            </w:r>
          </w:p>
        </w:tc>
        <w:tc>
          <w:tcPr>
            <w:tcW w:w="5573" w:type="dxa"/>
            <w:tcMar>
              <w:top w:w="0" w:type="dxa"/>
              <w:left w:w="0" w:type="dxa"/>
              <w:bottom w:w="0" w:type="dxa"/>
              <w:right w:w="0" w:type="dxa"/>
            </w:tcMar>
            <w:vAlign w:val="center"/>
          </w:tcPr>
          <w:p w14:paraId="12C3B131" w14:textId="77777777" w:rsidR="00B04AF0" w:rsidRDefault="00B04AF0" w:rsidP="00D82CBD">
            <w:pPr>
              <w:spacing w:line="233" w:lineRule="auto"/>
              <w:jc w:val="right"/>
            </w:pPr>
            <w:hyperlink r:id="rId10">
              <w:r>
                <w:rPr>
                  <w:color w:val="2460BD"/>
                </w:rPr>
                <w:t>GitHub Project</w:t>
              </w:r>
            </w:hyperlink>
          </w:p>
        </w:tc>
      </w:tr>
    </w:tbl>
    <w:p w14:paraId="32C9C5A2" w14:textId="77777777" w:rsidR="00B04AF0" w:rsidRPr="007C465C" w:rsidRDefault="00B04AF0" w:rsidP="00B04AF0">
      <w:pPr>
        <w:spacing w:line="233" w:lineRule="auto"/>
        <w:ind w:left="331" w:hanging="158"/>
        <w:rPr>
          <w:color w:val="000000" w:themeColor="text1"/>
          <w:sz w:val="15"/>
        </w:rPr>
      </w:pPr>
      <w:r w:rsidRPr="007C465C">
        <w:rPr>
          <w:b/>
          <w:bCs/>
          <w:color w:val="000000" w:themeColor="text1"/>
          <w:sz w:val="15"/>
        </w:rPr>
        <w:t xml:space="preserve">Problem: </w:t>
      </w:r>
      <w:r w:rsidRPr="007C465C">
        <w:rPr>
          <w:color w:val="000000" w:themeColor="text1"/>
          <w:sz w:val="15"/>
        </w:rPr>
        <w:t>Student information was distributed across grades, attendance, behavior, and intervention records. Reviewing these measures separately made it difficult to identify patterns, compare student groups, and determine which students might require earlier follow-up.</w:t>
      </w:r>
    </w:p>
    <w:p w14:paraId="01AFADF3" w14:textId="77777777" w:rsidR="00B04AF0" w:rsidRPr="007C465C" w:rsidRDefault="00B04AF0" w:rsidP="00B04AF0">
      <w:pPr>
        <w:spacing w:line="233" w:lineRule="auto"/>
        <w:ind w:left="331" w:hanging="158"/>
        <w:rPr>
          <w:color w:val="000000" w:themeColor="text1"/>
          <w:sz w:val="15"/>
        </w:rPr>
      </w:pPr>
      <w:r w:rsidRPr="007C465C">
        <w:rPr>
          <w:b/>
          <w:bCs/>
          <w:color w:val="000000" w:themeColor="text1"/>
          <w:sz w:val="15"/>
        </w:rPr>
        <w:t xml:space="preserve">Process: </w:t>
      </w:r>
      <w:r w:rsidRPr="007C465C">
        <w:rPr>
          <w:color w:val="000000" w:themeColor="text1"/>
          <w:sz w:val="15"/>
        </w:rPr>
        <w:t>Integrated data for 120 students and created calculated fields to measure academic performance, attendance patterns, behavior, and intervention activity. Used parameters and level-of-detail expressions to support comparisons across the school, student subgroups, and individual students. Analyzed the relationship between attendance and grades and developed interactive dashboard actions for further investigation.</w:t>
      </w:r>
    </w:p>
    <w:p w14:paraId="4BB0EB70" w14:textId="77777777" w:rsidR="00B04AF0" w:rsidRPr="007C465C" w:rsidRDefault="00B04AF0" w:rsidP="00B04AF0">
      <w:pPr>
        <w:spacing w:line="233" w:lineRule="auto"/>
        <w:ind w:left="331" w:hanging="158"/>
        <w:rPr>
          <w:color w:val="000000" w:themeColor="text1"/>
          <w:sz w:val="15"/>
        </w:rPr>
      </w:pPr>
      <w:r w:rsidRPr="007C465C">
        <w:rPr>
          <w:b/>
          <w:bCs/>
          <w:color w:val="000000" w:themeColor="text1"/>
          <w:sz w:val="15"/>
        </w:rPr>
        <w:t xml:space="preserve">Tools: </w:t>
      </w:r>
      <w:r w:rsidRPr="007C465C">
        <w:rPr>
          <w:color w:val="000000" w:themeColor="text1"/>
          <w:sz w:val="15"/>
        </w:rPr>
        <w:t>Tableau, calculated fields, parameters, level-of-detail expressions, filters, dashboard actions, and data validation.</w:t>
      </w:r>
    </w:p>
    <w:p w14:paraId="5D450F50" w14:textId="77777777" w:rsidR="00B04AF0" w:rsidRPr="007C465C" w:rsidRDefault="00B04AF0" w:rsidP="00B04AF0">
      <w:pPr>
        <w:spacing w:line="233" w:lineRule="auto"/>
        <w:ind w:left="331" w:hanging="158"/>
        <w:rPr>
          <w:color w:val="000000" w:themeColor="text1"/>
          <w:sz w:val="15"/>
        </w:rPr>
      </w:pPr>
      <w:r w:rsidRPr="007C465C">
        <w:rPr>
          <w:b/>
          <w:bCs/>
          <w:color w:val="000000" w:themeColor="text1"/>
          <w:sz w:val="15"/>
        </w:rPr>
        <w:t xml:space="preserve">Solution: </w:t>
      </w:r>
      <w:r w:rsidRPr="007C465C">
        <w:rPr>
          <w:color w:val="000000" w:themeColor="text1"/>
          <w:sz w:val="15"/>
        </w:rPr>
        <w:t>Developed three connected Tableau dashboards: a schoolwide performance overview, a subgroup analysis view, and an individual student profile. The dashboards allowed users to move from high-level indicators to detailed student records while keeping intervention decisions under human review.</w:t>
      </w:r>
    </w:p>
    <w:p w14:paraId="3D6968EC" w14:textId="77777777" w:rsidR="00B04AF0" w:rsidRPr="007C465C" w:rsidRDefault="00B04AF0" w:rsidP="00B04AF0">
      <w:pPr>
        <w:spacing w:line="233" w:lineRule="auto"/>
        <w:ind w:left="331" w:hanging="158"/>
        <w:rPr>
          <w:color w:val="000000" w:themeColor="text1"/>
          <w:sz w:val="15"/>
        </w:rPr>
      </w:pPr>
      <w:r w:rsidRPr="007C465C">
        <w:rPr>
          <w:b/>
          <w:bCs/>
          <w:color w:val="000000" w:themeColor="text1"/>
          <w:sz w:val="15"/>
        </w:rPr>
        <w:t xml:space="preserve">Outcome: </w:t>
      </w:r>
      <w:r w:rsidRPr="007C465C">
        <w:rPr>
          <w:color w:val="000000" w:themeColor="text1"/>
          <w:sz w:val="15"/>
        </w:rPr>
        <w:t>Identified a 0.507 correlation between attendance and grades and found that students with attendance below 85% had average grades 12.37 points lower than other students. The analysis provided a structured way for school leaders to identify students for earlier review and investigate the factors contributing to academic risk.</w:t>
      </w:r>
    </w:p>
    <w:p w14:paraId="3EAEC2A7" w14:textId="459F77C7" w:rsidR="00B04AF0" w:rsidRPr="00B04AF0" w:rsidRDefault="00B04AF0" w:rsidP="00B04AF0">
      <w:pPr>
        <w:spacing w:line="233" w:lineRule="auto"/>
        <w:ind w:left="331" w:hanging="158"/>
        <w:rPr>
          <w:color w:val="000000" w:themeColor="text1"/>
          <w:sz w:val="15"/>
        </w:rPr>
      </w:pPr>
      <w:r w:rsidRPr="007C465C">
        <w:rPr>
          <w:b/>
          <w:bCs/>
          <w:color w:val="000000" w:themeColor="text1"/>
          <w:sz w:val="15"/>
        </w:rPr>
        <w:t xml:space="preserve">Key Skills: </w:t>
      </w:r>
      <w:r w:rsidRPr="007C465C">
        <w:rPr>
          <w:color w:val="000000" w:themeColor="text1"/>
          <w:sz w:val="15"/>
        </w:rPr>
        <w:t>Data integration, dashboard development, calculated metrics, segmentation, correlation analysis, requirements translation, data storytelling, and responsible use of student data.</w:t>
      </w:r>
    </w:p>
    <w:p w14:paraId="65CE6E66" w14:textId="77777777" w:rsidR="00B04AF0" w:rsidRDefault="00B04AF0" w:rsidP="00B04AF0">
      <w:pPr>
        <w:spacing w:line="233" w:lineRule="auto"/>
        <w:ind w:left="331" w:hanging="158"/>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573"/>
        <w:gridCol w:w="5573"/>
      </w:tblGrid>
      <w:tr w:rsidR="00A95775" w14:paraId="779E3C5F" w14:textId="77777777">
        <w:trPr>
          <w:jc w:val="center"/>
        </w:trPr>
        <w:tc>
          <w:tcPr>
            <w:tcW w:w="5573" w:type="dxa"/>
            <w:tcMar>
              <w:top w:w="0" w:type="dxa"/>
              <w:left w:w="0" w:type="dxa"/>
              <w:bottom w:w="0" w:type="dxa"/>
              <w:right w:w="0" w:type="dxa"/>
            </w:tcMar>
            <w:vAlign w:val="center"/>
          </w:tcPr>
          <w:p w14:paraId="08D6A8AD" w14:textId="77777777" w:rsidR="00A95775" w:rsidRPr="007C465C" w:rsidRDefault="00000000">
            <w:pPr>
              <w:spacing w:line="233" w:lineRule="auto"/>
              <w:rPr>
                <w:color w:val="000000" w:themeColor="text1"/>
              </w:rPr>
            </w:pPr>
            <w:r w:rsidRPr="007C465C">
              <w:rPr>
                <w:b/>
                <w:color w:val="000000" w:themeColor="text1"/>
                <w:sz w:val="18"/>
              </w:rPr>
              <w:t>Balancing Revenue and Unit Demand for Product Strategy</w:t>
            </w:r>
          </w:p>
        </w:tc>
        <w:tc>
          <w:tcPr>
            <w:tcW w:w="5573" w:type="dxa"/>
            <w:tcMar>
              <w:top w:w="0" w:type="dxa"/>
              <w:left w:w="0" w:type="dxa"/>
              <w:bottom w:w="0" w:type="dxa"/>
              <w:right w:w="0" w:type="dxa"/>
            </w:tcMar>
            <w:vAlign w:val="center"/>
          </w:tcPr>
          <w:p w14:paraId="2E11B01E" w14:textId="77777777" w:rsidR="00A95775" w:rsidRDefault="00000000">
            <w:pPr>
              <w:spacing w:line="233" w:lineRule="auto"/>
              <w:jc w:val="right"/>
            </w:pPr>
            <w:hyperlink r:id="rId11">
              <w:r>
                <w:rPr>
                  <w:color w:val="2460BD"/>
                </w:rPr>
                <w:t>GitHub Project</w:t>
              </w:r>
            </w:hyperlink>
          </w:p>
        </w:tc>
      </w:tr>
    </w:tbl>
    <w:p w14:paraId="209B4240" w14:textId="77777777" w:rsidR="007C465C" w:rsidRPr="00B04AF0" w:rsidRDefault="007C465C" w:rsidP="007C465C">
      <w:pPr>
        <w:spacing w:line="233" w:lineRule="auto"/>
        <w:ind w:left="331" w:hanging="158"/>
        <w:rPr>
          <w:color w:val="000000" w:themeColor="text1"/>
        </w:rPr>
      </w:pPr>
      <w:r w:rsidRPr="00B04AF0">
        <w:rPr>
          <w:b/>
          <w:bCs/>
          <w:color w:val="000000" w:themeColor="text1"/>
        </w:rPr>
        <w:t>Problem:</w:t>
      </w:r>
      <w:r w:rsidRPr="00B04AF0">
        <w:rPr>
          <w:color w:val="000000" w:themeColor="text1"/>
        </w:rPr>
        <w:t xml:space="preserve"> The transaction data did not clearly distinguish between products that generated the most revenue and products that generated the greatest unit demand. This made it difficult to evaluate product performance or compare sales patterns across categories and cities.</w:t>
      </w:r>
    </w:p>
    <w:p w14:paraId="7F494387" w14:textId="77777777" w:rsidR="007C465C" w:rsidRPr="00B04AF0" w:rsidRDefault="007C465C" w:rsidP="007C465C">
      <w:pPr>
        <w:spacing w:line="233" w:lineRule="auto"/>
        <w:ind w:left="331" w:hanging="158"/>
        <w:rPr>
          <w:color w:val="000000" w:themeColor="text1"/>
        </w:rPr>
      </w:pPr>
      <w:r w:rsidRPr="00B04AF0">
        <w:rPr>
          <w:b/>
          <w:bCs/>
          <w:color w:val="000000" w:themeColor="text1"/>
        </w:rPr>
        <w:t>Process:</w:t>
      </w:r>
      <w:r w:rsidRPr="00B04AF0">
        <w:rPr>
          <w:color w:val="000000" w:themeColor="text1"/>
        </w:rPr>
        <w:t xml:space="preserve"> Cleaned 30,394 raw rows and produced 30,206 validated transaction lines by checking data quality and removing unusable records. Used PivotTables to summarize revenue, orders, units sold, product categories, and geographic performance. Compared product rankings based on revenue and unit volume to identify differences between financial value and customer demand.</w:t>
      </w:r>
    </w:p>
    <w:p w14:paraId="38B07E51" w14:textId="77777777" w:rsidR="007C465C" w:rsidRPr="00B04AF0" w:rsidRDefault="007C465C" w:rsidP="007C465C">
      <w:pPr>
        <w:spacing w:line="233" w:lineRule="auto"/>
        <w:ind w:left="331" w:hanging="158"/>
        <w:rPr>
          <w:color w:val="000000" w:themeColor="text1"/>
        </w:rPr>
      </w:pPr>
      <w:r w:rsidRPr="00B04AF0">
        <w:rPr>
          <w:b/>
          <w:bCs/>
          <w:color w:val="000000" w:themeColor="text1"/>
        </w:rPr>
        <w:t>Tools:</w:t>
      </w:r>
      <w:r w:rsidRPr="00B04AF0">
        <w:rPr>
          <w:color w:val="000000" w:themeColor="text1"/>
        </w:rPr>
        <w:t xml:space="preserve"> Microsoft Excel, PivotTables, </w:t>
      </w:r>
      <w:proofErr w:type="spellStart"/>
      <w:r w:rsidRPr="00B04AF0">
        <w:rPr>
          <w:color w:val="000000" w:themeColor="text1"/>
        </w:rPr>
        <w:t>PivotCharts</w:t>
      </w:r>
      <w:proofErr w:type="spellEnd"/>
      <w:r w:rsidRPr="00B04AF0">
        <w:rPr>
          <w:color w:val="000000" w:themeColor="text1"/>
        </w:rPr>
        <w:t>, slicers, data-cleaning functions, calculated KPIs, and interactive dashboard design.</w:t>
      </w:r>
    </w:p>
    <w:p w14:paraId="65EAAF08" w14:textId="77777777" w:rsidR="007C465C" w:rsidRPr="00B04AF0" w:rsidRDefault="007C465C" w:rsidP="007C465C">
      <w:pPr>
        <w:spacing w:line="233" w:lineRule="auto"/>
        <w:ind w:left="331" w:hanging="158"/>
        <w:rPr>
          <w:color w:val="000000" w:themeColor="text1"/>
        </w:rPr>
      </w:pPr>
      <w:r w:rsidRPr="00B04AF0">
        <w:rPr>
          <w:b/>
          <w:bCs/>
          <w:color w:val="000000" w:themeColor="text1"/>
        </w:rPr>
        <w:t>Solution:</w:t>
      </w:r>
      <w:r w:rsidRPr="00B04AF0">
        <w:rPr>
          <w:color w:val="000000" w:themeColor="text1"/>
        </w:rPr>
        <w:t xml:space="preserve"> Built an interactive Excel dashboard covering $5.64 million in revenue, 29,018 orders, and 33,969 units sold. Added revenue, order, and unit KPIs along with category and city </w:t>
      </w:r>
      <w:proofErr w:type="spellStart"/>
      <w:r w:rsidRPr="00B04AF0">
        <w:rPr>
          <w:color w:val="000000" w:themeColor="text1"/>
        </w:rPr>
        <w:t>slicers</w:t>
      </w:r>
      <w:proofErr w:type="spellEnd"/>
      <w:r w:rsidRPr="00B04AF0">
        <w:rPr>
          <w:color w:val="000000" w:themeColor="text1"/>
        </w:rPr>
        <w:t xml:space="preserve"> so users could compare product and market performance without rebuilding the analysis.</w:t>
      </w:r>
    </w:p>
    <w:p w14:paraId="7749BC4A" w14:textId="77777777" w:rsidR="007C465C" w:rsidRPr="00B04AF0" w:rsidRDefault="007C465C" w:rsidP="007C465C">
      <w:pPr>
        <w:spacing w:line="233" w:lineRule="auto"/>
        <w:ind w:left="331" w:hanging="158"/>
        <w:rPr>
          <w:color w:val="000000" w:themeColor="text1"/>
        </w:rPr>
      </w:pPr>
      <w:r w:rsidRPr="00B04AF0">
        <w:rPr>
          <w:b/>
          <w:bCs/>
          <w:color w:val="000000" w:themeColor="text1"/>
        </w:rPr>
        <w:t>Outcome:</w:t>
      </w:r>
      <w:r w:rsidRPr="00B04AF0">
        <w:rPr>
          <w:color w:val="000000" w:themeColor="text1"/>
        </w:rPr>
        <w:t xml:space="preserve"> Found that laptops and phones generated 61% of total revenue, while batteries led unit sales but contributed less than 1% of revenue. The analysis separated value-driving products from demand-driving products and provided a clearer basis for product-mix, inventory, and market-performance discussions.</w:t>
      </w:r>
    </w:p>
    <w:p w14:paraId="62C962C9" w14:textId="77777777" w:rsidR="007C465C" w:rsidRPr="00B04AF0" w:rsidRDefault="007C465C" w:rsidP="007C465C">
      <w:pPr>
        <w:spacing w:line="233" w:lineRule="auto"/>
        <w:ind w:left="331" w:hanging="158"/>
        <w:rPr>
          <w:color w:val="000000" w:themeColor="text1"/>
        </w:rPr>
      </w:pPr>
      <w:r w:rsidRPr="00B04AF0">
        <w:rPr>
          <w:b/>
          <w:bCs/>
          <w:color w:val="000000" w:themeColor="text1"/>
        </w:rPr>
        <w:t>Key Skills:</w:t>
      </w:r>
      <w:r w:rsidRPr="00B04AF0">
        <w:rPr>
          <w:color w:val="000000" w:themeColor="text1"/>
        </w:rPr>
        <w:t xml:space="preserve"> Excel analysis, data cleaning, KPI development, PivotTables, interactive dashboards, product-performance analysis, geographic analysis, business interpretation, and data storytelling.</w:t>
      </w:r>
    </w:p>
    <w:p w14:paraId="544BDEF7" w14:textId="77777777" w:rsidR="00DA3EF1" w:rsidRDefault="00DA3EF1">
      <w:pPr>
        <w:pBdr>
          <w:bottom w:val="single" w:sz="6" w:space="1" w:color="2460BD"/>
        </w:pBdr>
        <w:spacing w:before="24" w:line="233" w:lineRule="auto"/>
        <w:rPr>
          <w:b/>
          <w:color w:val="2460BD"/>
          <w:sz w:val="24"/>
        </w:rPr>
      </w:pPr>
    </w:p>
    <w:p w14:paraId="1F29489F" w14:textId="1F81DEC5" w:rsidR="00A95775" w:rsidRDefault="00000000">
      <w:pPr>
        <w:pBdr>
          <w:bottom w:val="single" w:sz="6" w:space="1" w:color="2460BD"/>
        </w:pBdr>
        <w:spacing w:before="24" w:line="233" w:lineRule="auto"/>
      </w:pPr>
      <w:r>
        <w:rPr>
          <w:b/>
          <w:color w:val="2460BD"/>
          <w:sz w:val="24"/>
        </w:rPr>
        <w:t>Education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210"/>
        <w:gridCol w:w="4936"/>
      </w:tblGrid>
      <w:tr w:rsidR="00A95775" w:rsidRPr="00B04AF0" w14:paraId="29DF9ECD" w14:textId="77777777" w:rsidTr="00DA3EF1">
        <w:trPr>
          <w:jc w:val="center"/>
        </w:trPr>
        <w:tc>
          <w:tcPr>
            <w:tcW w:w="6210" w:type="dxa"/>
            <w:tcMar>
              <w:top w:w="0" w:type="dxa"/>
              <w:left w:w="0" w:type="dxa"/>
              <w:bottom w:w="0" w:type="dxa"/>
              <w:right w:w="0" w:type="dxa"/>
            </w:tcMar>
            <w:vAlign w:val="center"/>
          </w:tcPr>
          <w:p w14:paraId="0DD3B097" w14:textId="77777777" w:rsidR="00A95775" w:rsidRPr="00B04AF0" w:rsidRDefault="00000000">
            <w:pPr>
              <w:spacing w:line="233" w:lineRule="auto"/>
              <w:rPr>
                <w:color w:val="000000" w:themeColor="text1"/>
              </w:rPr>
            </w:pPr>
            <w:r w:rsidRPr="00B04AF0">
              <w:rPr>
                <w:b/>
                <w:color w:val="000000" w:themeColor="text1"/>
              </w:rPr>
              <w:t>MBA (GPA: 4.0/4.0) | University of Maryland Global Campus</w:t>
            </w:r>
          </w:p>
        </w:tc>
        <w:tc>
          <w:tcPr>
            <w:tcW w:w="4936" w:type="dxa"/>
            <w:tcMar>
              <w:top w:w="0" w:type="dxa"/>
              <w:left w:w="0" w:type="dxa"/>
              <w:bottom w:w="0" w:type="dxa"/>
              <w:right w:w="0" w:type="dxa"/>
            </w:tcMar>
            <w:vAlign w:val="center"/>
          </w:tcPr>
          <w:p w14:paraId="0D2A4682" w14:textId="77777777" w:rsidR="00A95775" w:rsidRPr="00B04AF0" w:rsidRDefault="00000000">
            <w:pPr>
              <w:spacing w:line="233" w:lineRule="auto"/>
              <w:jc w:val="right"/>
              <w:rPr>
                <w:color w:val="000000" w:themeColor="text1"/>
              </w:rPr>
            </w:pPr>
            <w:r w:rsidRPr="00B04AF0">
              <w:rPr>
                <w:b/>
                <w:color w:val="000000" w:themeColor="text1"/>
              </w:rPr>
              <w:t>Expected May 2028</w:t>
            </w:r>
          </w:p>
        </w:tc>
      </w:tr>
      <w:tr w:rsidR="00A95775" w:rsidRPr="00B04AF0" w14:paraId="4EACB0CC" w14:textId="77777777" w:rsidTr="00DA3EF1">
        <w:trPr>
          <w:jc w:val="center"/>
        </w:trPr>
        <w:tc>
          <w:tcPr>
            <w:tcW w:w="6210" w:type="dxa"/>
            <w:tcMar>
              <w:top w:w="0" w:type="dxa"/>
              <w:left w:w="0" w:type="dxa"/>
              <w:bottom w:w="0" w:type="dxa"/>
              <w:right w:w="0" w:type="dxa"/>
            </w:tcMar>
            <w:vAlign w:val="center"/>
          </w:tcPr>
          <w:p w14:paraId="02DBF372" w14:textId="2CD79FA0" w:rsidR="00A95775" w:rsidRPr="00B04AF0" w:rsidRDefault="00000000">
            <w:pPr>
              <w:spacing w:line="233" w:lineRule="auto"/>
              <w:rPr>
                <w:color w:val="000000" w:themeColor="text1"/>
              </w:rPr>
            </w:pPr>
            <w:r w:rsidRPr="00B04AF0">
              <w:rPr>
                <w:b/>
                <w:color w:val="000000" w:themeColor="text1"/>
              </w:rPr>
              <w:t>M.S., Data Analytics (GPA: 4.0/4.0) | University of Maryland Global</w:t>
            </w:r>
            <w:r w:rsidR="00DA3EF1" w:rsidRPr="00B04AF0">
              <w:rPr>
                <w:b/>
                <w:color w:val="000000" w:themeColor="text1"/>
              </w:rPr>
              <w:t xml:space="preserve"> </w:t>
            </w:r>
            <w:r w:rsidRPr="00B04AF0">
              <w:rPr>
                <w:b/>
                <w:color w:val="000000" w:themeColor="text1"/>
              </w:rPr>
              <w:t>Campus</w:t>
            </w:r>
          </w:p>
        </w:tc>
        <w:tc>
          <w:tcPr>
            <w:tcW w:w="4936" w:type="dxa"/>
            <w:tcMar>
              <w:top w:w="0" w:type="dxa"/>
              <w:left w:w="0" w:type="dxa"/>
              <w:bottom w:w="0" w:type="dxa"/>
              <w:right w:w="0" w:type="dxa"/>
            </w:tcMar>
            <w:vAlign w:val="center"/>
          </w:tcPr>
          <w:p w14:paraId="4B170F24" w14:textId="77777777" w:rsidR="00A95775" w:rsidRPr="00B04AF0" w:rsidRDefault="00000000">
            <w:pPr>
              <w:spacing w:line="233" w:lineRule="auto"/>
              <w:jc w:val="right"/>
              <w:rPr>
                <w:color w:val="000000" w:themeColor="text1"/>
              </w:rPr>
            </w:pPr>
            <w:r w:rsidRPr="00B04AF0">
              <w:rPr>
                <w:b/>
                <w:color w:val="000000" w:themeColor="text1"/>
              </w:rPr>
              <w:t>Expected May 2027</w:t>
            </w:r>
          </w:p>
        </w:tc>
      </w:tr>
      <w:tr w:rsidR="00A95775" w:rsidRPr="00B04AF0" w14:paraId="00359696" w14:textId="77777777" w:rsidTr="00DA3EF1">
        <w:trPr>
          <w:jc w:val="center"/>
        </w:trPr>
        <w:tc>
          <w:tcPr>
            <w:tcW w:w="6210" w:type="dxa"/>
            <w:tcMar>
              <w:top w:w="0" w:type="dxa"/>
              <w:left w:w="0" w:type="dxa"/>
              <w:bottom w:w="0" w:type="dxa"/>
              <w:right w:w="0" w:type="dxa"/>
            </w:tcMar>
            <w:vAlign w:val="center"/>
          </w:tcPr>
          <w:p w14:paraId="52074EFC" w14:textId="77777777" w:rsidR="00A95775" w:rsidRPr="00B04AF0" w:rsidRDefault="00000000">
            <w:pPr>
              <w:spacing w:line="233" w:lineRule="auto"/>
              <w:rPr>
                <w:color w:val="000000" w:themeColor="text1"/>
              </w:rPr>
            </w:pPr>
            <w:r w:rsidRPr="00B04AF0">
              <w:rPr>
                <w:b/>
                <w:color w:val="000000" w:themeColor="text1"/>
              </w:rPr>
              <w:t>B.A., Chemistry | University of Maryland Baltimore County</w:t>
            </w:r>
          </w:p>
        </w:tc>
        <w:tc>
          <w:tcPr>
            <w:tcW w:w="4936" w:type="dxa"/>
            <w:tcMar>
              <w:top w:w="0" w:type="dxa"/>
              <w:left w:w="0" w:type="dxa"/>
              <w:bottom w:w="0" w:type="dxa"/>
              <w:right w:w="0" w:type="dxa"/>
            </w:tcMar>
            <w:vAlign w:val="center"/>
          </w:tcPr>
          <w:p w14:paraId="7D6E0152" w14:textId="77777777" w:rsidR="00A95775" w:rsidRPr="00B04AF0" w:rsidRDefault="00000000">
            <w:pPr>
              <w:spacing w:line="233" w:lineRule="auto"/>
              <w:jc w:val="right"/>
              <w:rPr>
                <w:color w:val="000000" w:themeColor="text1"/>
              </w:rPr>
            </w:pPr>
            <w:r w:rsidRPr="00B04AF0">
              <w:rPr>
                <w:b/>
                <w:color w:val="000000" w:themeColor="text1"/>
              </w:rPr>
              <w:t>Dec 2020</w:t>
            </w:r>
          </w:p>
        </w:tc>
      </w:tr>
    </w:tbl>
    <w:p w14:paraId="3B00619F" w14:textId="77777777" w:rsidR="00DA3EF1" w:rsidRDefault="00DA3EF1">
      <w:pPr>
        <w:pBdr>
          <w:bottom w:val="single" w:sz="6" w:space="1" w:color="2460BD"/>
        </w:pBdr>
        <w:spacing w:before="24" w:line="233" w:lineRule="auto"/>
        <w:rPr>
          <w:b/>
          <w:color w:val="2460BD"/>
          <w:sz w:val="24"/>
        </w:rPr>
      </w:pPr>
    </w:p>
    <w:p w14:paraId="38D5397B" w14:textId="77777777" w:rsidR="00DB2E02" w:rsidRDefault="00DB2E02" w:rsidP="00DB2E02">
      <w:pPr>
        <w:pBdr>
          <w:bottom w:val="single" w:sz="6" w:space="1" w:color="2460BD"/>
        </w:pBdr>
        <w:spacing w:before="24" w:line="233" w:lineRule="auto"/>
      </w:pPr>
      <w:r>
        <w:rPr>
          <w:b/>
          <w:color w:val="2460BD"/>
          <w:sz w:val="24"/>
        </w:rPr>
        <w:t>Certifications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210"/>
        <w:gridCol w:w="4936"/>
      </w:tblGrid>
      <w:tr w:rsidR="00DB2E02" w14:paraId="436C0CA0" w14:textId="77777777" w:rsidTr="00D82CBD">
        <w:trPr>
          <w:jc w:val="center"/>
        </w:trPr>
        <w:tc>
          <w:tcPr>
            <w:tcW w:w="6210" w:type="dxa"/>
            <w:tcMar>
              <w:top w:w="0" w:type="dxa"/>
              <w:left w:w="0" w:type="dxa"/>
              <w:bottom w:w="0" w:type="dxa"/>
              <w:right w:w="0" w:type="dxa"/>
            </w:tcMar>
            <w:vAlign w:val="center"/>
          </w:tcPr>
          <w:p w14:paraId="670AEEC2" w14:textId="77777777" w:rsidR="00DB2E02" w:rsidRPr="00B04AF0" w:rsidRDefault="00DB2E02" w:rsidP="00D82CBD">
            <w:pPr>
              <w:spacing w:line="233" w:lineRule="auto"/>
              <w:rPr>
                <w:color w:val="000000" w:themeColor="text1"/>
              </w:rPr>
            </w:pPr>
            <w:r w:rsidRPr="00B04AF0">
              <w:rPr>
                <w:b/>
                <w:color w:val="000000" w:themeColor="text1"/>
              </w:rPr>
              <w:t>Graduate Certificate, Business Analytics | University of Maryland Global Campus</w:t>
            </w:r>
          </w:p>
        </w:tc>
        <w:tc>
          <w:tcPr>
            <w:tcW w:w="4936" w:type="dxa"/>
            <w:tcMar>
              <w:top w:w="0" w:type="dxa"/>
              <w:left w:w="0" w:type="dxa"/>
              <w:bottom w:w="0" w:type="dxa"/>
              <w:right w:w="0" w:type="dxa"/>
            </w:tcMar>
            <w:vAlign w:val="center"/>
          </w:tcPr>
          <w:p w14:paraId="297688D5" w14:textId="77777777" w:rsidR="00DB2E02" w:rsidRDefault="00DB2E02" w:rsidP="00D82CBD">
            <w:pPr>
              <w:spacing w:line="233" w:lineRule="auto"/>
              <w:jc w:val="right"/>
            </w:pPr>
            <w:r>
              <w:rPr>
                <w:b/>
              </w:rPr>
              <w:t>Aug 2026</w:t>
            </w:r>
          </w:p>
        </w:tc>
      </w:tr>
      <w:tr w:rsidR="00DB2E02" w14:paraId="7519957D" w14:textId="77777777" w:rsidTr="00D82CBD">
        <w:trPr>
          <w:jc w:val="center"/>
        </w:trPr>
        <w:tc>
          <w:tcPr>
            <w:tcW w:w="6210" w:type="dxa"/>
            <w:tcMar>
              <w:top w:w="0" w:type="dxa"/>
              <w:left w:w="0" w:type="dxa"/>
              <w:bottom w:w="0" w:type="dxa"/>
              <w:right w:w="0" w:type="dxa"/>
            </w:tcMar>
            <w:vAlign w:val="center"/>
          </w:tcPr>
          <w:p w14:paraId="232D2746" w14:textId="77777777" w:rsidR="00DB2E02" w:rsidRPr="00B04AF0" w:rsidRDefault="00DB2E02" w:rsidP="00D82CBD">
            <w:pPr>
              <w:spacing w:line="233" w:lineRule="auto"/>
              <w:rPr>
                <w:color w:val="000000" w:themeColor="text1"/>
              </w:rPr>
            </w:pPr>
            <w:r w:rsidRPr="00B04AF0">
              <w:rPr>
                <w:b/>
                <w:color w:val="000000" w:themeColor="text1"/>
              </w:rPr>
              <w:t>Google Data Analytics Professional Certificate | Coursera</w:t>
            </w:r>
          </w:p>
        </w:tc>
        <w:tc>
          <w:tcPr>
            <w:tcW w:w="4936" w:type="dxa"/>
            <w:tcMar>
              <w:top w:w="0" w:type="dxa"/>
              <w:left w:w="0" w:type="dxa"/>
              <w:bottom w:w="0" w:type="dxa"/>
              <w:right w:w="0" w:type="dxa"/>
            </w:tcMar>
            <w:vAlign w:val="center"/>
          </w:tcPr>
          <w:p w14:paraId="16487768" w14:textId="77777777" w:rsidR="00DB2E02" w:rsidRDefault="00DB2E02" w:rsidP="00D82CBD">
            <w:pPr>
              <w:spacing w:line="233" w:lineRule="auto"/>
              <w:jc w:val="right"/>
            </w:pPr>
            <w:r>
              <w:rPr>
                <w:b/>
              </w:rPr>
              <w:t>Sep 2021</w:t>
            </w:r>
          </w:p>
        </w:tc>
      </w:tr>
    </w:tbl>
    <w:p w14:paraId="6E3626A1" w14:textId="34CCCC79" w:rsidR="00A95775" w:rsidRDefault="00A95775" w:rsidP="00DB2E02">
      <w:pPr>
        <w:spacing w:line="233" w:lineRule="auto"/>
      </w:pPr>
    </w:p>
    <w:sectPr w:rsidR="00A95775" w:rsidSect="00034616">
      <w:pgSz w:w="12240" w:h="15840"/>
      <w:pgMar w:top="461" w:right="547" w:bottom="432"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13DF5"/>
    <w:multiLevelType w:val="hybridMultilevel"/>
    <w:tmpl w:val="394A5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AC0431"/>
    <w:multiLevelType w:val="multilevel"/>
    <w:tmpl w:val="EDE0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D2A63"/>
    <w:multiLevelType w:val="hybridMultilevel"/>
    <w:tmpl w:val="89C2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C1378D"/>
    <w:multiLevelType w:val="hybridMultilevel"/>
    <w:tmpl w:val="6C58E74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82686A"/>
    <w:multiLevelType w:val="hybridMultilevel"/>
    <w:tmpl w:val="EBE44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7007C2"/>
    <w:multiLevelType w:val="multilevel"/>
    <w:tmpl w:val="93DE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C44BA"/>
    <w:multiLevelType w:val="hybridMultilevel"/>
    <w:tmpl w:val="DEF4C300"/>
    <w:lvl w:ilvl="0" w:tplc="04090001">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16" w15:restartNumberingAfterBreak="0">
    <w:nsid w:val="4B676974"/>
    <w:multiLevelType w:val="hybridMultilevel"/>
    <w:tmpl w:val="C186E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393645"/>
    <w:multiLevelType w:val="hybridMultilevel"/>
    <w:tmpl w:val="5426C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25186F"/>
    <w:multiLevelType w:val="hybridMultilevel"/>
    <w:tmpl w:val="2F22B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F254C3"/>
    <w:multiLevelType w:val="hybridMultilevel"/>
    <w:tmpl w:val="0E986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4664">
    <w:abstractNumId w:val="8"/>
  </w:num>
  <w:num w:numId="2" w16cid:durableId="1010840384">
    <w:abstractNumId w:val="6"/>
  </w:num>
  <w:num w:numId="3" w16cid:durableId="1069572708">
    <w:abstractNumId w:val="5"/>
  </w:num>
  <w:num w:numId="4" w16cid:durableId="693650458">
    <w:abstractNumId w:val="4"/>
  </w:num>
  <w:num w:numId="5" w16cid:durableId="708382773">
    <w:abstractNumId w:val="7"/>
  </w:num>
  <w:num w:numId="6" w16cid:durableId="1730609197">
    <w:abstractNumId w:val="3"/>
  </w:num>
  <w:num w:numId="7" w16cid:durableId="2143186864">
    <w:abstractNumId w:val="2"/>
  </w:num>
  <w:num w:numId="8" w16cid:durableId="1318799508">
    <w:abstractNumId w:val="1"/>
  </w:num>
  <w:num w:numId="9" w16cid:durableId="1591621009">
    <w:abstractNumId w:val="0"/>
  </w:num>
  <w:num w:numId="10" w16cid:durableId="313142860">
    <w:abstractNumId w:val="15"/>
  </w:num>
  <w:num w:numId="11" w16cid:durableId="722607479">
    <w:abstractNumId w:val="9"/>
  </w:num>
  <w:num w:numId="12" w16cid:durableId="1831675854">
    <w:abstractNumId w:val="12"/>
  </w:num>
  <w:num w:numId="13" w16cid:durableId="763645868">
    <w:abstractNumId w:val="14"/>
  </w:num>
  <w:num w:numId="14" w16cid:durableId="123470307">
    <w:abstractNumId w:val="11"/>
  </w:num>
  <w:num w:numId="15" w16cid:durableId="1207450473">
    <w:abstractNumId w:val="18"/>
  </w:num>
  <w:num w:numId="16" w16cid:durableId="13768621">
    <w:abstractNumId w:val="19"/>
  </w:num>
  <w:num w:numId="17" w16cid:durableId="1092505800">
    <w:abstractNumId w:val="17"/>
  </w:num>
  <w:num w:numId="18" w16cid:durableId="1223978950">
    <w:abstractNumId w:val="16"/>
  </w:num>
  <w:num w:numId="19" w16cid:durableId="724833355">
    <w:abstractNumId w:val="10"/>
  </w:num>
  <w:num w:numId="20" w16cid:durableId="1054355476">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F2A"/>
    <w:rsid w:val="0006063C"/>
    <w:rsid w:val="0015074B"/>
    <w:rsid w:val="0029639D"/>
    <w:rsid w:val="00326F90"/>
    <w:rsid w:val="005C4669"/>
    <w:rsid w:val="00643BC1"/>
    <w:rsid w:val="007C465C"/>
    <w:rsid w:val="00945CF0"/>
    <w:rsid w:val="00A95775"/>
    <w:rsid w:val="00AA1D8D"/>
    <w:rsid w:val="00B04AF0"/>
    <w:rsid w:val="00B47730"/>
    <w:rsid w:val="00C56B81"/>
    <w:rsid w:val="00CB0664"/>
    <w:rsid w:val="00CF2F0F"/>
    <w:rsid w:val="00DA3EF1"/>
    <w:rsid w:val="00DB2E02"/>
    <w:rsid w:val="00DB41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BEE12"/>
  <w14:defaultImageDpi w14:val="300"/>
  <w15:docId w15:val="{5A3B7733-D0DB-7940-9FAE-AE7D1EF6D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21" w:lineRule="auto"/>
    </w:pPr>
    <w:rPr>
      <w:rFonts w:ascii="Arial" w:hAnsi="Arial"/>
      <w:color w:val="222222"/>
      <w:sz w:val="1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rFonts w:ascii="Arial" w:hAnsi="Arial"/>
    </w:rPr>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eyswill/data-analytics-portfoli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linkedin.com/in/kiranwilliam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iranwilliams1997@gmail.com" TargetMode="External"/><Relationship Id="rId11" Type="http://schemas.openxmlformats.org/officeDocument/2006/relationships/hyperlink" Target="https://github.com/keyswill/e-commerce-business-performance-analysis" TargetMode="External"/><Relationship Id="rId5" Type="http://schemas.openxmlformats.org/officeDocument/2006/relationships/webSettings" Target="webSettings.xml"/><Relationship Id="rId10" Type="http://schemas.openxmlformats.org/officeDocument/2006/relationships/hyperlink" Target="https://github.com/keyswill/student-performance-analysis" TargetMode="External"/><Relationship Id="rId4" Type="http://schemas.openxmlformats.org/officeDocument/2006/relationships/settings" Target="settings.xml"/><Relationship Id="rId9" Type="http://schemas.openxmlformats.org/officeDocument/2006/relationships/hyperlink" Target="https://github.com/keyswill/citibike-availability-pressure-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1601</Words>
  <Characters>9130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Kiran Williams Resume</vt:lpstr>
    </vt:vector>
  </TitlesOfParts>
  <Manager/>
  <Company/>
  <LinksUpToDate>false</LinksUpToDate>
  <CharactersWithSpaces>10710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Kiran Williams Resume</dc:title>
  <dc:subject>Business, Data, and BI Analyst Resume</dc:subject>
  <dc:creator>Kiran Williams</dc:creator>
  <cp:keywords/>
  <dc:description>generated by python-docx</dc:description>
  <cp:lastModifiedBy>Kiran Williams</cp:lastModifiedBy>
  <cp:revision>8</cp:revision>
  <dcterms:created xsi:type="dcterms:W3CDTF">2013-12-23T23:15:00Z</dcterms:created>
  <dcterms:modified xsi:type="dcterms:W3CDTF">2026-09-21T17:26:00Z</dcterms:modified>
  <cp:category/>
</cp:coreProperties>
</file>