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03BE">
      <w:pPr>
        <w:pStyle w:val="33"/>
        <w:keepNext/>
        <w:spacing w:before="1160" w:after="280"/>
        <w:jc w:val="center"/>
      </w:pPr>
      <w:r>
        <w:rPr>
          <w:rFonts w:ascii="Arial Unicode MS" w:hAnsi="Arial Unicode MS" w:eastAsia="Arial Unicode MS" w:cs="Arial Unicode MS"/>
          <w:b/>
          <w:color w:val="3346A8"/>
          <w:sz w:val="58"/>
        </w:rPr>
        <w:t>Kaoyan Workbench</w:t>
      </w:r>
    </w:p>
    <w:p w14:paraId="31A0F334">
      <w:pPr>
        <w:widowControl/>
        <w:spacing w:before="0" w:after="110" w:line="326" w:lineRule="auto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2"/>
        </w:rPr>
        <w:t>产品需求文档</w:t>
      </w:r>
    </w:p>
    <w:p w14:paraId="6B4EB69B">
      <w:pPr>
        <w:widowControl/>
        <w:spacing w:before="0" w:after="110" w:line="326" w:lineRule="auto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2"/>
        </w:rPr>
        <w:t>主 PRD  供后续持续分析与完善</w:t>
      </w:r>
    </w:p>
    <w:p w14:paraId="772B5788">
      <w:pPr>
        <w:widowControl/>
        <w:spacing w:before="0" w:after="110" w:line="326" w:lineRule="auto"/>
        <w:jc w:val="center"/>
      </w:pPr>
      <w:r>
        <w:rPr>
          <w:rFonts w:ascii="Arial Unicode MS" w:hAnsi="Arial Unicode MS" w:eastAsia="Arial Unicode MS" w:cs="Arial Unicode MS"/>
          <w:b/>
          <w:color w:val="6B7280"/>
          <w:sz w:val="22"/>
        </w:rPr>
        <w:t>当前版本  0.1.0</w:t>
      </w:r>
      <w:r>
        <w:rPr>
          <w:rFonts w:ascii="Arial Unicode MS" w:hAnsi="Arial Unicode MS" w:eastAsia="Arial Unicode MS" w:cs="Arial Unicode MS"/>
          <w:b/>
          <w:color w:val="6B7280"/>
          <w:sz w:val="22"/>
        </w:rPr>
        <w:br w:type="textWrapping"/>
      </w:r>
      <w:r>
        <w:rPr>
          <w:rFonts w:ascii="Arial Unicode MS" w:hAnsi="Arial Unicode MS" w:eastAsia="Arial Unicode MS" w:cs="Arial Unicode MS"/>
          <w:b/>
          <w:color w:val="6B7280"/>
          <w:sz w:val="22"/>
        </w:rPr>
        <w:t>创建日期  2026-09-28</w:t>
      </w:r>
      <w:r>
        <w:rPr>
          <w:rFonts w:ascii="Arial Unicode MS" w:hAnsi="Arial Unicode MS" w:eastAsia="Arial Unicode MS" w:cs="Arial Unicode MS"/>
          <w:b/>
          <w:color w:val="6B7280"/>
          <w:sz w:val="22"/>
        </w:rPr>
        <w:br w:type="textWrapping"/>
      </w:r>
      <w:r>
        <w:rPr>
          <w:rFonts w:ascii="Arial Unicode MS" w:hAnsi="Arial Unicode MS" w:eastAsia="Arial Unicode MS" w:cs="Arial Unicode MS"/>
          <w:b/>
          <w:color w:val="6B7280"/>
          <w:sz w:val="22"/>
        </w:rPr>
        <w:t>文档状态  TODO</w:t>
      </w:r>
      <w:r>
        <w:rPr>
          <w:rFonts w:ascii="Arial Unicode MS" w:hAnsi="Arial Unicode MS" w:eastAsia="Arial Unicode MS" w:cs="Arial Unicode MS"/>
          <w:b/>
          <w:color w:val="6B7280"/>
          <w:sz w:val="22"/>
        </w:rPr>
        <w:br w:type="textWrapping"/>
      </w:r>
    </w:p>
    <w:p w14:paraId="46366BB4">
      <w:pPr>
        <w:widowControl/>
        <w:spacing w:before="0" w:after="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br w:type="page"/>
      </w:r>
    </w:p>
    <w:p w14:paraId="3DF7D2CB">
      <w:pPr>
        <w:pStyle w:val="3"/>
        <w:keepNext/>
        <w:keepLines/>
        <w:pBdr>
          <w:left w:val="single" w:color="4666E5" w:sz="18" w:space="8"/>
        </w:pBdr>
        <w:shd w:val="clear" w:fill="EEF3FF"/>
        <w:spacing w:before="80" w:after="260" w:line="252" w:lineRule="auto"/>
        <w:jc w:val="center"/>
      </w:pPr>
      <w:r>
        <w:rPr>
          <w:rFonts w:ascii="Arial Unicode MS" w:hAnsi="Arial Unicode MS" w:eastAsia="Arial Unicode MS" w:cs="Arial Unicode MS"/>
          <w:b/>
          <w:color w:val="3346A8"/>
          <w:sz w:val="31"/>
        </w:rPr>
        <w:t>目录</w:t>
      </w:r>
    </w:p>
    <w:p w14:paraId="72476B1B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1  产品概述</w:t>
      </w:r>
    </w:p>
    <w:p w14:paraId="47F97465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2  用户研究</w:t>
      </w:r>
    </w:p>
    <w:p w14:paraId="4D4BDF72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3  核心使用场景</w:t>
      </w:r>
    </w:p>
    <w:p w14:paraId="40C0FC95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4  产品方案</w:t>
      </w:r>
    </w:p>
    <w:p w14:paraId="20727E4F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5  MVP 定义</w:t>
      </w:r>
    </w:p>
    <w:p w14:paraId="5C4C6365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b w:val="0"/>
          <w:color w:val="374151"/>
          <w:sz w:val="23"/>
        </w:rPr>
        <w:t>6  用户故事 User Story</w:t>
      </w:r>
    </w:p>
    <w:p w14:paraId="54ECC003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7  用户流程 User Flow</w:t>
      </w:r>
    </w:p>
    <w:p w14:paraId="77AA47A9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8  功能需求 Functional Requirements</w:t>
      </w:r>
    </w:p>
    <w:p w14:paraId="3D343B35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9  AI 能力设计</w:t>
      </w:r>
    </w:p>
    <w:p w14:paraId="752CC8C6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10  交互与原型</w:t>
      </w:r>
    </w:p>
    <w:p w14:paraId="2B96DA05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11  数据指标</w:t>
      </w:r>
    </w:p>
    <w:p w14:paraId="2A9BD233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12  数据埋点</w:t>
      </w:r>
    </w:p>
    <w:p w14:paraId="5C80858D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13  非功能需求</w:t>
      </w:r>
    </w:p>
    <w:p w14:paraId="50752CDC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14  技术方案</w:t>
      </w:r>
    </w:p>
    <w:p w14:paraId="08AADB78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15  版本规划</w:t>
      </w:r>
    </w:p>
    <w:p w14:paraId="2A5A6D62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16  风险与待验证假设</w:t>
      </w:r>
    </w:p>
    <w:p w14:paraId="17B66B6E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17  用户测试与迭代记录</w:t>
      </w:r>
    </w:p>
    <w:p w14:paraId="72D4969D">
      <w:pPr>
        <w:keepLines/>
        <w:widowControl/>
        <w:spacing w:before="0" w:after="160" w:line="276" w:lineRule="auto"/>
        <w:ind w:left="547" w:right="259"/>
        <w:jc w:val="left"/>
      </w:pPr>
      <w:r>
        <w:rPr>
          <w:rFonts w:ascii="Arial Unicode MS" w:hAnsi="Arial Unicode MS" w:eastAsia="Arial Unicode MS" w:cs="Arial Unicode MS"/>
          <w:color w:val="374151"/>
          <w:sz w:val="23"/>
        </w:rPr>
        <w:t>18  Change Log</w:t>
      </w:r>
    </w:p>
    <w:p w14:paraId="4091829A">
      <w:pPr>
        <w:widowControl/>
        <w:spacing w:before="0" w:after="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br w:type="page"/>
      </w:r>
    </w:p>
    <w:p w14:paraId="70340107">
      <w:pPr>
        <w:pStyle w:val="167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文档性质：主 PRD，供后续持续分析与完善。</w:t>
      </w:r>
    </w:p>
    <w:p w14:paraId="60DE77DE">
      <w:pPr>
        <w:pStyle w:val="167"/>
        <w:widowControl/>
        <w:spacing w:before="0" w:after="0" w:line="326" w:lineRule="auto"/>
      </w:pPr>
    </w:p>
    <w:p w14:paraId="46B3D446">
      <w:pPr>
        <w:pStyle w:val="167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边界说明：本文中的“当前实现状态”仅用于记录现有项目的客观情况，不代表相关能力会进入新版产品或 MVP。所有新版产品决策在完成分析前均以 TODO 标记。</w:t>
      </w:r>
    </w:p>
    <w:p w14:paraId="203B1ECA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文档信息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1E2CF0B">
        <w:trPr>
          <w:cantSplit/>
          <w:tblHeader/>
          <w:jc w:val="center"/>
        </w:trPr>
        <w:tc>
          <w:tcPr>
            <w:tcW w:w="4939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5AA9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字段</w:t>
            </w:r>
          </w:p>
        </w:tc>
        <w:tc>
          <w:tcPr>
            <w:tcW w:w="4939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417C7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内容</w:t>
            </w:r>
          </w:p>
        </w:tc>
      </w:tr>
      <w:tr w14:paraId="29429B5B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8802D6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项目名称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9BE14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Kaoyan Workbench（考研工作台）</w:t>
            </w:r>
          </w:p>
        </w:tc>
      </w:tr>
      <w:tr w14:paraId="14458C8B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C8AD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文档状态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2A25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  <w:tr w14:paraId="324BAD15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D36F8B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9A7182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0.1.0（来自当前项目配置）</w:t>
            </w:r>
          </w:p>
        </w:tc>
      </w:tr>
      <w:tr w14:paraId="6CB22C6F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CFD1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产品负责人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474A03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  <w:tr w14:paraId="3DEE1853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3DED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创建日期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A16AD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2026-09-28</w:t>
            </w:r>
          </w:p>
        </w:tc>
      </w:tr>
      <w:tr w14:paraId="230BA354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CD8E91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最近更新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FB6AB0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2026-09-28</w:t>
            </w:r>
          </w:p>
        </w:tc>
      </w:tr>
    </w:tbl>
    <w:p w14:paraId="13DA6FE3">
      <w:pPr>
        <w:widowControl/>
        <w:spacing w:before="0" w:after="0" w:line="326" w:lineRule="auto"/>
      </w:pPr>
    </w:p>
    <w:p w14:paraId="44798F71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1. 产品概述</w:t>
      </w:r>
    </w:p>
    <w:p w14:paraId="4516342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1.1 产品背景</w:t>
      </w:r>
    </w:p>
    <w:p w14:paraId="4AC605DA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23D01077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FBCAFDD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0C87248E">
      <w:pPr>
        <w:widowControl/>
        <w:spacing w:before="0" w:after="110" w:line="326" w:lineRule="auto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EF7A88C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1.2 Problem Statement</w:t>
      </w:r>
    </w:p>
    <w:p w14:paraId="00AE66F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用户希望形成系统性的个人知识体系，但不愿为了“整理知识”而显著增加学习之外的额外工作</w:t>
      </w:r>
    </w:p>
    <w:p w14:paraId="1799FEA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1.3 产品定位</w:t>
      </w:r>
    </w:p>
    <w:p w14:paraId="25373AE0">
      <w:pPr>
        <w:keepNext w:val="0"/>
        <w:keepLines w:val="0"/>
        <w:widowControl/>
        <w:suppressLineNumbers w:val="0"/>
        <w:spacing w:before="0" w:after="110" w:line="326" w:lineRule="auto"/>
        <w:ind w:right="720"/>
        <w:rPr>
          <w:rFonts w:hint="eastAsia"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Arial Unicode MS" w:hAnsi="Arial Unicode MS" w:eastAsia="Arial Unicode MS" w:cs="Arial Unicode MS"/>
          <w:color w:val="374151"/>
          <w:kern w:val="0"/>
          <w:sz w:val="21"/>
          <w:szCs w:val="22"/>
          <w:lang w:val="en-US" w:eastAsia="en-US" w:bidi="ar-SA"/>
        </w:rPr>
        <w:t>考研工作台是一款面向个人备考场景的 AI 学习知识管理工具。产品不试图替代用户原有的纸质笔记、纸质做题等学习方式，而是作为学习过程之上的智能整理层。用户只需要将值得记录的错题、笔记、个人方法和其他学习内容提交给系统，由 AI 完成内容理解、知识点识别、分类、关联和结构化整理，逐步形成属于用户自己的个人知识体系。</w:t>
      </w:r>
    </w:p>
    <w:p w14:paraId="1088E67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1.4 核心价值主张</w:t>
      </w:r>
    </w:p>
    <w:p w14:paraId="1CD2B178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把零散的学习经历，沉淀成属于自己的个人知识体系。</w:t>
      </w:r>
    </w:p>
    <w:p w14:paraId="4D1E5E8E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考研过程中，错题、纸质笔记和个人解题方法往往分散在不同资料和学习场景中，彼此缺乏关联。考研工作台以主教材的知识结构为基础，将用户在学习过程中产生的错题、笔记和个人灵感持续关联到对应知识节点，逐步形成具有个人学习特征的知识图谱。</w:t>
      </w:r>
    </w:p>
    <w:p w14:paraId="11E7C4B0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AI 在其中主要承担辅助整理和知识关联工作，降低用户手动分类、查找和整理的成本，使用户能够尽量保持原有学习习惯，同时持续完善自己的个人知识体系。</w:t>
      </w:r>
    </w:p>
    <w:p w14:paraId="7A48DD8F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以主教材作为知识图谱骨架。</w:t>
      </w:r>
    </w:p>
    <w:p w14:paraId="675F71B6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每个知识节点下面逐渐沉淀用户自己的：</w:t>
      </w:r>
    </w:p>
    <w:p w14:paraId="47FC605E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错题 + 纸质笔记 + 个人灵感/方法</w:t>
      </w:r>
    </w:p>
    <w:p w14:paraId="4A4043A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1.5 产品目标</w:t>
      </w:r>
    </w:p>
    <w:p w14:paraId="37BC6210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通过以主教材知识结构为基础建立个人知识图谱，帮助考研用户将学习过程中产生的错题、纸质笔记和个人解题方法持续沉淀并关联到对应知识节点。</w:t>
      </w:r>
    </w:p>
    <w:p w14:paraId="0E8267C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利用 AI 降低知识分类、匹配和整理的操作成本，使用户在尽量不改变原有学习习惯的情况下，逐步形成结构清晰、具有个人学习特征且能够持续使用的知识体系。</w:t>
      </w:r>
    </w:p>
    <w:p w14:paraId="1BE42921">
      <w:pPr>
        <w:widowControl/>
        <w:spacing w:before="0" w:after="110" w:line="326" w:lineRule="auto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产品最终希望帮助用户在复习某一知识点时，能够快速回顾与其相关的历史错题、个人笔记和解题方法，从而让过去积累的学习信息重新产生价值。</w:t>
      </w:r>
    </w:p>
    <w:p w14:paraId="4138E31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1.6 Non-goals</w:t>
      </w:r>
    </w:p>
    <w:p w14:paraId="5964A5D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当前阶段产品聚焦于个人知识图谱的构建、学习内容关联与知识回顾，不以打造全功能考研学习平台为目标。</w:t>
      </w:r>
    </w:p>
    <w:p w14:paraId="3948A217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当前阶段暂不重点解决以下问题：</w:t>
      </w:r>
    </w:p>
    <w:p w14:paraId="2E2552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不替代专业学习内容。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产品不负责提供完整课程、教材讲解或题库内容。</w:t>
      </w:r>
    </w:p>
    <w:p w14:paraId="5DB1B6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不以 AI 搜题/答题为核心。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AI 的主要作用是帮助用户理解、分类和关联学习内容，而非单纯提供题目答案。</w:t>
      </w:r>
    </w:p>
    <w:p w14:paraId="7FCD35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不替代纸质学习方式。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不要求用户将纸质笔记全部数字化，纸质笔记可通过拍照直接关联知识节点。</w:t>
      </w:r>
    </w:p>
    <w:p w14:paraId="0EAA4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不做复杂的自动学习规划。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MVP 暂不根据用户情况自动生成完整日/周学习计划。</w:t>
      </w:r>
    </w:p>
    <w:p w14:paraId="71E40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不做完整 AI 薄弱点诊断。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MVP 优先积累个人知识图谱数据，待数据充分后再考虑自动诊断。</w:t>
      </w:r>
    </w:p>
    <w:p w14:paraId="292C9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不做多教材知识体系融合。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每个知识域暂时以一本主教材作为知识图谱骨架，其他题册主要作为错题来源。</w:t>
      </w:r>
    </w:p>
    <w:p w14:paraId="2A8DB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不做社交、排行榜、学习社区等功能。</w:t>
      </w:r>
      <w:r>
        <w:rPr>
          <w:rFonts w:ascii="Arial Unicode MS" w:hAnsi="Arial Unicode MS" w:eastAsia="Arial Unicode MS" w:cs="Arial Unicode MS"/>
          <w:color w:val="374151"/>
          <w:sz w:val="21"/>
        </w:rPr>
        <w:t xml:space="preserve"> 当前聚焦个人学习场景。</w:t>
      </w:r>
    </w:p>
    <w:p w14:paraId="5C4709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不以学习时长统计、Todo、倒计时等通用效率功能作为核心竞争力。</w:t>
      </w:r>
    </w:p>
    <w:p w14:paraId="384A6039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1.7 当前实现状态（非新版需求）</w:t>
      </w:r>
    </w:p>
    <w:p w14:paraId="7B38D929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当前项目名称为 Kaoyan Workbench（考研工作台）。</w:t>
      </w:r>
    </w:p>
    <w:p w14:paraId="35106021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当前应用元数据将其描述为“AI 驱动的个人考研学习工作台”。</w:t>
      </w:r>
    </w:p>
    <w:p w14:paraId="699C47D5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当前代码中存在工作台首页、今日任务、知识图谱、错题管理、学习记录、AI 每日复盘、笔记中心、数据分析和设置页面。</w:t>
      </w:r>
    </w:p>
    <w:p w14:paraId="2546194B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上述内容仅为当前实现盘点，不构成新版范围、优先级或 MVP 结论。</w:t>
      </w:r>
    </w:p>
    <w:p w14:paraId="75D05D04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2. 用户研究</w:t>
      </w:r>
    </w:p>
    <w:p w14:paraId="4ACEA99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2.1 研究目标</w:t>
      </w:r>
    </w:p>
    <w:p w14:paraId="34A23CBF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以自主学习为主，在备考过程中使用纸质教材、纸质笔记和习题资料，并希望建立个人知识体系的考研学生。</w:t>
      </w:r>
    </w:p>
    <w:p w14:paraId="00E14069">
      <w:pPr>
        <w:widowControl/>
        <w:spacing w:before="0" w:after="110" w:line="326" w:lineRule="auto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这类用户在学习过程中会产生大量错题、笔记和个人解题方法，但不愿投入大量时间进行手动摘录、分类和整理，希望通过较低的额外操作成本，将这些学习信息持续沉淀并关联到自己的知识体系中。</w:t>
      </w:r>
    </w:p>
    <w:p w14:paraId="5D90BCA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2.2 研究方法</w:t>
      </w:r>
    </w:p>
    <w:p w14:paraId="15FFFD5F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1. 用户访谈</w:t>
      </w:r>
    </w:p>
    <w:p w14:paraId="0E6DA487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选取 5～8 名正在备考或有近期考研经历的学生进行半结构化访谈，重点了解其日常学习流程、错题处理方式、笔记习惯、复习方式、知识整理行为以及使用 AI 辅助学习的情况，验证当前发现的痛点是否具有普遍性。</w:t>
      </w:r>
    </w:p>
    <w:p w14:paraId="2DB0B7F9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2. 行为观察</w:t>
      </w:r>
    </w:p>
    <w:p w14:paraId="7AC2F3AD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观察用户完成一次真实学习任务后的处理过程，例如做错一道题后如何处理、如何记录个人理解、后续如何寻找相关笔记，重点关注实际行为与用户口头描述之间的差异。</w:t>
      </w:r>
    </w:p>
    <w:p w14:paraId="670B600C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3. 问卷调查</w:t>
      </w:r>
    </w:p>
    <w:p w14:paraId="2F73F40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在访谈形成初步结论后，通过问卷进一步验证关键问题的发生频率和用户需求，例如错题整理频率、放弃整理的主要原因、纸质笔记使用情况，以及对 AI 自动关联知识点等功能的接受程度。</w:t>
      </w:r>
    </w:p>
    <w:p w14:paraId="77E119D7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4. MVP 可用性测试</w:t>
      </w:r>
    </w:p>
    <w:p w14:paraId="4FF8B702">
      <w:pPr>
        <w:widowControl/>
        <w:spacing w:before="0" w:after="110" w:line="326" w:lineRule="auto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>产品原型完成后，邀请目标用户完成“建立教材知识结构—添加错题—关联知识点—查看历史学习内容”等核心任务，观察任务完成情况并收集反馈，用于后续产品迭代。</w:t>
      </w:r>
    </w:p>
    <w:p w14:paraId="5DDABDC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2.3 目标用户</w:t>
      </w:r>
    </w:p>
    <w:p w14:paraId="651C26BD">
      <w:pPr>
        <w:keepNext w:val="0"/>
        <w:keepLines w:val="0"/>
        <w:widowControl/>
        <w:suppressLineNumbers w:val="0"/>
        <w:spacing w:before="0" w:after="110" w:line="326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374151"/>
          <w:sz w:val="21"/>
          <w:szCs w:val="22"/>
          <w:lang w:val="en-US" w:eastAsia="zh-CN" w:bidi="ar-SA"/>
        </w:rPr>
        <w:t>以纸质学习为主、同时使用电脑或平板获取课程资源的考研学生。</w:t>
      </w:r>
    </w:p>
    <w:p w14:paraId="50B4EDA1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2.4 用户行为特征</w:t>
      </w:r>
    </w:p>
    <w:p w14:paraId="7265A79A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使用电脑观看网课；</w:t>
      </w:r>
    </w:p>
    <w:p w14:paraId="5259A21D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习惯通过纸质笔记构建章节框架；</w:t>
      </w:r>
    </w:p>
    <w:p w14:paraId="2E7A6902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在纸质习题上直接完成解题；</w:t>
      </w:r>
    </w:p>
    <w:p w14:paraId="21706FA0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</w:t>
      </w:r>
      <w:r>
        <w:rPr>
          <w:rFonts w:ascii="Arial Unicode MS" w:hAnsi="Arial Unicode MS" w:eastAsia="Arial Unicode MS" w:cs="Arial Unicode MS"/>
          <w:color w:val="374151"/>
          <w:sz w:val="21"/>
        </w:rPr>
        <w:t>会通过不同颜色的笔标记关键步骤；</w:t>
      </w:r>
    </w:p>
    <w:p w14:paraId="001757FE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不愿花大量时间重新摘录、整理错题；</w:t>
      </w:r>
    </w:p>
    <w:p w14:paraId="06A607B3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对传统错题本的主动复习频率较低；</w:t>
      </w:r>
    </w:p>
    <w:p w14:paraId="74C662A9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在大量同类型题目练习后会逐渐形成自己的解题方法；</w:t>
      </w:r>
    </w:p>
    <w:p w14:paraId="4D1C499E">
      <w:pPr>
        <w:pStyle w:val="16"/>
        <w:widowControl/>
        <w:bidi w:val="0"/>
        <w:spacing w:before="0" w:after="110" w:line="326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374151"/>
          <w:sz w:val="21"/>
        </w:rPr>
        <w:t>希望在需要时快速找到过去的笔记、错误和个人方法。</w:t>
      </w:r>
    </w:p>
    <w:p w14:paraId="1C475E7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2.5 当前学习流程</w:t>
      </w:r>
    </w:p>
    <w:p w14:paraId="17D16DE4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选择当前学习章节</w:t>
      </w:r>
    </w:p>
    <w:p w14:paraId="1D973F78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7FEA1B52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使用电脑观看对应网课</w:t>
      </w:r>
    </w:p>
    <w:p w14:paraId="4B88000F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70F8AFCA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在纸质笔记中记录</w:t>
      </w:r>
    </w:p>
    <w:p w14:paraId="2DC5EC5A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章节框架、重点知识和课程内容</w:t>
      </w:r>
    </w:p>
    <w:p w14:paraId="63607926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397410CB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完成对应章节的习题</w:t>
      </w:r>
    </w:p>
    <w:p w14:paraId="43965329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7E6C9823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使用铅笔进行正常解题</w:t>
      </w:r>
    </w:p>
    <w:p w14:paraId="142A0BAE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5888B678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使用蓝笔标记关键步骤、补充内容</w:t>
      </w:r>
    </w:p>
    <w:p w14:paraId="68CD0669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 ↓</w:t>
      </w:r>
    </w:p>
    <w:p w14:paraId="399A1DF2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 做错？</w:t>
      </w:r>
    </w:p>
    <w:p w14:paraId="2CB7B92C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  ↙    ↘</w:t>
      </w:r>
    </w:p>
    <w:p w14:paraId="1F8CA869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是      否</w:t>
      </w:r>
    </w:p>
    <w:p w14:paraId="41384690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↓       ↓</w:t>
      </w:r>
    </w:p>
    <w:p w14:paraId="36584585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查看答案    继续做题</w:t>
      </w:r>
    </w:p>
    <w:p w14:paraId="3293E5DF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↓</w:t>
      </w:r>
    </w:p>
    <w:p w14:paraId="5CF2EB79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理解错误原因</w:t>
      </w:r>
    </w:p>
    <w:p w14:paraId="17E284C0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↓</w:t>
      </w:r>
    </w:p>
    <w:p w14:paraId="0978E805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必要时重新完成题目</w:t>
      </w:r>
    </w:p>
    <w:p w14:paraId="5928F1CF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↓</w:t>
      </w:r>
    </w:p>
    <w:p w14:paraId="026DCFFF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在原题附近进行批注</w:t>
      </w:r>
    </w:p>
    <w:p w14:paraId="646DF682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 xml:space="preserve">    ↓</w:t>
      </w:r>
    </w:p>
    <w:p w14:paraId="2F35A77C">
      <w:pPr>
        <w:widowControl/>
        <w:spacing w:before="0" w:after="110" w:line="326" w:lineRule="auto"/>
        <w:rPr>
          <w:rFonts w:hint="default" w:eastAsia="Arial Unicode MS"/>
          <w:lang w:val="en-US" w:eastAsia="zh-CN"/>
        </w:rPr>
      </w:pPr>
      <w:r>
        <w:rPr>
          <w:rFonts w:hint="default" w:ascii="Arial Unicode MS" w:hAnsi="Arial Unicode MS" w:eastAsia="Arial Unicode MS" w:cs="Arial Unicode MS"/>
          <w:color w:val="374151"/>
          <w:sz w:val="21"/>
          <w:lang w:val="en-US" w:eastAsia="zh-CN"/>
        </w:rPr>
        <w:t>继续后续学习</w:t>
      </w:r>
    </w:p>
    <w:p w14:paraId="7BFE264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2.6 用户痛点</w:t>
      </w:r>
    </w:p>
    <w:p w14:paraId="7DCBACBE">
      <w:pPr>
        <w:keepNext w:val="0"/>
        <w:keepLines w:val="0"/>
        <w:widowControl/>
        <w:suppressLineNumbers w:val="0"/>
        <w:spacing w:before="0" w:after="110" w:line="326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374151"/>
          <w:sz w:val="21"/>
          <w:szCs w:val="22"/>
          <w:lang w:val="en-US" w:eastAsia="zh-CN" w:bidi="ar-SA"/>
        </w:rPr>
        <w:t>用户希望形成系统性的个人知识体系，但不愿为了“整理知识”而显著增加学习之外的额外工作。</w:t>
      </w:r>
    </w:p>
    <w:p w14:paraId="4AF524F1">
      <w:pPr>
        <w:pStyle w:val="4"/>
        <w:keepNext/>
        <w:keepLines/>
        <w:spacing w:before="300" w:after="140" w:line="259" w:lineRule="auto"/>
        <w:rPr>
          <w:rFonts w:ascii="Arial Unicode MS" w:hAnsi="Arial Unicode MS" w:eastAsia="Arial Unicode MS"/>
          <w:b/>
          <w:i w:val="0"/>
          <w:color w:val="000000"/>
          <w:sz w:val="30"/>
        </w:rPr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2.7 当前解决方案</w:t>
      </w:r>
    </w:p>
    <w:p w14:paraId="4CC0C18B">
      <w:pPr>
        <w:keepLines/>
        <w:widowControl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drawing>
          <wp:inline distT="0" distB="0" distL="114300" distR="114300">
            <wp:extent cx="5715000" cy="3427095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BAB4">
      <w:pPr>
        <w:widowControl/>
        <w:spacing w:before="0" w:after="0" w:line="326" w:lineRule="auto"/>
      </w:pPr>
    </w:p>
    <w:p w14:paraId="2EA5B77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2.8 现有方案问题</w:t>
      </w:r>
    </w:p>
    <w:p w14:paraId="1FBE8845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1. 学习信息彼此割裂</w:t>
      </w:r>
    </w:p>
    <w:p w14:paraId="3114FCF6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课程笔记、错题和个人解题方法分散在不同教材、习题册和纸质笔记中，缺少以知识点为中心的统一关联。当用户需要复习某个知识点时，需要分别翻找不同资料。</w:t>
      </w:r>
    </w:p>
    <w:p w14:paraId="70577741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2. 错题整理成本较高</w:t>
      </w:r>
    </w:p>
    <w:p w14:paraId="2589D549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传统错题本需要重新摘录题目、判断所属知识点、记录错误原因并进行分类。对于不习惯主动整理错题的用户，这些额外操作容易导致错题只停留在原题批注阶段，难以形成长期积累。</w:t>
      </w:r>
    </w:p>
    <w:p w14:paraId="60AE62C2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3. 错题难以回到知识体系</w:t>
      </w:r>
    </w:p>
    <w:p w14:paraId="31F83788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用户做错一道题后，可能能够通过答案理解具体解法，但不一定能够准确判断自己究竟在哪个知识点上存在问题。因此，“解决一道题”和“发现知识薄弱点”之间存在断层。</w:t>
      </w:r>
    </w:p>
    <w:p w14:paraId="1578FFD8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4. 个人经验容易流失</w:t>
      </w:r>
    </w:p>
    <w:p w14:paraId="15A9BB21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在大量同类型题目练习后，用户可能逐渐形成自己的解题思路、判断技巧和方法论，但这些内容通常零散记录在题目或笔记附近，缺乏统一的归档和关联方式，后续难以重新查找。</w:t>
      </w:r>
    </w:p>
    <w:p w14:paraId="22D20F45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5. 历史学习信息难以重新产生价值</w:t>
      </w:r>
    </w:p>
    <w:p w14:paraId="39D1B46F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随着备考时间增加，过去的错题、笔记和个人方法数量不断增长。现有方式主要依赖用户记忆和人工翻找，导致许多已经记录的信息在后续复习中难以被再次发现和利用。</w:t>
      </w:r>
    </w:p>
    <w:p w14:paraId="40BE7427">
      <w:pPr>
        <w:keepNext w:val="0"/>
        <w:keepLines w:val="0"/>
        <w:widowControl/>
        <w:suppressLineNumbers w:val="0"/>
        <w:spacing w:before="0" w:after="110" w:line="326" w:lineRule="auto"/>
        <w:ind w:right="720"/>
      </w:pPr>
      <w:r>
        <w:rPr>
          <w:rStyle w:val="135"/>
          <w:rFonts w:hint="eastAsia" w:ascii="Arial Unicode MS" w:hAnsi="Arial Unicode MS" w:eastAsia="Arial Unicode MS" w:cs="Arial Unicode MS"/>
          <w:b/>
          <w:color w:val="374151"/>
          <w:sz w:val="21"/>
          <w:szCs w:val="24"/>
        </w:rPr>
        <w:t>因此，现有方案的核心问题并非缺少学习内容，而是缺少一种低整理成本的方式，将分散的个人学习信息持续关联到统一的知识体系中。</w:t>
      </w:r>
    </w:p>
    <w:p w14:paraId="6998D18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2.9 研究结论</w:t>
      </w:r>
    </w:p>
    <w:p w14:paraId="55613F37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这一节需要稍微谨慎一点，因为我们目前</w:t>
      </w: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还没有真的完成 5～8 人访谈和问卷</w:t>
      </w:r>
      <w:r>
        <w:rPr>
          <w:rFonts w:ascii="Arial Unicode MS" w:hAnsi="Arial Unicode MS" w:eastAsia="Arial Unicode MS" w:cs="Arial Unicode MS"/>
          <w:color w:val="374151"/>
          <w:sz w:val="21"/>
        </w:rPr>
        <w:t>，所以不能写成“研究发现 80% 用户……”。</w:t>
      </w:r>
    </w:p>
    <w:p w14:paraId="02355CA3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目前更准确的标题其实可以叫：</w:t>
      </w:r>
    </w:p>
    <w:p w14:paraId="0B211123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Style w:val="135"/>
          <w:rFonts w:hint="eastAsia" w:ascii="Arial Unicode MS" w:hAnsi="Arial Unicode MS" w:eastAsia="Arial Unicode MS" w:cs="Arial Unicode MS"/>
          <w:b/>
          <w:color w:val="374151"/>
          <w:sz w:val="21"/>
          <w:szCs w:val="24"/>
        </w:rPr>
        <w:t>初步研究结论 / 待验证结论</w:t>
      </w:r>
    </w:p>
    <w:p w14:paraId="726685D7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你可以先这样填：</w:t>
      </w:r>
    </w:p>
    <w:p w14:paraId="5C2278E4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研究结论</w:t>
      </w:r>
    </w:p>
    <w:p w14:paraId="19C6D3CE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基于当前对个人备考流程的梳理与初步需求分析，现阶段形成以下研究结论。相关结论主要来源于实际备考体验，后续仍需通过用户访谈、问卷调查和可用性测试进一步验证。</w:t>
      </w:r>
    </w:p>
    <w:p w14:paraId="23A9513D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1. 用户真正缺少的并不是更多学习内容，而是个人学习信息之间的关联。</w:t>
      </w:r>
      <w:r>
        <w:rPr>
          <w:rFonts w:ascii="Arial Unicode MS" w:hAnsi="Arial Unicode MS" w:eastAsia="Arial Unicode MS" w:cs="Arial Unicode MS"/>
          <w:color w:val="374151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74151"/>
          <w:sz w:val="21"/>
        </w:rPr>
        <w:t>备考过程中已经存在教材、课程、习题和笔记等大量学习资料，但错题、纸质笔记和个人解题方法通常分散存在，难以围绕具体知识点形成统一的个人知识体系。</w:t>
      </w:r>
    </w:p>
    <w:p w14:paraId="7B790AF1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2. 知识整理存在明显的操作成本。</w:t>
      </w:r>
      <w:r>
        <w:rPr>
          <w:rFonts w:ascii="Arial Unicode MS" w:hAnsi="Arial Unicode MS" w:eastAsia="Arial Unicode MS" w:cs="Arial Unicode MS"/>
          <w:color w:val="374151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74151"/>
          <w:sz w:val="21"/>
        </w:rPr>
        <w:t>传统错题整理需要摘录、分类、判断知识点和建立关联，这些操作并不属于学习本身，容易增加额外负担。因此，产品应尽量降低整理成本，而不是要求用户改变原有学习习惯。</w:t>
      </w:r>
    </w:p>
    <w:p w14:paraId="386A745A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3. 主教材适合作为个人知识体系的基础骨架。</w:t>
      </w:r>
      <w:r>
        <w:rPr>
          <w:rFonts w:ascii="Arial Unicode MS" w:hAnsi="Arial Unicode MS" w:eastAsia="Arial Unicode MS" w:cs="Arial Unicode MS"/>
          <w:color w:val="374151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74151"/>
          <w:sz w:val="21"/>
        </w:rPr>
        <w:t>用户本身按照教材章节进行学习，因此可以利用主教材目录建立基础知识结构，再将后续产生的错题、笔记和个人方法关联到对应知识节点。</w:t>
      </w:r>
    </w:p>
    <w:p w14:paraId="468BADAC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4. “个人化”主要来自学习过程中不断积累的个人内容。</w:t>
      </w:r>
      <w:r>
        <w:rPr>
          <w:rFonts w:ascii="Arial Unicode MS" w:hAnsi="Arial Unicode MS" w:eastAsia="Arial Unicode MS" w:cs="Arial Unicode MS"/>
          <w:color w:val="374151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74151"/>
          <w:sz w:val="21"/>
        </w:rPr>
        <w:t>知识点本身具有共性，但每个用户在知识点上产生的错题、纸质笔记、解题方法和掌握情况不同。将这些信息持续沉淀到知识节点，可以逐渐形成具有个人学习特征的知识图谱。</w:t>
      </w:r>
    </w:p>
    <w:p w14:paraId="61EAF9FC">
      <w:pPr>
        <w:keepNext w:val="0"/>
        <w:keepLines w:val="0"/>
        <w:widowControl/>
        <w:suppressLineNumbers w:val="0"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5. AI 更适合作为知识整理和关联工具，而不是替代用户学习。</w:t>
      </w:r>
      <w:r>
        <w:rPr>
          <w:rFonts w:ascii="Arial Unicode MS" w:hAnsi="Arial Unicode MS" w:eastAsia="Arial Unicode MS" w:cs="Arial Unicode MS"/>
          <w:color w:val="374151"/>
          <w:sz w:val="21"/>
        </w:rPr>
        <w:br w:type="textWrapping"/>
      </w:r>
      <w:r>
        <w:rPr>
          <w:rFonts w:ascii="Arial Unicode MS" w:hAnsi="Arial Unicode MS" w:eastAsia="Arial Unicode MS" w:cs="Arial Unicode MS"/>
          <w:color w:val="374151"/>
          <w:sz w:val="21"/>
        </w:rPr>
        <w:t>AI 可以辅助完成目录识别、知识点匹配和内容关联等重复性工作，用户保留最终确认和修改权，从而在降低整理成本的同时保证个人知识体系的可控性。</w:t>
      </w:r>
    </w:p>
    <w:p w14:paraId="6B776E7D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3. 核心使用场景</w:t>
      </w:r>
    </w:p>
    <w:p w14:paraId="34DC7A4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3.1 场景筛选原则</w:t>
      </w:r>
    </w:p>
    <w:p w14:paraId="57862718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核心场景围绕“构建和使用个人知识图谱”进行筛选。当前阶段不以功能数量为目标，而优先选择能够验证核心产品价值的高频、高价值场景。</w:t>
      </w:r>
    </w:p>
    <w:p w14:paraId="123BE60B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场景筛选主要遵循以下原则：</w:t>
      </w:r>
    </w:p>
    <w:p w14:paraId="5436A6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与个人知识图谱直接相关</w:t>
      </w:r>
      <w:r>
        <w:rPr>
          <w:rFonts w:ascii="Arial Unicode MS" w:hAnsi="Arial Unicode MS" w:eastAsia="Arial Unicode MS" w:cs="Arial Unicode MS"/>
          <w:color w:val="374151"/>
          <w:sz w:val="21"/>
        </w:rPr>
        <w:t>：场景能够帮助用户建立、丰富或使用个人知识图谱。</w:t>
      </w:r>
    </w:p>
    <w:p w14:paraId="3C13CE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来源于真实学习行为</w:t>
      </w:r>
      <w:r>
        <w:rPr>
          <w:rFonts w:ascii="Arial Unicode MS" w:hAnsi="Arial Unicode MS" w:eastAsia="Arial Unicode MS" w:cs="Arial Unicode MS"/>
          <w:color w:val="374151"/>
          <w:sz w:val="21"/>
        </w:rPr>
        <w:t>：尽量基于用户现有的听课、纸质笔记、刷题和复习流程，而非人为创造新的学习步骤。</w:t>
      </w:r>
    </w:p>
    <w:p w14:paraId="4F08E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降低额外整理成本</w:t>
      </w:r>
      <w:r>
        <w:rPr>
          <w:rFonts w:ascii="Arial Unicode MS" w:hAnsi="Arial Unicode MS" w:eastAsia="Arial Unicode MS" w:cs="Arial Unicode MS"/>
          <w:color w:val="374151"/>
          <w:sz w:val="21"/>
        </w:rPr>
        <w:t>：产品介入后不应要求用户进行大量摘录、分类和标签维护。</w:t>
      </w:r>
    </w:p>
    <w:p w14:paraId="7B9812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具有长期积累价值</w:t>
      </w:r>
      <w:r>
        <w:rPr>
          <w:rFonts w:ascii="Arial Unicode MS" w:hAnsi="Arial Unicode MS" w:eastAsia="Arial Unicode MS" w:cs="Arial Unicode MS"/>
          <w:color w:val="374151"/>
          <w:sz w:val="21"/>
        </w:rPr>
        <w:t>：用户本次记录的内容应能够在未来复习时重新被利用。</w:t>
      </w:r>
    </w:p>
    <w:p w14:paraId="21599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AI 具有明确价值</w:t>
      </w:r>
      <w:r>
        <w:rPr>
          <w:rFonts w:ascii="Arial Unicode MS" w:hAnsi="Arial Unicode MS" w:eastAsia="Arial Unicode MS" w:cs="Arial Unicode MS"/>
          <w:color w:val="374151"/>
          <w:sz w:val="21"/>
        </w:rPr>
        <w:t>：优先选择 AI 能明显减少人工识别、分类和关联工作的场景。</w:t>
      </w:r>
    </w:p>
    <w:p w14:paraId="3E73BE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MVP 可验证</w:t>
      </w:r>
      <w:r>
        <w:rPr>
          <w:rFonts w:ascii="Arial Unicode MS" w:hAnsi="Arial Unicode MS" w:eastAsia="Arial Unicode MS" w:cs="Arial Unicode MS"/>
          <w:color w:val="374151"/>
          <w:sz w:val="21"/>
        </w:rPr>
        <w:t>：场景能够通过用户行为或任务完成情况判断产品方案是否有效。</w:t>
      </w:r>
    </w:p>
    <w:p w14:paraId="674ED9BE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3.2 核心场景清单</w:t>
      </w:r>
    </w:p>
    <w:p w14:paraId="01F8C5D6">
      <w:pPr>
        <w:keepLines/>
        <w:widowControl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drawing>
          <wp:inline distT="0" distB="0" distL="114300" distR="114300">
            <wp:extent cx="5715000" cy="3341370"/>
            <wp:effectExtent l="0" t="0" r="254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FF5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3.3 场景优先级</w:t>
      </w:r>
    </w:p>
    <w:p w14:paraId="6CF4255E">
      <w:pPr>
        <w:keepLines/>
        <w:widowControl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drawing>
          <wp:inline distT="0" distB="0" distL="114300" distR="114300">
            <wp:extent cx="5715000" cy="233997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4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270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3.4 场景成功标准</w:t>
      </w:r>
    </w:p>
    <w:p w14:paraId="3AE84D9D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S01 建立主教材知识骨架</w:t>
      </w:r>
    </w:p>
    <w:p w14:paraId="3BE8542E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成功标准：</w:t>
      </w:r>
    </w:p>
    <w:p w14:paraId="00895287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用户能够通过上传教材目录建立正确的章节/知识节点结构，无需手动逐个创建知识节点。</w:t>
      </w:r>
    </w:p>
    <w:p w14:paraId="56693A7D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后续可以量化：</w:t>
      </w:r>
    </w:p>
    <w:p w14:paraId="7C115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目录识别成功率</w:t>
      </w:r>
    </w:p>
    <w:p w14:paraId="0D7452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用户修改节点比例</w:t>
      </w:r>
    </w:p>
    <w:p w14:paraId="6F1EBA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建图完成率</w:t>
      </w:r>
    </w:p>
    <w:p w14:paraId="1E4FA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建图所需时间</w:t>
      </w:r>
    </w:p>
    <w:p w14:paraId="009E58B5">
      <w:pPr>
        <w:keepNext w:val="0"/>
        <w:keepLines/>
        <w:widowControl/>
        <w:suppressLineNumbers w:val="0"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44D98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S02 记录并关联错题</w:t>
      </w:r>
    </w:p>
    <w:p w14:paraId="011219EB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成功标准：</w:t>
      </w:r>
    </w:p>
    <w:p w14:paraId="3F6296EE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用户拍摄错题后，能够以较少操作完成知识点关联和保存，无需重新摘抄题目或手动寻找知识节点。</w:t>
      </w:r>
    </w:p>
    <w:p w14:paraId="402CE515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未来指标：</w:t>
      </w:r>
    </w:p>
    <w:p w14:paraId="1F99EC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AI 推荐知识点接受率</w:t>
      </w:r>
    </w:p>
    <w:p w14:paraId="541BC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平均完成步骤</w:t>
      </w:r>
    </w:p>
    <w:p w14:paraId="6792D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错题保存完成率</w:t>
      </w:r>
    </w:p>
    <w:p w14:paraId="1DAAD1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AI 推荐修改率</w:t>
      </w:r>
    </w:p>
    <w:p w14:paraId="48B3E1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单道错题整理耗时</w:t>
      </w:r>
    </w:p>
    <w:p w14:paraId="73E09979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这里以后甚至可以验证一个很漂亮的指标：</w:t>
      </w:r>
    </w:p>
    <w:p w14:paraId="5DC8AE5D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Style w:val="135"/>
          <w:rFonts w:hint="eastAsia" w:ascii="Arial Unicode MS" w:hAnsi="Arial Unicode MS" w:eastAsia="Arial Unicode MS" w:cs="Arial Unicode MS"/>
          <w:b/>
          <w:color w:val="374151"/>
          <w:sz w:val="21"/>
          <w:szCs w:val="24"/>
        </w:rPr>
        <w:t>传统整理一道错题需要 X 分钟 → 使用产品后需要 Y 秒。</w:t>
      </w:r>
    </w:p>
    <w:p w14:paraId="6996C5B0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这个特别适合作品集。</w:t>
      </w:r>
    </w:p>
    <w:p w14:paraId="53BC292B">
      <w:pPr>
        <w:keepNext w:val="0"/>
        <w:keepLines/>
        <w:widowControl/>
        <w:suppressLineNumbers w:val="0"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9310D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S03 关联纸质笔记</w:t>
      </w:r>
    </w:p>
    <w:p w14:paraId="64556B90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成功标准：</w:t>
      </w:r>
    </w:p>
    <w:p w14:paraId="50D88961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用户能够直接保存纸质笔记照片并关联到一个或多个知识节点，无需重新数字化笔记内容。</w:t>
      </w:r>
    </w:p>
    <w:p w14:paraId="35B2F40D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指标：</w:t>
      </w:r>
    </w:p>
    <w:p w14:paraId="71D66F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笔记关联成功率</w:t>
      </w:r>
    </w:p>
    <w:p w14:paraId="0BDC3F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平均关联耗时</w:t>
      </w:r>
    </w:p>
    <w:p w14:paraId="5415AA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后续笔记再次查看率</w:t>
      </w:r>
    </w:p>
    <w:p w14:paraId="7F542F0C">
      <w:pPr>
        <w:keepNext w:val="0"/>
        <w:keepLines/>
        <w:widowControl/>
        <w:suppressLineNumbers w:val="0"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D38CD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S04 记录个人灵感</w:t>
      </w:r>
    </w:p>
    <w:p w14:paraId="6C0969B4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成功标准：</w:t>
      </w:r>
    </w:p>
    <w:p w14:paraId="02C2E276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用户产生个人解题方法或理解时，可以快速记录，并通过 AI 推荐关联到对应知识节点。</w:t>
      </w:r>
    </w:p>
    <w:p w14:paraId="49C783EA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指标：</w:t>
      </w:r>
    </w:p>
    <w:p w14:paraId="3439D5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AI 推荐知识点接受率</w:t>
      </w:r>
    </w:p>
    <w:p w14:paraId="47A06A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灵感记录完成率</w:t>
      </w:r>
    </w:p>
    <w:p w14:paraId="79EEFC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平均记录耗时</w:t>
      </w:r>
    </w:p>
    <w:p w14:paraId="5F546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后续再次查看率</w:t>
      </w:r>
    </w:p>
    <w:p w14:paraId="057E871E">
      <w:pPr>
        <w:keepNext w:val="0"/>
        <w:keepLines/>
        <w:widowControl/>
        <w:suppressLineNumbers w:val="0"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2D790">
      <w:pPr>
        <w:pStyle w:val="5"/>
        <w:keepNext/>
        <w:keepLines/>
        <w:widowControl/>
        <w:suppressLineNumbers w:val="0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S05 按知识点回顾个人积累</w:t>
      </w:r>
    </w:p>
    <w:p w14:paraId="0B1B90ED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这个是</w:t>
      </w: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最关键的成功标准</w:t>
      </w:r>
      <w:r>
        <w:rPr>
          <w:rFonts w:ascii="Arial Unicode MS" w:hAnsi="Arial Unicode MS" w:eastAsia="Arial Unicode MS" w:cs="Arial Unicode MS"/>
          <w:color w:val="374151"/>
          <w:sz w:val="21"/>
        </w:rPr>
        <w:t>：</w:t>
      </w:r>
    </w:p>
    <w:p w14:paraId="24FDE2F8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用户复习某个知识点时，能够在一个页面内找到过去与该知识点相关的错题、纸质笔记和个人方法，而无需重新翻找多个学习资料。</w:t>
      </w:r>
    </w:p>
    <w:p w14:paraId="5BEBCC54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未来指标可以看：</w:t>
      </w:r>
    </w:p>
    <w:p w14:paraId="72D7AC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知识节点详情访问率</w:t>
      </w:r>
    </w:p>
    <w:p w14:paraId="39C7D3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历史错题再次查看率</w:t>
      </w:r>
    </w:p>
    <w:p w14:paraId="40ED9F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笔记再次查看率</w:t>
      </w:r>
    </w:p>
    <w:p w14:paraId="29F2DB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个人方法再次查看率</w:t>
      </w:r>
    </w:p>
    <w:p w14:paraId="50DE01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用户是否能够完成“找到某知识点历史学习内容”的任务</w:t>
      </w:r>
    </w:p>
    <w:p w14:paraId="046FE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0" w:afterAutospacing="1" w:line="326" w:lineRule="auto"/>
        <w:ind w:left="720" w:hanging="360"/>
      </w:pPr>
      <w:r>
        <w:rPr>
          <w:rFonts w:ascii="Arial Unicode MS" w:hAnsi="Arial Unicode MS" w:eastAsia="Arial Unicode MS" w:cs="Arial Unicode MS"/>
          <w:color w:val="374151"/>
          <w:sz w:val="21"/>
        </w:rPr>
        <w:t>完成该任务所需时间</w:t>
      </w:r>
    </w:p>
    <w:p w14:paraId="75D608D4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4. 产品方案</w:t>
      </w:r>
    </w:p>
    <w:p w14:paraId="081D896C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4.1 方案概述</w:t>
      </w:r>
    </w:p>
    <w:p w14:paraId="13DE993C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考研工作台以</w:t>
      </w: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个人知识图谱</w:t>
      </w:r>
      <w:r>
        <w:rPr>
          <w:rFonts w:ascii="Arial Unicode MS" w:hAnsi="Arial Unicode MS" w:eastAsia="Arial Unicode MS" w:cs="Arial Unicode MS"/>
          <w:color w:val="374151"/>
          <w:sz w:val="21"/>
        </w:rPr>
        <w:t>作为核心产品形态，以用户选定的主教材知识结构作为基础骨架，将学习过程中产生的错题、纸质笔记和个人解题方法持续关联到对应知识节点。</w:t>
      </w:r>
    </w:p>
    <w:p w14:paraId="140335BD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用户首次建立某一知识域时，可上传主教材目录，由 AI 识别章节、小节及知识点层级，在用户确认后生成基础知识结构。</w:t>
      </w:r>
    </w:p>
    <w:p w14:paraId="64C387A1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日常学习过程中，用户无需重新整理完整学习资料，只需将值得保留的错题、纸质笔记或个人方法提交至系统。AI 根据已有知识结构推荐对应知识节点，用户确认后完成关联。</w:t>
      </w:r>
    </w:p>
    <w:p w14:paraId="2068C827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随着学习持续进行，每个知识节点逐渐积累属于用户自己的错题、笔记和方法，形成具有个人学习特征的知识图谱。用户后续复习某一知识点时，可以直接查看与该知识点相关的历史学习内容。</w:t>
      </w:r>
    </w:p>
    <w:p w14:paraId="7F1AE3C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4.2 产品原则</w:t>
      </w:r>
    </w:p>
    <w:p w14:paraId="2650F4B0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原则一：个人知识图谱优先</w:t>
      </w:r>
    </w:p>
    <w:p w14:paraId="1A9ADD0F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所有核心功能应围绕个人知识图谱的</w:t>
      </w:r>
      <w:r>
        <w:rPr>
          <w:rStyle w:val="135"/>
          <w:rFonts w:hint="eastAsia" w:ascii="Arial Unicode MS" w:hAnsi="Arial Unicode MS" w:eastAsia="Arial Unicode MS" w:cs="Arial Unicode MS"/>
          <w:b/>
          <w:color w:val="374151"/>
          <w:sz w:val="21"/>
          <w:szCs w:val="24"/>
        </w:rPr>
        <w:t>建立、丰富和使用</w:t>
      </w: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展开。</w:t>
      </w:r>
    </w:p>
    <w:p w14:paraId="6471BFD0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Todo、倒计时这些不是不能存在，只是不应该抢占核心产品资源。</w:t>
      </w:r>
    </w:p>
    <w:p w14:paraId="5651D2D9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原则二：主教材定义知识骨架</w:t>
      </w:r>
    </w:p>
    <w:p w14:paraId="2DD3377A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每个知识域以一本主教材作为主要知识结构来源，通过教材目录建立基础知识节点。</w:t>
      </w:r>
    </w:p>
    <w:p w14:paraId="4ECD7ADB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避免 AI 凭空生成一套用户不熟悉的知识体系。</w:t>
      </w:r>
    </w:p>
    <w:p w14:paraId="204FD3F3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原则三：用户负责学习，AI 负责整理</w:t>
      </w:r>
    </w:p>
    <w:p w14:paraId="0A134B3B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AI 主要承担识别、分类、匹配和关联等重复性整理工作，不替代用户完成学习和思考。</w:t>
      </w:r>
    </w:p>
    <w:p w14:paraId="325F316E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原则四：尽量不改变原有学习习惯</w:t>
      </w:r>
    </w:p>
    <w:p w14:paraId="116BA666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产品作为现有纸质学习流程的辅助层，而非要求用户将全部学习行为迁移到数字平台。</w:t>
      </w:r>
    </w:p>
    <w:p w14:paraId="3652384E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例如纸质笔记第一版：</w:t>
      </w: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拍照 → 关联即可。</w:t>
      </w:r>
      <w:r>
        <w:rPr>
          <w:rFonts w:ascii="Arial Unicode MS" w:hAnsi="Arial Unicode MS" w:eastAsia="Arial Unicode MS" w:cs="Arial Unicode MS"/>
          <w:color w:val="374151"/>
          <w:sz w:val="21"/>
        </w:rPr>
        <w:t>不强迫重新录入。</w:t>
      </w:r>
    </w:p>
    <w:p w14:paraId="43AC8169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原则五：AI 推荐，用户确认</w:t>
      </w:r>
    </w:p>
    <w:p w14:paraId="443CA65C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AI 可以推荐知识节点和关联关系，但涉及个人知识图谱结构变化的重要操作，应允许用户确认和修改。</w:t>
      </w:r>
    </w:p>
    <w:p w14:paraId="52CDE12E">
      <w:pPr>
        <w:keepNext w:val="0"/>
        <w:keepLines w:val="0"/>
        <w:widowControl/>
        <w:suppressLineNumbers w:val="0"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核心思想就是：</w:t>
      </w:r>
      <w:r>
        <w:rPr>
          <w:rStyle w:val="135"/>
          <w:rFonts w:ascii="Arial Unicode MS" w:hAnsi="Arial Unicode MS" w:eastAsia="Arial Unicode MS" w:cs="Arial Unicode MS"/>
          <w:b/>
          <w:color w:val="374151"/>
          <w:sz w:val="21"/>
        </w:rPr>
        <w:t>AI 帮你整理，但知识体系属于你。</w:t>
      </w:r>
    </w:p>
    <w:p w14:paraId="2736B15C">
      <w:pPr>
        <w:pStyle w:val="5"/>
        <w:keepNext/>
        <w:keepLines/>
        <w:widowControl/>
        <w:suppressLineNumbers w:val="0"/>
        <w:pBdr>
          <w:left w:val="single" w:color="4666E5" w:sz="18" w:space="8"/>
        </w:pBdr>
        <w:shd w:val="clear" w:fill="F7F9FC"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color w:val="3346A8"/>
          <w:sz w:val="23"/>
        </w:rPr>
        <w:t>原则六：记录是为了再次使用</w:t>
      </w:r>
    </w:p>
    <w:p w14:paraId="4C48018D">
      <w:pPr>
        <w:keepNext w:val="0"/>
        <w:keepLines w:val="0"/>
        <w:widowControl/>
        <w:suppressLineNumbers w:val="0"/>
        <w:spacing w:before="0" w:after="110" w:line="326" w:lineRule="auto"/>
        <w:ind w:left="720" w:right="720"/>
      </w:pPr>
      <w:r>
        <w:rPr>
          <w:rFonts w:hint="eastAsia" w:ascii="Arial Unicode MS" w:hAnsi="Arial Unicode MS" w:eastAsia="Arial Unicode MS" w:cs="Arial Unicode MS"/>
          <w:color w:val="374151"/>
          <w:sz w:val="21"/>
          <w:szCs w:val="24"/>
        </w:rPr>
        <w:t>不以增加用户记录数量为目标，而以学习信息能否在未来复习场景中重新产生价值作为判断标准。</w:t>
      </w:r>
    </w:p>
    <w:p w14:paraId="5FBB930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4.3 信息架构</w:t>
      </w:r>
    </w:p>
    <w:p w14:paraId="2777C4EC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考研工作台</w:t>
      </w:r>
    </w:p>
    <w:p w14:paraId="721A911F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</w:t>
      </w:r>
    </w:p>
    <w:p w14:paraId="0AE9F29F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├── 首页</w:t>
      </w:r>
    </w:p>
    <w:p w14:paraId="65AFC871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当前学习</w:t>
      </w:r>
    </w:p>
    <w:p w14:paraId="5E418E24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最近记录</w:t>
      </w:r>
    </w:p>
    <w:p w14:paraId="720757B1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└── 快速添加</w:t>
      </w:r>
    </w:p>
    <w:p w14:paraId="529A6360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</w:t>
      </w:r>
    </w:p>
    <w:p w14:paraId="3EDD0DD3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├── 我的知识库 ★</w:t>
      </w:r>
    </w:p>
    <w:p w14:paraId="143C8615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│</w:t>
      </w:r>
    </w:p>
    <w:p w14:paraId="29B05B47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数学</w:t>
      </w:r>
    </w:p>
    <w:p w14:paraId="4C01C051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│   ├── 主教材</w:t>
      </w:r>
    </w:p>
    <w:p w14:paraId="3F4ADC5A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│   └── 个人知识图谱</w:t>
      </w:r>
    </w:p>
    <w:p w14:paraId="5F537775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│</w:t>
      </w:r>
    </w:p>
    <w:p w14:paraId="15DBEEEE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408</w:t>
      </w:r>
    </w:p>
    <w:p w14:paraId="05A38413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英语</w:t>
      </w:r>
    </w:p>
    <w:p w14:paraId="54A53F0B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└── 政治</w:t>
      </w:r>
    </w:p>
    <w:p w14:paraId="3B499C9B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</w:t>
      </w:r>
    </w:p>
    <w:p w14:paraId="7AB6184C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├── 学习记录</w:t>
      </w:r>
    </w:p>
    <w:p w14:paraId="3B79D2A3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错题</w:t>
      </w:r>
    </w:p>
    <w:p w14:paraId="6E151CFF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├── 笔记</w:t>
      </w:r>
    </w:p>
    <w:p w14:paraId="552E53C1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   └── 我的方法</w:t>
      </w:r>
    </w:p>
    <w:p w14:paraId="2571528F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│</w:t>
      </w:r>
    </w:p>
    <w:p w14:paraId="7D7CAF6C">
      <w:pPr>
        <w:widowControl/>
        <w:spacing w:before="0" w:after="110" w:line="326" w:lineRule="auto"/>
        <w:rPr>
          <w:rFonts w:hint="eastAsia" w:eastAsia="Arial Unicode MS"/>
          <w:lang w:val="en-US" w:eastAsia="zh-CN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  <w:lang w:val="en-US" w:eastAsia="zh-CN"/>
        </w:rPr>
        <w:t>└── 设置</w:t>
      </w:r>
    </w:p>
    <w:p w14:paraId="2A084C2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4.4 核心模块</w:t>
      </w:r>
    </w:p>
    <w:p w14:paraId="1752AE54">
      <w:pPr>
        <w:keepLines/>
        <w:widowControl/>
        <w:spacing w:before="160" w:after="200" w:line="326" w:lineRule="auto"/>
        <w:jc w:val="center"/>
      </w:pPr>
      <w:r>
        <w:rPr>
          <w:rFonts w:ascii="Arial Unicode MS" w:hAnsi="Arial Unicode MS" w:eastAsia="Arial Unicode MS" w:cs="Arial Unicode MS"/>
          <w:color w:val="374151"/>
          <w:sz w:val="21"/>
        </w:rPr>
        <w:drawing>
          <wp:inline distT="0" distB="0" distL="114300" distR="114300">
            <wp:extent cx="5715000" cy="2324735"/>
            <wp:effectExtent l="0" t="0" r="1905" b="1397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D7A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4.5 模块关系</w:t>
      </w:r>
    </w:p>
    <w:p w14:paraId="6ABC1E2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【知识骨架模块】</w:t>
      </w:r>
    </w:p>
    <w:p w14:paraId="24C3B76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48713B5F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主教材目录</w:t>
      </w:r>
    </w:p>
    <w:p w14:paraId="01FFBB8D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↓</w:t>
      </w:r>
    </w:p>
    <w:p w14:paraId="734ECC41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基础知识节点</w:t>
      </w:r>
    </w:p>
    <w:p w14:paraId="5A6D53AE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6D3ECB90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↓</w:t>
      </w:r>
    </w:p>
    <w:p w14:paraId="2BA42E1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【个人知识图谱】</w:t>
      </w:r>
    </w:p>
    <w:p w14:paraId="4E61A58E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↑</w:t>
      </w:r>
    </w:p>
    <w:p w14:paraId="4107E18E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232D9FB5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┌──────────┼──────────┐</w:t>
      </w:r>
    </w:p>
    <w:p w14:paraId="6D5FC7D3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│          │          │</w:t>
      </w:r>
    </w:p>
    <w:p w14:paraId="27B3154D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错题        笔记       方法</w:t>
      </w:r>
    </w:p>
    <w:p w14:paraId="28498D72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↑          ↑          ↑</w:t>
      </w:r>
    </w:p>
    <w:p w14:paraId="3EC2689E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└──────────┼──────────┘</w:t>
      </w:r>
    </w:p>
    <w:p w14:paraId="28E4C81C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1DF55672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【内容采集模块】</w:t>
      </w:r>
    </w:p>
    <w:p w14:paraId="1B5EC17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2F3BA018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↓</w:t>
      </w:r>
    </w:p>
    <w:p w14:paraId="1113CAF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【AI关联模块】</w:t>
      </w:r>
    </w:p>
    <w:p w14:paraId="388C2B8B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1FD21F4C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推荐对应知识节点</w:t>
      </w:r>
    </w:p>
    <w:p w14:paraId="780155F9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184E2F5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用户确认</w:t>
      </w:r>
    </w:p>
    <w:p w14:paraId="4B45D37C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43A641BA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↓</w:t>
      </w:r>
    </w:p>
    <w:p w14:paraId="0383CB30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【个人知识图谱】</w:t>
      </w:r>
    </w:p>
    <w:p w14:paraId="6B0B1129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4C5FC8DA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↓</w:t>
      </w:r>
    </w:p>
    <w:p w14:paraId="0210B754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【知识回顾模块】</w:t>
      </w:r>
    </w:p>
    <w:p w14:paraId="35887DAC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           │</w:t>
      </w:r>
    </w:p>
    <w:p w14:paraId="4776F717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┌──────────┼──────────┐</w:t>
      </w:r>
    </w:p>
    <w:p w14:paraId="76092196">
      <w:pPr>
        <w:widowControl/>
        <w:spacing w:before="0" w:after="110" w:line="326" w:lineRule="auto"/>
        <w:rPr>
          <w:rFonts w:hint="eastAsia"/>
        </w:rPr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   ↓          ↓          ↓</w:t>
      </w:r>
    </w:p>
    <w:p w14:paraId="6A9BA762">
      <w:pPr>
        <w:widowControl/>
        <w:spacing w:before="0" w:after="110" w:line="326" w:lineRule="auto"/>
      </w:pPr>
      <w:r>
        <w:rPr>
          <w:rFonts w:hint="eastAsia" w:ascii="Arial Unicode MS" w:hAnsi="Arial Unicode MS" w:eastAsia="Arial Unicode MS" w:cs="Arial Unicode MS"/>
          <w:color w:val="374151"/>
          <w:sz w:val="21"/>
        </w:rPr>
        <w:t xml:space="preserve">           历史错题    纸质笔记    我的方法</w:t>
      </w:r>
    </w:p>
    <w:p w14:paraId="5AF70F01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4.6 新版范围决策</w:t>
      </w:r>
    </w:p>
    <w:tbl>
      <w:tblPr>
        <w:tblStyle w:val="34"/>
        <w:tblW w:w="0" w:type="auto"/>
        <w:tblCellSpacing w:w="15" w:type="dxa"/>
        <w:tblInd w:w="0" w:type="dxa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450"/>
        <w:gridCol w:w="2985"/>
      </w:tblGrid>
      <w:tr w14:paraId="254D9486">
        <w:trPr>
          <w:cantSplit/>
          <w:tblHeader/>
          <w:tblCellSpacing w:w="15" w:type="dxa"/>
        </w:trPr>
        <w:tc>
          <w:tcPr>
            <w:tcW w:w="0" w:type="auto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11384E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3346A8"/>
                <w:kern w:val="0"/>
                <w:sz w:val="19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251153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3346A8"/>
                <w:kern w:val="0"/>
                <w:sz w:val="19"/>
                <w:szCs w:val="24"/>
                <w:lang w:val="en-US" w:eastAsia="zh-CN" w:bidi="ar"/>
              </w:rPr>
              <w:t>决策</w:t>
            </w:r>
          </w:p>
        </w:tc>
        <w:tc>
          <w:tcPr>
            <w:tcW w:w="0" w:type="auto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87D4AC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3346A8"/>
                <w:kern w:val="0"/>
                <w:sz w:val="19"/>
                <w:szCs w:val="24"/>
                <w:lang w:val="en-US" w:eastAsia="zh-CN" w:bidi="ar"/>
              </w:rPr>
              <w:t>原因</w:t>
            </w:r>
          </w:p>
        </w:tc>
      </w:tr>
      <w:tr w14:paraId="0733312B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C8425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D2FA78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898659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核心产品价值</w:t>
            </w:r>
          </w:p>
        </w:tc>
      </w:tr>
      <w:tr w14:paraId="407A6413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181FD9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主教材/目录识别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258C2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F4414C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建立图谱基础骨架</w:t>
            </w:r>
          </w:p>
        </w:tc>
      </w:tr>
      <w:tr w14:paraId="64D89B58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932305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A70168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0CDB1B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降低图谱维护成本</w:t>
            </w:r>
          </w:p>
        </w:tc>
      </w:tr>
      <w:tr w14:paraId="5282FCBB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E922F4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9C8798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E13B7C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从独立错题本变成知识节点内容</w:t>
            </w:r>
          </w:p>
        </w:tc>
      </w:tr>
      <w:tr w14:paraId="13622BB0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6F2AB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笔记管理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D2F220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01AACD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MVP 以纸质照片关联为主</w:t>
            </w:r>
          </w:p>
        </w:tc>
      </w:tr>
      <w:tr w14:paraId="2297BF52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3F5A4C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个人方法/灵感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4A2C86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817254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沉淀个人解题经验</w:t>
            </w:r>
          </w:p>
        </w:tc>
      </w:tr>
      <w:tr w14:paraId="6ED2E60E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5B9BD1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F56A52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959300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核心消费场景</w:t>
            </w:r>
          </w:p>
        </w:tc>
      </w:tr>
      <w:tr w14:paraId="62E95B34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5D1C2D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智能复习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FD67CB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保留/P1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A79D83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图谱积累数据后再强化</w:t>
            </w:r>
          </w:p>
        </w:tc>
      </w:tr>
      <w:tr w14:paraId="675E63B7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C53E94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AI 薄弱点诊断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EEE86F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后续/P1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450EA9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需要长期数据</w:t>
            </w:r>
          </w:p>
        </w:tc>
      </w:tr>
      <w:tr w14:paraId="2A05D366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F0AA50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学习任务/Todo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20F5E8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15225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与核心价值关联较弱</w:t>
            </w:r>
          </w:p>
        </w:tc>
      </w:tr>
      <w:tr w14:paraId="2095A8D1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D3D2F3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学习时长记录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8F6E38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3CCDC1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辅助功能</w:t>
            </w:r>
          </w:p>
        </w:tc>
      </w:tr>
      <w:tr w14:paraId="3EA00DE1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BEDB5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每日复盘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152AD6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A1D3A2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非核心闭环</w:t>
            </w:r>
          </w:p>
        </w:tc>
      </w:tr>
      <w:tr w14:paraId="4331CFAB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00452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79133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74D713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等数据积累后再考虑</w:t>
            </w:r>
          </w:p>
        </w:tc>
      </w:tr>
      <w:tr w14:paraId="56BC7FE4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5EF371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考试倒计时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11DE41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保留辅助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8255BB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成本低，但不是核心价值</w:t>
            </w:r>
          </w:p>
        </w:tc>
      </w:tr>
      <w:tr w14:paraId="0467F155">
        <w:trPr>
          <w:cantSplit/>
          <w:tblCellSpacing w:w="15" w:type="dxa"/>
        </w:trPr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972044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AAEB26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保留基础能力</w:t>
            </w:r>
          </w:p>
        </w:tc>
        <w:tc>
          <w:tcPr>
            <w:tcW w:w="0" w:type="auto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E8D2F9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属于基础设施</w:t>
            </w:r>
          </w:p>
        </w:tc>
      </w:tr>
      <w:tr w14:paraId="35DD3569">
        <w:trPr>
          <w:cantSplit/>
          <w:tblCellSpacing w:w="15" w:type="dxa"/>
        </w:trPr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599CB7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PWA/移动端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FA378E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保留工程能力</w:t>
            </w:r>
          </w:p>
        </w:tc>
        <w:tc>
          <w:tcPr>
            <w:tcW w:w="0" w:type="auto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D8DC6F">
            <w:pPr>
              <w:keepNext w:val="0"/>
              <w:keepLines w:val="0"/>
              <w:widowControl/>
              <w:suppressLineNumbers w:val="0"/>
              <w:spacing w:before="0" w:after="30" w:line="278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kern w:val="0"/>
                <w:sz w:val="19"/>
                <w:szCs w:val="24"/>
                <w:lang w:val="en-US" w:eastAsia="zh-CN" w:bidi="ar"/>
              </w:rPr>
              <w:t>移动端拍照录入反而很重要</w:t>
            </w:r>
          </w:p>
        </w:tc>
      </w:tr>
    </w:tbl>
    <w:p w14:paraId="3B8FBFA1">
      <w:pPr>
        <w:widowControl/>
        <w:spacing w:before="0" w:after="0" w:line="326" w:lineRule="auto"/>
      </w:pPr>
    </w:p>
    <w:p w14:paraId="3822F0BC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5. MVP 定义</w:t>
      </w:r>
    </w:p>
    <w:p w14:paraId="2843C92C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5.1 MVP 目标</w:t>
      </w:r>
    </w:p>
    <w:p w14:paraId="7C58EFC3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/>
        </w:rPr>
        <w:t>MVP 的核心目标是验证：以主教材知识结构作为基础骨架，通过 AI 辅助将错题、纸质笔记和个人方法低成本关联到知识节点，是否能够帮助用户持续构建并使用个人知识图谱。</w:t>
      </w:r>
    </w:p>
    <w:p w14:paraId="0593854E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/>
        </w:rPr>
        <w:t>MVP 不追求覆盖完整考研学习流程，而重点验证三个关键环节：</w:t>
      </w:r>
    </w:p>
    <w:p w14:paraId="5C00A34E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/>
        </w:rPr>
        <w:t>1. 用户能否快速建立自己的基础知识结构；</w:t>
      </w:r>
    </w:p>
    <w:p w14:paraId="1D67D3BB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/>
        </w:rPr>
      </w:pPr>
      <w:r>
        <w:rPr>
          <w:rFonts w:hint="eastAsia"/>
        </w:rPr>
        <w:t>2. 用户能否以较低成本持续向知识图谱中沉淀个人学习内容；</w:t>
      </w:r>
    </w:p>
    <w:p w14:paraId="2E4220A8">
      <w:pPr>
        <w:widowControl/>
        <w:pBdr>
          <w:left w:val="single" w:color="4666E5" w:sz="18" w:space="8"/>
        </w:pBdr>
        <w:shd w:val="clear" w:fill="F7F9FC"/>
        <w:spacing w:before="0" w:after="110" w:line="326" w:lineRule="auto"/>
        <w:ind w:left="144" w:right="115"/>
        <w:rPr>
          <w:rFonts w:hint="eastAsia" w:eastAsia="Arial Unicode MS"/>
          <w:lang w:val="en-US" w:eastAsia="zh-CN"/>
        </w:rPr>
      </w:pPr>
      <w:r>
        <w:rPr>
          <w:rFonts w:hint="eastAsia"/>
        </w:rPr>
        <w:t>3. 用户在后续复习时，能否通过知识节点重新找到并利用过去积累的错题、笔记和个人方法</w:t>
      </w:r>
      <w:r>
        <w:rPr>
          <w:rFonts w:hint="eastAsia"/>
          <w:lang w:eastAsia="zh-CN"/>
        </w:rPr>
        <w:t>。</w:t>
      </w:r>
    </w:p>
    <w:p w14:paraId="0CD49C8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5.2 MVP 目标用户</w:t>
      </w:r>
    </w:p>
    <w:p w14:paraId="5C45D9E6">
      <w:pPr>
        <w:pStyle w:val="31"/>
        <w:keepNext w:val="0"/>
        <w:keepLines w:val="0"/>
        <w:widowControl/>
        <w:suppressLineNumbers w:val="0"/>
      </w:pPr>
      <w:r>
        <w:t>正在进行系统性考研复习，拥有相对明确的主教材，并习惯使用纸质教材、纸质习题或纸质笔记进行学习的学生。</w:t>
      </w:r>
    </w:p>
    <w:p w14:paraId="578FC9B7">
      <w:pPr>
        <w:pStyle w:val="31"/>
        <w:keepNext w:val="0"/>
        <w:keepLines w:val="0"/>
        <w:widowControl/>
        <w:suppressLineNumbers w:val="0"/>
      </w:pPr>
      <w:r>
        <w:t>这类用户在学习过程中会产生错题、笔记和个人解题方法，但不愿投入大量时间进行额外摘录、分类和整理，同时存在后续难以重新查找和利用历史学习内容的问题。</w:t>
      </w:r>
    </w:p>
    <w:p w14:paraId="37D694EB">
      <w:pPr>
        <w:pStyle w:val="31"/>
        <w:keepNext w:val="0"/>
        <w:keepLines w:val="0"/>
        <w:widowControl/>
        <w:suppressLineNumbers w:val="0"/>
      </w:pPr>
      <w:r>
        <w:t>MVP 首阶段优先选择具有明确章节结构、知识点关联较强的科目进行验证，例如数学和 408。</w:t>
      </w:r>
    </w:p>
    <w:p w14:paraId="594142A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5.3 MVP 核心问题</w:t>
      </w:r>
    </w:p>
    <w:p w14:paraId="2B9486C8">
      <w:pPr>
        <w:pStyle w:val="5"/>
        <w:keepNext w:val="0"/>
        <w:keepLines w:val="0"/>
        <w:widowControl/>
        <w:suppressLineNumbers w:val="0"/>
      </w:pPr>
      <w:r>
        <w:t>Q1：知识骨架能否低成本建立？</w:t>
      </w:r>
    </w:p>
    <w:p w14:paraId="11980180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用户能否通过拍摄/上传主教材目录，在 AI 辅助下快速建立符合自身教材结构的基础知识图谱？</w:t>
      </w:r>
    </w:p>
    <w:p w14:paraId="01BEEDB9">
      <w:pPr>
        <w:pStyle w:val="5"/>
        <w:keepNext w:val="0"/>
        <w:keepLines w:val="0"/>
        <w:widowControl/>
        <w:suppressLineNumbers w:val="0"/>
      </w:pPr>
      <w:r>
        <w:t>Q2：AI 能否降低知识关联成本？</w:t>
      </w:r>
    </w:p>
    <w:p w14:paraId="2E0A9687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对于错题、笔记和个人方法，AI 能否在已有教材知识节点中推荐合理的关联位置，使用户无需手动逐级查找和分类？</w:t>
      </w:r>
    </w:p>
    <w:p w14:paraId="12A46A1D">
      <w:pPr>
        <w:pStyle w:val="5"/>
        <w:keepNext w:val="0"/>
        <w:keepLines w:val="0"/>
        <w:widowControl/>
        <w:suppressLineNumbers w:val="0"/>
      </w:pPr>
      <w:r>
        <w:t>Q3：用户是否愿意持续记录？</w:t>
      </w:r>
    </w:p>
    <w:p w14:paraId="0931F471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当整理成本足够低时，用户是否愿意将原本不会专门整理的错题、笔记和个人方法持续沉淀到系统中？</w:t>
      </w:r>
    </w:p>
    <w:p w14:paraId="2597FCF2">
      <w:pPr>
        <w:pStyle w:val="31"/>
        <w:keepNext w:val="0"/>
        <w:keepLines w:val="0"/>
        <w:widowControl/>
        <w:suppressLineNumbers w:val="0"/>
      </w:pPr>
      <w:r>
        <w:t>这个其实非常关键。</w:t>
      </w:r>
    </w:p>
    <w:p w14:paraId="3F220B5C">
      <w:pPr>
        <w:pStyle w:val="31"/>
        <w:keepNext w:val="0"/>
        <w:keepLines w:val="0"/>
        <w:widowControl/>
        <w:suppressLineNumbers w:val="0"/>
      </w:pPr>
      <w:r>
        <w:t>AI 准确率 100%，但用户用了三天就不记录了，产品依然失败。</w:t>
      </w:r>
    </w:p>
    <w:p w14:paraId="0B31A8AC">
      <w:pPr>
        <w:pStyle w:val="5"/>
        <w:keepNext w:val="0"/>
        <w:keepLines w:val="0"/>
        <w:widowControl/>
        <w:suppressLineNumbers w:val="0"/>
      </w:pPr>
      <w:r>
        <w:t>Q4：个人知识图谱是否具有复习价值？</w:t>
      </w:r>
    </w:p>
    <w:p w14:paraId="05CF5EB8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当知识节点积累一定个人内容后，用户是否会在复习时通过知识节点重新查看历史错题、纸质笔记和个人方法？</w:t>
      </w:r>
    </w:p>
    <w:p w14:paraId="3387FE9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5.4 MVP 范围</w:t>
      </w:r>
    </w:p>
    <w:p w14:paraId="06985AB0">
      <w:pPr>
        <w:pStyle w:val="5"/>
        <w:keepNext w:val="0"/>
        <w:keepLines w:val="0"/>
        <w:widowControl/>
        <w:suppressLineNumbers w:val="0"/>
      </w:pPr>
      <w:r>
        <w:t>① 知识骨架建立</w:t>
      </w:r>
    </w:p>
    <w:p w14:paraId="0CADC501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5BD344D5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科目创建 → 添加主教材 → 上传目录图片 → AI 识别目录层级 → 用户确认/修改 → 生成基础知识节点。</w:t>
      </w:r>
    </w:p>
    <w:p w14:paraId="674073B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C6173">
      <w:pPr>
        <w:pStyle w:val="5"/>
        <w:keepNext w:val="0"/>
        <w:keepLines w:val="0"/>
        <w:widowControl/>
        <w:suppressLineNumbers w:val="0"/>
      </w:pPr>
      <w:r>
        <w:t>② 错题录入与关联</w:t>
      </w:r>
    </w:p>
    <w:p w14:paraId="52BDD14B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35DB0F7A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上传错题图片 → 填写简单来源信息 → AI 推荐已有知识节点 → 用户确认/修改 → 保存至知识节点。</w:t>
      </w:r>
    </w:p>
    <w:p w14:paraId="1775B698">
      <w:pPr>
        <w:pStyle w:val="31"/>
        <w:keepNext w:val="0"/>
        <w:keepLines w:val="0"/>
        <w:widowControl/>
        <w:suppressLineNumbers w:val="0"/>
      </w:pPr>
      <w:r>
        <w:t>第一版不要求 AI 给你完整讲题。</w:t>
      </w:r>
    </w:p>
    <w:p w14:paraId="45520D2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648F1">
      <w:pPr>
        <w:pStyle w:val="5"/>
        <w:keepNext w:val="0"/>
        <w:keepLines w:val="0"/>
        <w:widowControl/>
        <w:suppressLineNumbers w:val="0"/>
      </w:pPr>
      <w:r>
        <w:t>③ 纸质笔记关联</w:t>
      </w:r>
    </w:p>
    <w:p w14:paraId="1D3B856F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2DEFAA94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上传纸质笔记照片 → AI 推荐知识节点 → 用户确认 → 将原始图片关联至一个或多个知识节点。</w:t>
      </w:r>
    </w:p>
    <w:p w14:paraId="44D66E78">
      <w:pPr>
        <w:pStyle w:val="31"/>
        <w:keepNext w:val="0"/>
        <w:keepLines w:val="0"/>
        <w:widowControl/>
        <w:suppressLineNumbers w:val="0"/>
      </w:pPr>
      <w:r>
        <w:t>暂不进行全文数字化和 AI 重写。</w:t>
      </w:r>
    </w:p>
    <w:p w14:paraId="77D4144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6C272">
      <w:pPr>
        <w:pStyle w:val="5"/>
        <w:keepNext w:val="0"/>
        <w:keepLines w:val="0"/>
        <w:widowControl/>
        <w:suppressLineNumbers w:val="0"/>
      </w:pPr>
      <w:r>
        <w:t>④ 个人方法 / 灵感记录</w:t>
      </w:r>
    </w:p>
    <w:p w14:paraId="10FD5B55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0F0887BC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用户输入个人理解或解题方法 → AI 推荐知识节点 → 用户确认 → 保存至知识节点。</w:t>
      </w:r>
    </w:p>
    <w:p w14:paraId="269943F6">
      <w:pPr>
        <w:pStyle w:val="31"/>
        <w:keepNext w:val="0"/>
        <w:keepLines w:val="0"/>
        <w:widowControl/>
        <w:suppressLineNumbers w:val="0"/>
      </w:pPr>
      <w:r>
        <w:t>MVP 可以先以</w:t>
      </w:r>
      <w:r>
        <w:rPr>
          <w:rStyle w:val="135"/>
        </w:rPr>
        <w:t>文字输入</w:t>
      </w:r>
      <w:r>
        <w:t>为主，语音后续再加。</w:t>
      </w:r>
    </w:p>
    <w:p w14:paraId="3895593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04E05">
      <w:pPr>
        <w:pStyle w:val="5"/>
        <w:keepNext w:val="0"/>
        <w:keepLines w:val="0"/>
        <w:widowControl/>
        <w:suppressLineNumbers w:val="0"/>
      </w:pPr>
      <w:r>
        <w:t>⑤ 个人知识图谱</w:t>
      </w:r>
    </w:p>
    <w:p w14:paraId="4F92830C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7C007FF6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根据主教材知识结构展示知识节点及层级关系，并体现节点上的个人学习内容。</w:t>
      </w:r>
    </w:p>
    <w:p w14:paraId="78BD4431">
      <w:pPr>
        <w:pStyle w:val="31"/>
        <w:keepNext w:val="0"/>
        <w:keepLines w:val="0"/>
        <w:widowControl/>
        <w:suppressLineNumbers w:val="0"/>
      </w:pPr>
      <w:r>
        <w:t>点击节点进入详情。</w:t>
      </w:r>
    </w:p>
    <w:p w14:paraId="121BB70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EC6C0">
      <w:pPr>
        <w:pStyle w:val="5"/>
        <w:keepNext w:val="0"/>
        <w:keepLines w:val="0"/>
        <w:widowControl/>
        <w:suppressLineNumbers w:val="0"/>
      </w:pPr>
      <w:r>
        <w:t>⑥ 知识节点详情</w:t>
      </w:r>
    </w:p>
    <w:p w14:paraId="258F3B71">
      <w:pPr>
        <w:pStyle w:val="31"/>
        <w:keepNext w:val="0"/>
        <w:keepLines w:val="0"/>
        <w:widowControl/>
        <w:suppressLineNumbers w:val="0"/>
      </w:pPr>
      <w:r>
        <w:t>聚合展示：</w:t>
      </w:r>
    </w:p>
    <w:p w14:paraId="284DE2AB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知识点</w:t>
      </w:r>
    </w:p>
    <w:p w14:paraId="6D5F2D9D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│</w:t>
      </w:r>
    </w:p>
    <w:p w14:paraId="5FF23908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├── ❌ 我的错题</w:t>
      </w:r>
    </w:p>
    <w:p w14:paraId="50567F8F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├── 📝 我的笔记</w:t>
      </w:r>
    </w:p>
    <w:p w14:paraId="4D967386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└── 💡 我的方法</w:t>
      </w:r>
    </w:p>
    <w:p w14:paraId="106612B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5.5 MVP 排除项</w:t>
      </w:r>
    </w:p>
    <w:p w14:paraId="6E37E024">
      <w:pPr>
        <w:pStyle w:val="31"/>
        <w:keepNext w:val="0"/>
        <w:keepLines w:val="0"/>
        <w:widowControl/>
        <w:suppressLineNumbers w:val="0"/>
      </w:pPr>
      <w:r>
        <w:t>当前 MVP 暂不包含以下能力：</w:t>
      </w:r>
    </w:p>
    <w:p w14:paraId="4A21FE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 自动生成完整学习计划；</w:t>
      </w:r>
    </w:p>
    <w:p w14:paraId="4F9C7D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 每日学习复盘；</w:t>
      </w:r>
    </w:p>
    <w:p w14:paraId="03603B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完整学习时长数据分析；</w:t>
      </w:r>
    </w:p>
    <w:p w14:paraId="78CDA9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自动薄弱点诊断；</w:t>
      </w:r>
    </w:p>
    <w:p w14:paraId="1BBB23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自动生成复习计划；</w:t>
      </w:r>
    </w:p>
    <w:p w14:paraId="315EF8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 完整解题/搜题作为核心能力；</w:t>
      </w:r>
    </w:p>
    <w:p w14:paraId="053092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纸质笔记全文数字化与结构化重写；</w:t>
      </w:r>
    </w:p>
    <w:p w14:paraId="0322A5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多本教材知识体系自动融合；</w:t>
      </w:r>
    </w:p>
    <w:p w14:paraId="7DD1A4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语音输入个人方法；</w:t>
      </w:r>
    </w:p>
    <w:p w14:paraId="0F98887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社区、排行榜、好友等社交功能；</w:t>
      </w:r>
    </w:p>
    <w:p w14:paraId="5F232C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多用户协作；</w:t>
      </w:r>
    </w:p>
    <w:p w14:paraId="6B5EB3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复杂的知识图谱自动推理；</w:t>
      </w:r>
    </w:p>
    <w:p w14:paraId="37F6CC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 在未经用户确认的情况下自动修改核心知识结构。</w:t>
      </w:r>
    </w:p>
    <w:p w14:paraId="575A4D1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5.6 MVP 成功标准</w:t>
      </w:r>
    </w:p>
    <w:p w14:paraId="6F35058B">
      <w:pPr>
        <w:pStyle w:val="5"/>
        <w:keepNext w:val="0"/>
        <w:keepLines w:val="0"/>
        <w:widowControl/>
        <w:suppressLineNumbers w:val="0"/>
      </w:pPr>
      <w:r>
        <w:t>① 建得起来</w:t>
      </w:r>
    </w:p>
    <w:p w14:paraId="5192DF2D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577A1146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用户能够通过教材目录成功建立可用的基础知识结构。</w:t>
      </w:r>
    </w:p>
    <w:p w14:paraId="3C2DFBDE">
      <w:pPr>
        <w:pStyle w:val="31"/>
        <w:keepNext w:val="0"/>
        <w:keepLines w:val="0"/>
        <w:widowControl/>
        <w:suppressLineNumbers w:val="0"/>
      </w:pPr>
      <w:r>
        <w:t>观察指标：</w:t>
      </w:r>
    </w:p>
    <w:p w14:paraId="5F3AAA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目录识别完成率；</w:t>
      </w:r>
    </w:p>
    <w:p w14:paraId="07432EF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用户人工修改比例；</w:t>
      </w:r>
    </w:p>
    <w:p w14:paraId="4932E8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建立知识骨架所需时间；</w:t>
      </w:r>
    </w:p>
    <w:p w14:paraId="771DA6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用户能否正确理解生成的知识结构。</w:t>
      </w:r>
    </w:p>
    <w:p w14:paraId="05560348">
      <w:pPr>
        <w:pStyle w:val="5"/>
        <w:keepNext w:val="0"/>
        <w:keepLines w:val="0"/>
        <w:widowControl/>
        <w:suppressLineNumbers w:val="0"/>
      </w:pPr>
      <w:r>
        <w:t>② 积累得下去</w:t>
      </w:r>
    </w:p>
    <w:p w14:paraId="12A1C889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7B5ACFF4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用户能够以明显低于传统手工整理的操作成本记录个人学习内容。</w:t>
      </w:r>
    </w:p>
    <w:p w14:paraId="24ED27F2">
      <w:pPr>
        <w:pStyle w:val="31"/>
        <w:keepNext w:val="0"/>
        <w:keepLines w:val="0"/>
        <w:widowControl/>
        <w:suppressLineNumbers w:val="0"/>
      </w:pPr>
      <w:r>
        <w:t>观察：</w:t>
      </w:r>
    </w:p>
    <w:p w14:paraId="798DE9F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单条错题录入耗时；</w:t>
      </w:r>
    </w:p>
    <w:p w14:paraId="457CA18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AI 推荐知识点接受率；</w:t>
      </w:r>
    </w:p>
    <w:p w14:paraId="531164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用户修改 AI 推荐的比例；</w:t>
      </w:r>
    </w:p>
    <w:p w14:paraId="1DB7C8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错题/笔记/方法保存完成率；</w:t>
      </w:r>
    </w:p>
    <w:p w14:paraId="521E8F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用户是否愿意持续进行第二次、第三次记录。</w:t>
      </w:r>
    </w:p>
    <w:p w14:paraId="1FBECB2E">
      <w:pPr>
        <w:pStyle w:val="31"/>
        <w:keepNext w:val="0"/>
        <w:keepLines w:val="0"/>
        <w:widowControl/>
        <w:suppressLineNumbers w:val="0"/>
      </w:pPr>
      <w:r>
        <w:t>这里有一个未来很值得测的数据：</w:t>
      </w:r>
    </w:p>
    <w:p w14:paraId="71D9BA6B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Style w:val="135"/>
          <w:rFonts w:hint="eastAsia" w:ascii="宋体" w:hAnsi="宋体" w:eastAsia="宋体" w:cs="宋体"/>
          <w:sz w:val="24"/>
          <w:szCs w:val="24"/>
        </w:rPr>
        <w:t>传统整理一道错题耗时 vs AI 辅助整理一道错题耗时。</w:t>
      </w:r>
    </w:p>
    <w:p w14:paraId="25D0AA04">
      <w:pPr>
        <w:pStyle w:val="31"/>
        <w:keepNext w:val="0"/>
        <w:keepLines w:val="0"/>
        <w:widowControl/>
        <w:suppressLineNumbers w:val="0"/>
      </w:pPr>
      <w:r>
        <w:t>这个以后放作品集非常有价值。</w:t>
      </w:r>
    </w:p>
    <w:p w14:paraId="4E1E17A1">
      <w:pPr>
        <w:pStyle w:val="5"/>
        <w:keepNext w:val="0"/>
        <w:keepLines w:val="0"/>
        <w:widowControl/>
        <w:suppressLineNumbers w:val="0"/>
      </w:pPr>
      <w:r>
        <w:t>③ 用得起来</w:t>
      </w:r>
    </w:p>
    <w:p w14:paraId="6BEEBE13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31FC0874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用户能够通过知识节点快速找回过去的个人学习内容，并认为这些内容能够辅助复习。</w:t>
      </w:r>
    </w:p>
    <w:p w14:paraId="34454201">
      <w:pPr>
        <w:pStyle w:val="31"/>
        <w:keepNext w:val="0"/>
        <w:keepLines w:val="0"/>
        <w:widowControl/>
        <w:suppressLineNumbers w:val="0"/>
      </w:pPr>
      <w:r>
        <w:t>观察：</w:t>
      </w:r>
    </w:p>
    <w:p w14:paraId="51FB20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知识节点详情访问情况；</w:t>
      </w:r>
    </w:p>
    <w:p w14:paraId="0A2AC6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历史错题再次查看情况；</w:t>
      </w:r>
    </w:p>
    <w:p w14:paraId="692660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历史笔记再次查看情况；</w:t>
      </w:r>
    </w:p>
    <w:p w14:paraId="1CDCE6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个人方法再次查看情况；</w:t>
      </w:r>
    </w:p>
    <w:p w14:paraId="25B98D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“寻找某个知识点历史学习内容”的任务完成率和耗时；</w:t>
      </w:r>
    </w:p>
    <w:p w14:paraId="7334CE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用户访谈中的实际复习价值反馈。</w:t>
      </w:r>
    </w:p>
    <w:p w14:paraId="2584BAAD">
      <w:pPr>
        <w:pStyle w:val="4"/>
        <w:keepNext/>
        <w:keepLines/>
        <w:spacing w:before="300" w:after="140" w:line="259" w:lineRule="auto"/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5.7 功能优先级方法</w:t>
      </w:r>
    </w:p>
    <w:p w14:paraId="388C0D37">
      <w:pPr>
        <w:rPr>
          <w:rFonts w:hint="eastAsia"/>
        </w:rPr>
      </w:pPr>
      <w:r>
        <w:rPr>
          <w:rFonts w:hint="eastAsia"/>
        </w:rPr>
        <w:t>过去记录的错题/笔记/方法</w:t>
      </w:r>
    </w:p>
    <w:p w14:paraId="6B136486">
      <w:pPr>
        <w:rPr>
          <w:rFonts w:hint="eastAsia"/>
        </w:rPr>
      </w:pPr>
      <w:r>
        <w:rPr>
          <w:rFonts w:hint="eastAsia"/>
        </w:rPr>
        <w:t xml:space="preserve">            ↓</w:t>
      </w:r>
    </w:p>
    <w:p w14:paraId="49253DC8">
      <w:pPr>
        <w:rPr>
          <w:rFonts w:hint="eastAsia"/>
        </w:rPr>
      </w:pPr>
      <w:r>
        <w:rPr>
          <w:rFonts w:hint="eastAsia"/>
        </w:rPr>
        <w:t>未来复习过程中再次查看</w:t>
      </w:r>
    </w:p>
    <w:p w14:paraId="3D7ABF52">
      <w:pPr>
        <w:rPr>
          <w:rFonts w:hint="eastAsia"/>
        </w:rPr>
      </w:pPr>
      <w:r>
        <w:rPr>
          <w:rFonts w:hint="eastAsia"/>
        </w:rPr>
        <w:t xml:space="preserve">            ↓</w:t>
      </w:r>
    </w:p>
    <w:p w14:paraId="6472AFDF">
      <w:r>
        <w:rPr>
          <w:rFonts w:hint="eastAsia"/>
        </w:rPr>
        <w:t xml:space="preserve">        产生价值</w:t>
      </w:r>
    </w:p>
    <w:p w14:paraId="66FD8B5E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6. 用户故事 User Story</w:t>
      </w:r>
    </w:p>
    <w:p w14:paraId="19F7C55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6.1 用户故事模板</w:t>
      </w:r>
    </w:p>
    <w:p w14:paraId="142818C8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验收条件</w:t>
      </w:r>
    </w:p>
    <w:p w14:paraId="390D8F6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用户可以上传错题图片；</w:t>
      </w:r>
    </w:p>
    <w:p w14:paraId="73426B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系统能够基于已有知识结构推荐知识节点；</w:t>
      </w:r>
    </w:p>
    <w:p w14:paraId="16A9F4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用户能够查看推荐结果；</w:t>
      </w:r>
    </w:p>
    <w:p w14:paraId="448B15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用户可以确认或修改推荐节点；</w:t>
      </w:r>
    </w:p>
    <w:p w14:paraId="718F93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确认后错题与知识节点建立关联；</w:t>
      </w:r>
    </w:p>
    <w:p w14:paraId="1474EB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用户之后可以从该知识节点重新查看这道错题</w:t>
      </w:r>
    </w:p>
    <w:p w14:paraId="5852799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6.2 用户故事清单</w:t>
      </w:r>
    </w:p>
    <w:tbl>
      <w:tblPr>
        <w:tblStyle w:val="3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7849"/>
        <w:gridCol w:w="856"/>
        <w:gridCol w:w="668"/>
      </w:tblGrid>
      <w:tr w14:paraId="4EB9441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FA7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C37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用户故事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26A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对应场景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328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0FB9AC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6F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6F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作为备考学生，我希望上传主教材目录并快速建立知识结构，从而避免手动创建大量知识节点。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6A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D5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4CFB2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51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09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我希望能够检查和修改 AI 识别出的教材结构，从而保证个人知识图谱符合我的教材。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D9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FB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279D9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BFA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2D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我希望拍摄/上传做错的题目，由系统推荐对应知识点，从而不用重新摘抄和手动分类错题。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E6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FE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A11B1D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67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72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我希望在 AI 推荐知识点后进行确认或修改，从而避免错误内容进入我的知识体系。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44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54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2268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1FB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EE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我希望将纸质笔记照片关联到对应知识点，从而在以后复习时能够重新找到它。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FF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F5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1717F4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E1F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C6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我希望记录刷题过程中形成的个人方法，并关联到知识点，从而长期保存自己的解题经验。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DC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0D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9306A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C90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39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我希望打开某个知识节点时，同时看到相关错题、笔记和个人方法，从而快速回顾过去的学习积累。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F7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B4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68406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9F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US08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AA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我希望能够查看和修改已经建立的内容关联，从而持续维护自己的个人知识体系。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F1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通用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A2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</w:tbl>
    <w:p w14:paraId="0255857F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6.3 用户故事优先级</w:t>
      </w:r>
    </w:p>
    <w:p w14:paraId="5782425D">
      <w:pPr>
        <w:pStyle w:val="5"/>
        <w:keepNext w:val="0"/>
        <w:keepLines w:val="0"/>
        <w:widowControl/>
        <w:suppressLineNumbers w:val="0"/>
      </w:pPr>
      <w:r>
        <w:t>P0 — 核心闭环</w:t>
      </w:r>
    </w:p>
    <w:p w14:paraId="44EAC8D4">
      <w:pPr>
        <w:pStyle w:val="31"/>
        <w:keepNext w:val="0"/>
        <w:keepLines w:val="0"/>
        <w:widowControl/>
        <w:suppressLineNumbers w:val="0"/>
      </w:pPr>
      <w:r>
        <w:t>必须完成：</w:t>
      </w:r>
    </w:p>
    <w:p w14:paraId="2AD58D94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US01 → US02 → US03 → US04 → US07</w:t>
      </w:r>
    </w:p>
    <w:p w14:paraId="6B368B59">
      <w:pPr>
        <w:pStyle w:val="31"/>
        <w:keepNext w:val="0"/>
        <w:keepLines w:val="0"/>
        <w:widowControl/>
        <w:suppressLineNumbers w:val="0"/>
      </w:pPr>
      <w:r>
        <w:t>也就是：</w:t>
      </w:r>
    </w:p>
    <w:p w14:paraId="2DCF530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上传教材目录</w:t>
      </w:r>
    </w:p>
    <w:p w14:paraId="57AC08E6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6FCE188F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生成知识骨架</w:t>
      </w:r>
    </w:p>
    <w:p w14:paraId="65CD4B6F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08219AA8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上传一道错题</w:t>
      </w:r>
    </w:p>
    <w:p w14:paraId="79BFB92E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7453D38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AI 推荐知识点</w:t>
      </w:r>
    </w:p>
    <w:p w14:paraId="71DB6369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393A594C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用户确认</w:t>
      </w:r>
    </w:p>
    <w:p w14:paraId="33FDA6BB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038A2964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进入知识图谱</w:t>
      </w:r>
    </w:p>
    <w:p w14:paraId="1A34AF1F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 xml:space="preserve">      ↓</w:t>
      </w:r>
    </w:p>
    <w:p w14:paraId="610740F4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未来从知识节点重新找到它</w:t>
      </w:r>
    </w:p>
    <w:p w14:paraId="031C9B91">
      <w:pPr>
        <w:pStyle w:val="31"/>
        <w:keepNext w:val="0"/>
        <w:keepLines w:val="0"/>
        <w:widowControl/>
        <w:suppressLineNumbers w:val="0"/>
      </w:pPr>
      <w:r>
        <w:t>只要这条链路跑通，你的 MVP 核心假设就已经可以开始验证了。</w:t>
      </w:r>
    </w:p>
    <w:p w14:paraId="7D84600C">
      <w:pPr>
        <w:pStyle w:val="5"/>
        <w:keepNext w:val="0"/>
        <w:keepLines w:val="0"/>
        <w:widowControl/>
        <w:suppressLineNumbers w:val="0"/>
      </w:pPr>
      <w:r>
        <w:t>P1 — 丰富个人知识体系</w:t>
      </w:r>
    </w:p>
    <w:p w14:paraId="3B30F526">
      <w:pPr>
        <w:pStyle w:val="31"/>
        <w:keepNext w:val="0"/>
        <w:keepLines w:val="0"/>
        <w:widowControl/>
        <w:suppressLineNumbers w:val="0"/>
      </w:pPr>
      <w:r>
        <w:t>包括：</w:t>
      </w:r>
    </w:p>
    <w:p w14:paraId="3D81FC98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US05 纸质笔记</w:t>
      </w:r>
      <w:r>
        <w:br w:type="textWrapping"/>
      </w:r>
      <w:r>
        <w:rPr>
          <w:rStyle w:val="135"/>
        </w:rPr>
        <w:t>US06 个人方法</w:t>
      </w:r>
      <w:r>
        <w:br w:type="textWrapping"/>
      </w:r>
      <w:r>
        <w:rPr>
          <w:rStyle w:val="135"/>
        </w:rPr>
        <w:t>US08 关联维护</w:t>
      </w:r>
    </w:p>
    <w:p w14:paraId="7D2499F4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7. 用户流程 User Flow</w:t>
      </w:r>
    </w:p>
    <w:p w14:paraId="63AD57D1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7.1 核心主流程</w:t>
      </w:r>
    </w:p>
    <w:p w14:paraId="502529B9">
      <w:pPr>
        <w:widowControl/>
        <w:spacing w:before="0" w:after="110" w:line="326" w:lineRule="auto"/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6254115" cy="2021840"/>
            <wp:effectExtent l="0" t="0" r="19685" b="10160"/>
            <wp:docPr id="5" name="图片 5" descr="User Flow 01｜错题录入与知识点关联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ser Flow 01｜错题录入与知识点关联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4A16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7.2 首次使用流程</w:t>
      </w:r>
    </w:p>
    <w:p w14:paraId="06718B96">
      <w:pPr>
        <w:widowControl/>
        <w:spacing w:before="0" w:after="110" w:line="326" w:lineRule="auto"/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6259830" cy="1991360"/>
            <wp:effectExtent l="0" t="0" r="13970" b="15240"/>
            <wp:docPr id="6" name="图片 6" descr="User Flow 02｜主教材知识骨架建立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 Flow 02｜主教材知识骨架建立流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422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7.3 日常使用流程</w:t>
      </w:r>
    </w:p>
    <w:p w14:paraId="482191CF">
      <w:pPr>
        <w:widowControl/>
        <w:spacing w:before="0" w:after="110" w:line="326" w:lineRule="auto"/>
        <w:rPr>
          <w:rFonts w:hint="eastAsia" w:eastAsia="Arial Unicode MS"/>
          <w:lang w:eastAsia="zh-CN"/>
        </w:rPr>
      </w:pPr>
      <w:r>
        <w:rPr>
          <w:rFonts w:hint="eastAsia" w:eastAsia="Arial Unicode MS"/>
          <w:lang w:eastAsia="zh-CN"/>
        </w:rPr>
        <w:drawing>
          <wp:inline distT="0" distB="0" distL="114300" distR="114300">
            <wp:extent cx="6236970" cy="1916430"/>
            <wp:effectExtent l="0" t="0" r="11430" b="13970"/>
            <wp:docPr id="7" name="图片 7" descr="Flow 03：知识节点 → 回顾 → 发现薄弱点 → 重点复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low 03：知识节点 → 回顾 → 发现薄弱点 → 重点复习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0CA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8. 功能需求 Functional Requirements</w:t>
      </w:r>
    </w:p>
    <w:p w14:paraId="7E48C44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8.1 新版功能清单</w:t>
      </w:r>
    </w:p>
    <w:p w14:paraId="11B5AF6D">
      <w:pPr>
        <w:pStyle w:val="4"/>
        <w:keepNext/>
        <w:keepLines/>
        <w:spacing w:before="300" w:after="140" w:line="259" w:lineRule="auto"/>
      </w:pPr>
      <w:r>
        <w:drawing>
          <wp:inline distT="0" distB="0" distL="114300" distR="114300">
            <wp:extent cx="6271895" cy="3474085"/>
            <wp:effectExtent l="0" t="0" r="1905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7B8C">
      <w:pPr>
        <w:pStyle w:val="4"/>
        <w:keepNext/>
        <w:keepLines/>
        <w:spacing w:before="300" w:after="140" w:line="259" w:lineRule="auto"/>
      </w:pPr>
    </w:p>
    <w:p w14:paraId="4B462FAE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8.2 功能优先级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3180"/>
        <w:gridCol w:w="4155"/>
      </w:tblGrid>
      <w:tr w14:paraId="313B102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4E0C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35CA40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32CBD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B3B6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C0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ADBD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科目与主教材管理</w:t>
            </w:r>
          </w:p>
        </w:tc>
        <w:tc>
          <w:tcPr>
            <w:tcW w:w="0" w:type="auto"/>
            <w:shd w:val="clear"/>
            <w:vAlign w:val="center"/>
          </w:tcPr>
          <w:p w14:paraId="335B7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建立个人知识体系的基础</w:t>
            </w:r>
          </w:p>
        </w:tc>
      </w:tr>
      <w:tr w14:paraId="4BB3E4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A2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5A5D0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教材目录识别与知识骨架生成</w:t>
            </w:r>
          </w:p>
        </w:tc>
        <w:tc>
          <w:tcPr>
            <w:tcW w:w="0" w:type="auto"/>
            <w:shd w:val="clear"/>
            <w:vAlign w:val="center"/>
          </w:tcPr>
          <w:p w14:paraId="019F1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将主教材转化为个人知识图谱基础结构</w:t>
            </w:r>
          </w:p>
        </w:tc>
      </w:tr>
      <w:tr w14:paraId="54E1F2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CB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2A7F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/>
            <w:vAlign w:val="center"/>
          </w:tcPr>
          <w:p w14:paraId="51878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承载知识节点及关联学习内容</w:t>
            </w:r>
          </w:p>
        </w:tc>
      </w:tr>
      <w:tr w14:paraId="377C86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E9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7D77E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错题录入</w:t>
            </w:r>
          </w:p>
        </w:tc>
        <w:tc>
          <w:tcPr>
            <w:tcW w:w="0" w:type="auto"/>
            <w:shd w:val="clear"/>
            <w:vAlign w:val="center"/>
          </w:tcPr>
          <w:p w14:paraId="3E563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降低错题整理成本</w:t>
            </w:r>
          </w:p>
        </w:tc>
      </w:tr>
      <w:tr w14:paraId="2168F1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CC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0658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/>
            <w:vAlign w:val="center"/>
          </w:tcPr>
          <w:p w14:paraId="25846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将错题自动推荐并挂载到对应知识节点</w:t>
            </w:r>
          </w:p>
        </w:tc>
      </w:tr>
      <w:tr w14:paraId="77EB53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A7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08C56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/>
            <w:vAlign w:val="center"/>
          </w:tcPr>
          <w:p w14:paraId="3E6FD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聚合查看错题、笔记和个人方法</w:t>
            </w:r>
          </w:p>
        </w:tc>
      </w:tr>
      <w:tr w14:paraId="026538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E8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66C4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重点复习标记</w:t>
            </w:r>
          </w:p>
        </w:tc>
        <w:tc>
          <w:tcPr>
            <w:tcW w:w="0" w:type="auto"/>
            <w:shd w:val="clear"/>
            <w:vAlign w:val="center"/>
          </w:tcPr>
          <w:p w14:paraId="387F5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对未掌握知识点进行后续追踪</w:t>
            </w:r>
          </w:p>
        </w:tc>
      </w:tr>
      <w:tr w14:paraId="415C67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72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6CC4F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笔记关联</w:t>
            </w:r>
          </w:p>
        </w:tc>
        <w:tc>
          <w:tcPr>
            <w:tcW w:w="0" w:type="auto"/>
            <w:shd w:val="clear"/>
            <w:vAlign w:val="center"/>
          </w:tcPr>
          <w:p w14:paraId="3A85F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将个人笔记挂载至知识节点</w:t>
            </w:r>
          </w:p>
        </w:tc>
      </w:tr>
      <w:tr w14:paraId="484CF0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D3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5DD60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个人方法 / 灵感记录</w:t>
            </w:r>
          </w:p>
        </w:tc>
        <w:tc>
          <w:tcPr>
            <w:tcW w:w="0" w:type="auto"/>
            <w:shd w:val="clear"/>
            <w:vAlign w:val="center"/>
          </w:tcPr>
          <w:p w14:paraId="1E638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沉淀做题过程中形成的个人方法论</w:t>
            </w:r>
          </w:p>
        </w:tc>
      </w:tr>
      <w:tr w14:paraId="032837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97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7E16E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AI 薄弱点总结</w:t>
            </w:r>
          </w:p>
        </w:tc>
        <w:tc>
          <w:tcPr>
            <w:tcW w:w="0" w:type="auto"/>
            <w:shd w:val="clear"/>
            <w:vAlign w:val="center"/>
          </w:tcPr>
          <w:p w14:paraId="5CB32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基于历史错题辅助总结薄弱原因</w:t>
            </w:r>
          </w:p>
        </w:tc>
      </w:tr>
      <w:tr w14:paraId="0466B8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E1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47D23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学习任务管理</w:t>
            </w:r>
          </w:p>
        </w:tc>
        <w:tc>
          <w:tcPr>
            <w:tcW w:w="0" w:type="auto"/>
            <w:shd w:val="clear"/>
            <w:vAlign w:val="center"/>
          </w:tcPr>
          <w:p w14:paraId="0BA59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管理日常学习计划</w:t>
            </w:r>
          </w:p>
        </w:tc>
      </w:tr>
      <w:tr w14:paraId="22DB13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DB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77C7C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学习记录与统计</w:t>
            </w:r>
          </w:p>
        </w:tc>
        <w:tc>
          <w:tcPr>
            <w:tcW w:w="0" w:type="auto"/>
            <w:shd w:val="clear"/>
            <w:vAlign w:val="center"/>
          </w:tcPr>
          <w:p w14:paraId="6F93E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记录学习时长并进行数据分析</w:t>
            </w:r>
          </w:p>
        </w:tc>
      </w:tr>
      <w:tr w14:paraId="306182F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10B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8BA9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AI 每日复盘</w:t>
            </w:r>
          </w:p>
        </w:tc>
        <w:tc>
          <w:tcPr>
            <w:tcW w:w="0" w:type="auto"/>
            <w:shd w:val="clear"/>
            <w:vAlign w:val="center"/>
          </w:tcPr>
          <w:p w14:paraId="2B1AA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根据学习数据生成每日总结</w:t>
            </w:r>
          </w:p>
        </w:tc>
      </w:tr>
    </w:tbl>
    <w:p w14:paraId="770D9A45">
      <w:pPr>
        <w:widowControl/>
        <w:spacing w:before="0" w:after="110" w:line="326" w:lineRule="auto"/>
      </w:pPr>
    </w:p>
    <w:p w14:paraId="49CF853D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8.3 功能需求模板</w:t>
      </w:r>
    </w:p>
    <w:p w14:paraId="4F564D20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8.3.1 功能名称</w:t>
      </w:r>
    </w:p>
    <w:p w14:paraId="65D4773D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320D623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功能目标</w:t>
      </w:r>
    </w:p>
    <w:p w14:paraId="77EEBD8B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65656D0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使用入口</w:t>
      </w:r>
    </w:p>
    <w:p w14:paraId="1C39F17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B25E334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前置条件</w:t>
      </w:r>
    </w:p>
    <w:p w14:paraId="0C1A9FF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3CD3FFD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输入</w:t>
      </w:r>
    </w:p>
    <w:p w14:paraId="790793E0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F9C3F51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正常流程</w:t>
      </w:r>
    </w:p>
    <w:p w14:paraId="38108D15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3645B43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AI 处理</w:t>
      </w:r>
    </w:p>
    <w:p w14:paraId="354BEA4D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08B81E2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输出</w:t>
      </w:r>
    </w:p>
    <w:p w14:paraId="7EDA1410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0E2B2DE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用户操作</w:t>
      </w:r>
    </w:p>
    <w:p w14:paraId="7EC4A76A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F352596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异常情况</w:t>
      </w:r>
    </w:p>
    <w:p w14:paraId="3EFBBF78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E21BB4A">
      <w:pPr>
        <w:pStyle w:val="6"/>
        <w:keepNext/>
        <w:spacing w:before="160" w:after="60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1"/>
        </w:rPr>
        <w:t>验收标准</w:t>
      </w:r>
    </w:p>
    <w:p w14:paraId="00371F3F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C6209B9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8.4 当前实现功能盘点（非新版需求）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B40E77">
        <w:trPr>
          <w:cantSplit/>
          <w:tblHeader/>
          <w:jc w:val="center"/>
        </w:trPr>
        <w:tc>
          <w:tcPr>
            <w:tcW w:w="3293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C08D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当前模块</w:t>
            </w:r>
          </w:p>
        </w:tc>
        <w:tc>
          <w:tcPr>
            <w:tcW w:w="3293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93C84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当前代码中可确认的实现状态</w:t>
            </w:r>
          </w:p>
        </w:tc>
        <w:tc>
          <w:tcPr>
            <w:tcW w:w="3293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CEC90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374151"/>
                <w:kern w:val="0"/>
                <w:sz w:val="24"/>
                <w:szCs w:val="24"/>
                <w:lang w:val="en-US" w:eastAsia="zh-CN" w:bidi="ar"/>
              </w:rPr>
              <w:t>新版是否保留</w:t>
            </w:r>
          </w:p>
        </w:tc>
      </w:tr>
      <w:tr w14:paraId="10DF20DC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D7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工作台首页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66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9C5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调整</w:t>
            </w: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：保留入口能力，但围绕个人知识体系重新设计</w:t>
            </w:r>
          </w:p>
        </w:tc>
      </w:tr>
      <w:tr w14:paraId="09FD5369">
        <w:trPr>
          <w:cantSplit/>
          <w:jc w:val="center"/>
        </w:trPr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D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今日任务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E7A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已存在页面及任务接口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52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暂不纳入 MVP（P2）</w:t>
            </w:r>
          </w:p>
        </w:tc>
      </w:tr>
      <w:tr w14:paraId="52425274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00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知识图谱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B2D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已存在页面、知识节点及关系接口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00D0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核心保留并重构（P0）</w:t>
            </w:r>
          </w:p>
        </w:tc>
      </w:tr>
      <w:tr w14:paraId="6238F2B8">
        <w:trPr>
          <w:cantSplit/>
          <w:jc w:val="center"/>
        </w:trPr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84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0BE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已存在页面及错题接口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3CE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核心保留并重构（P0）</w:t>
            </w:r>
          </w:p>
        </w:tc>
      </w:tr>
      <w:tr w14:paraId="537439E8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6E8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学习记录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1D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已存在页面及学习记录接口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2F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暂不纳入 MVP（P2）</w:t>
            </w:r>
          </w:p>
        </w:tc>
      </w:tr>
      <w:tr w14:paraId="6A764958">
        <w:trPr>
          <w:cantSplit/>
          <w:jc w:val="center"/>
        </w:trPr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F66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AI 每日复盘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FB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已存在页面及每日复盘接口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BB3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暂不纳入 MVP（P2）</w:t>
            </w:r>
          </w:p>
        </w:tc>
      </w:tr>
      <w:tr w14:paraId="63DA7A39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4A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笔记中心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543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已存在页面、笔记接口及上传接口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4A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保留并调整（P1）</w:t>
            </w: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，后续重点转向知识节点关联</w:t>
            </w:r>
          </w:p>
        </w:tc>
      </w:tr>
      <w:tr w14:paraId="47FF053D">
        <w:trPr>
          <w:cantSplit/>
          <w:jc w:val="center"/>
        </w:trPr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91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99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</w:t>
            </w:r>
          </w:p>
        </w:tc>
        <w:tc>
          <w:tcPr>
            <w:tcW w:w="3293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192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暂不纳入 MVP（P2）</w:t>
            </w:r>
          </w:p>
        </w:tc>
      </w:tr>
      <w:tr w14:paraId="730BE577">
        <w:trPr>
          <w:cantSplit/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32F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设置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74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已存在页面、用户接口及备份接口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CB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5"/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基础能力保留</w:t>
            </w:r>
            <w:r>
              <w:rPr>
                <w:rFonts w:ascii="宋体" w:hAnsi="宋体" w:eastAsia="宋体" w:cs="宋体"/>
                <w:b w:val="0"/>
                <w:color w:val="374151"/>
                <w:kern w:val="0"/>
                <w:sz w:val="24"/>
                <w:szCs w:val="24"/>
                <w:lang w:val="en-US" w:eastAsia="zh-CN" w:bidi="ar"/>
              </w:rPr>
              <w:t>，不作为本轮核心设计重点</w:t>
            </w:r>
          </w:p>
        </w:tc>
      </w:tr>
    </w:tbl>
    <w:p w14:paraId="54E4107F">
      <w:pPr>
        <w:widowControl/>
        <w:spacing w:before="0" w:after="0" w:line="326" w:lineRule="auto"/>
      </w:pPr>
    </w:p>
    <w:p w14:paraId="071DA0F6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9. AI 能力设计</w:t>
      </w:r>
      <w:bookmarkStart w:id="0" w:name="_GoBack"/>
      <w:bookmarkEnd w:id="0"/>
    </w:p>
    <w:p w14:paraId="338B385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9.1 AI 定位</w:t>
      </w:r>
    </w:p>
    <w:p w14:paraId="4EF770E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2E051B6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9.2 AI 使用场景</w:t>
      </w:r>
    </w:p>
    <w:p w14:paraId="0E182A9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EB2A2E1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9.3 输入输出</w:t>
      </w:r>
    </w:p>
    <w:p w14:paraId="47E018DD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13C31D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9.4 知识点识别</w:t>
      </w:r>
    </w:p>
    <w:p w14:paraId="7C829FE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7C928F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9.5 错题分析</w:t>
      </w:r>
    </w:p>
    <w:p w14:paraId="4FF97E5A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081A9A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9.6 知识关联</w:t>
      </w:r>
    </w:p>
    <w:p w14:paraId="21A170CB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7D88781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9.7 薄弱点诊断</w:t>
      </w:r>
    </w:p>
    <w:p w14:paraId="0C26A3A3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617966A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9.8 个人知识地图</w:t>
      </w:r>
    </w:p>
    <w:p w14:paraId="5DC69AE0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1BA0F16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9.9 用户确认机制</w:t>
      </w:r>
    </w:p>
    <w:p w14:paraId="2408558F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2306169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9.10 异常处理</w:t>
      </w:r>
    </w:p>
    <w:p w14:paraId="079A7EE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895D09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9.11 AI Evaluation</w:t>
      </w:r>
    </w:p>
    <w:p w14:paraId="217CAE59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9.11.1 评测目标</w:t>
      </w:r>
    </w:p>
    <w:p w14:paraId="00C26F43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61E6423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9.11.2 评测数据集</w:t>
      </w:r>
    </w:p>
    <w:p w14:paraId="5D9DDF7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441B1C9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9.11.3 评测指标</w:t>
      </w:r>
    </w:p>
    <w:p w14:paraId="1992CC23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6231E1E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9.11.4 评测流程</w:t>
      </w:r>
    </w:p>
    <w:p w14:paraId="3DE4421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3EEF5C2">
      <w:pPr>
        <w:pStyle w:val="5"/>
        <w:keepNext/>
        <w:keepLines/>
        <w:spacing w:before="200" w:after="80" w:line="264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23"/>
        </w:rPr>
        <w:t>9.11.5 上线门槛</w:t>
      </w:r>
    </w:p>
    <w:p w14:paraId="1B5F2948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7B0BEEC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9.12 当前 AI 实现盘点（非新版需求）</w:t>
      </w:r>
    </w:p>
    <w:p w14:paraId="4C30AFC4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当前项目依赖 OpenAI SDK。</w:t>
      </w:r>
    </w:p>
    <w:p w14:paraId="780706C0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当前代码中存在学习建议、内容分类、知识提取、知识建议和每日复盘相关接口。</w:t>
      </w:r>
    </w:p>
    <w:p w14:paraId="0C08DB0F">
      <w:pPr>
        <w:pStyle w:val="16"/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color w:val="374151"/>
          <w:sz w:val="21"/>
        </w:rPr>
        <w:t>当前实现不代表新版 AI 定位、使用场景或 MVP 范围。</w:t>
      </w:r>
    </w:p>
    <w:p w14:paraId="1EDA7EEB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10. 交互与原型</w:t>
      </w:r>
    </w:p>
    <w:p w14:paraId="73BC7E3D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10.1 交互原则</w:t>
      </w:r>
    </w:p>
    <w:p w14:paraId="034488C8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E18788E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10.2 页面清单</w:t>
      </w:r>
    </w:p>
    <w:p w14:paraId="07DC409B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038C09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10.3 页面状态</w:t>
      </w:r>
    </w:p>
    <w:p w14:paraId="56EE9AAC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FADC9E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10.4 关键交互说明</w:t>
      </w:r>
    </w:p>
    <w:p w14:paraId="23DDDA0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4E8C6F0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10.5 原型链接</w:t>
      </w:r>
    </w:p>
    <w:p w14:paraId="7BCE6773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E61FF2A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10.6 可用性要求</w:t>
      </w:r>
    </w:p>
    <w:p w14:paraId="3D53747E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76D08A6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11. 数据指标</w:t>
      </w:r>
    </w:p>
    <w:p w14:paraId="608FCA5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11.1 北极星指标</w:t>
      </w:r>
    </w:p>
    <w:p w14:paraId="4C9891FF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42273AFA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11.2 核心产品指标</w:t>
      </w:r>
    </w:p>
    <w:p w14:paraId="05BEC10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47F445F7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11.3 AI 效果指标</w:t>
      </w:r>
    </w:p>
    <w:p w14:paraId="620F32CF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E85169D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11.4 用户行为指标</w:t>
      </w:r>
    </w:p>
    <w:p w14:paraId="7582C73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5D6C32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11.5 留存指标</w:t>
      </w:r>
    </w:p>
    <w:p w14:paraId="6CFAF7AE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9426D8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11.6 指标口径</w:t>
      </w:r>
    </w:p>
    <w:p w14:paraId="378ECCA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109FA49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12. 数据埋点</w:t>
      </w:r>
    </w:p>
    <w:p w14:paraId="189A9A4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12.1 埋点目标</w:t>
      </w:r>
    </w:p>
    <w:p w14:paraId="71B0A246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F05375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12.2 事件命名规范</w:t>
      </w:r>
    </w:p>
    <w:p w14:paraId="70DA44AE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D49E2C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12.3 公共属性</w:t>
      </w:r>
    </w:p>
    <w:p w14:paraId="3336990B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F95AD8D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12.4 事件清单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49E15D2">
        <w:trPr>
          <w:cantSplit/>
          <w:tblHeader/>
          <w:jc w:val="center"/>
        </w:trPr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18538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事件名称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D6D9C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触发时机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D275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事件属性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BD904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对应指标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7AE38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备注</w:t>
            </w:r>
          </w:p>
        </w:tc>
      </w:tr>
      <w:tr w14:paraId="4CB8847E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81DD3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06B03B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199BE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6D90B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3E09D2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</w:tbl>
    <w:p w14:paraId="0AF41A23">
      <w:pPr>
        <w:widowControl/>
        <w:spacing w:before="0" w:after="0" w:line="326" w:lineRule="auto"/>
      </w:pPr>
    </w:p>
    <w:p w14:paraId="06FF972D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12.5 数据质量与验收</w:t>
      </w:r>
    </w:p>
    <w:p w14:paraId="1FC3AADE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42A73EF6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13. 非功能需求</w:t>
      </w:r>
    </w:p>
    <w:p w14:paraId="7E4233CA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13.1 性能</w:t>
      </w:r>
    </w:p>
    <w:p w14:paraId="1F8EFA05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BC13B8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13.2 可用性</w:t>
      </w:r>
    </w:p>
    <w:p w14:paraId="03E49FE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D34528E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13.3 兼容性</w:t>
      </w:r>
    </w:p>
    <w:p w14:paraId="2F58EC6C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373BFC5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13.4 安全与隐私</w:t>
      </w:r>
    </w:p>
    <w:p w14:paraId="7D1B9BB9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8B89CD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13.5 无障碍</w:t>
      </w:r>
    </w:p>
    <w:p w14:paraId="5249B05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18E9643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13.6 可维护性</w:t>
      </w:r>
    </w:p>
    <w:p w14:paraId="2504D940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A070D8D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13.7 数据可靠性</w:t>
      </w:r>
    </w:p>
    <w:p w14:paraId="003B23A9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BF5B326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14. 技术方案</w:t>
      </w:r>
    </w:p>
    <w:p w14:paraId="6CDB3121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14.1 新版技术方案</w:t>
      </w:r>
    </w:p>
    <w:p w14:paraId="1AE50E7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6D93B01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14.2 当前技术栈（非新版技术选型）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6A415F4">
        <w:trPr>
          <w:cantSplit/>
          <w:tblHeader/>
          <w:jc w:val="center"/>
        </w:trPr>
        <w:tc>
          <w:tcPr>
            <w:tcW w:w="4939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6E65DD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类别</w:t>
            </w:r>
          </w:p>
        </w:tc>
        <w:tc>
          <w:tcPr>
            <w:tcW w:w="4939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1B507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当前项目配置</w:t>
            </w:r>
          </w:p>
        </w:tc>
      </w:tr>
      <w:tr w14:paraId="2FED91FB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A8D01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应用框架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74456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Next.js 16.2.12</w:t>
            </w:r>
          </w:p>
        </w:tc>
      </w:tr>
      <w:tr w14:paraId="6A632D0D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6197B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UI 运行时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304253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React 19.2.4、React DOM 19.2.4</w:t>
            </w:r>
          </w:p>
        </w:tc>
      </w:tr>
      <w:tr w14:paraId="7F0AF3DF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6870C0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开发语言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0E37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TypeScript</w:t>
            </w:r>
          </w:p>
        </w:tc>
      </w:tr>
      <w:tr w14:paraId="16FB7061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68BA2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样式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F218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Tailwind CSS 4</w:t>
            </w:r>
          </w:p>
        </w:tc>
      </w:tr>
      <w:tr w14:paraId="51C66DA2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2829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ORM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04EA3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Prisma 6.19.3</w:t>
            </w:r>
          </w:p>
        </w:tc>
      </w:tr>
      <w:tr w14:paraId="7D91FE19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C54DA6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数据库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AEAF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SQLite</w:t>
            </w:r>
          </w:p>
        </w:tc>
      </w:tr>
      <w:tr w14:paraId="723E18CA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4F8B9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AI SDK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D6A7C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OpenAI 7.1.0</w:t>
            </w:r>
          </w:p>
        </w:tc>
      </w:tr>
      <w:tr w14:paraId="6CB9F759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6CFCCE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图表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B68D02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Recharts 3.10.1</w:t>
            </w:r>
          </w:p>
        </w:tc>
      </w:tr>
      <w:tr w14:paraId="47CE3302">
        <w:trPr>
          <w:cantSplit/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348BAA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图谱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FA06C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vis-network 10.1.0、vis-data 8.0.4</w:t>
            </w:r>
          </w:p>
        </w:tc>
      </w:tr>
      <w:tr w14:paraId="42A94556">
        <w:trPr>
          <w:cantSplit/>
          <w:jc w:val="center"/>
        </w:trPr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90DE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图标</w:t>
            </w:r>
          </w:p>
        </w:tc>
        <w:tc>
          <w:tcPr>
            <w:tcW w:w="4939" w:type="dxa"/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AC1676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Lucide React 1.27.0</w:t>
            </w:r>
          </w:p>
        </w:tc>
      </w:tr>
    </w:tbl>
    <w:p w14:paraId="59194D15">
      <w:pPr>
        <w:widowControl/>
        <w:spacing w:before="0" w:after="0" w:line="326" w:lineRule="auto"/>
      </w:pPr>
    </w:p>
    <w:p w14:paraId="3619299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14.3 新版系统架构</w:t>
      </w:r>
    </w:p>
    <w:p w14:paraId="2DC97C75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9C3682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14.4 新版数据模型</w:t>
      </w:r>
    </w:p>
    <w:p w14:paraId="0323E47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1EFF5D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14.5 接口设计</w:t>
      </w:r>
    </w:p>
    <w:p w14:paraId="2DB609B0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F2AF79A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14.6 AI 技术架构</w:t>
      </w:r>
    </w:p>
    <w:p w14:paraId="795F4F3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8B36E2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14.7 技术约束与依赖</w:t>
      </w:r>
    </w:p>
    <w:p w14:paraId="65AFD59C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3B8067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14.8 数据迁移与兼容策略</w:t>
      </w:r>
    </w:p>
    <w:p w14:paraId="6385955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5C37F83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15. 版本规划</w:t>
      </w:r>
    </w:p>
    <w:p w14:paraId="0BA9996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15.1 版本策略</w:t>
      </w:r>
    </w:p>
    <w:p w14:paraId="3132B414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6448F4EB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15.2 里程碑</w:t>
      </w:r>
    </w:p>
    <w:p w14:paraId="0DEBF48D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306DCBE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15.3 版本范围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6E32A3D">
        <w:trPr>
          <w:cantSplit/>
          <w:tblHeader/>
          <w:jc w:val="center"/>
        </w:trPr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5C13F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版本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F8E5AD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目标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B2BB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范围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5902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计划时间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C7E575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状态</w:t>
            </w:r>
          </w:p>
        </w:tc>
      </w:tr>
      <w:tr w14:paraId="19DC9C9A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DC75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C7F13D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005FDA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E096B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8364A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</w:tbl>
    <w:p w14:paraId="224836EE">
      <w:pPr>
        <w:widowControl/>
        <w:spacing w:before="0" w:after="0" w:line="326" w:lineRule="auto"/>
      </w:pPr>
    </w:p>
    <w:p w14:paraId="21A84F7C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15.4 发布标准</w:t>
      </w:r>
    </w:p>
    <w:p w14:paraId="35A5116C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C5CC927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16. 风险与待验证假设</w:t>
      </w:r>
    </w:p>
    <w:p w14:paraId="0F5FD0B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16.1 产品风险</w:t>
      </w:r>
    </w:p>
    <w:p w14:paraId="6A0E17D7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AB1DEDF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16.2 用户风险</w:t>
      </w:r>
    </w:p>
    <w:p w14:paraId="1EF28A58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2E7911C0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16.3 AI 风险</w:t>
      </w:r>
    </w:p>
    <w:p w14:paraId="1B614372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0E94AD2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16.4 技术风险</w:t>
      </w:r>
    </w:p>
    <w:p w14:paraId="3D0FBE63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8ECFC52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16.5 合规与隐私风险</w:t>
      </w:r>
    </w:p>
    <w:p w14:paraId="2672815A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3A8280E1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16.6 待验证假设清单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FFDB45">
        <w:trPr>
          <w:cantSplit/>
          <w:tblHeader/>
          <w:jc w:val="center"/>
        </w:trPr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9013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假设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48DF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验证方法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754DD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成功标准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FE37A0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状态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0E6E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结论</w:t>
            </w:r>
          </w:p>
        </w:tc>
      </w:tr>
      <w:tr w14:paraId="0A0E2FA3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D1BAB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91960D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F5894A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543A8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77D0A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</w:tbl>
    <w:p w14:paraId="77566A42">
      <w:pPr>
        <w:widowControl/>
        <w:spacing w:before="0" w:after="0" w:line="326" w:lineRule="auto"/>
      </w:pPr>
    </w:p>
    <w:p w14:paraId="628D1621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22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17. 用户测试与迭代记录</w:t>
      </w:r>
    </w:p>
    <w:p w14:paraId="2AD6D0F4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17.1 测试计划</w:t>
      </w:r>
    </w:p>
    <w:p w14:paraId="1C5F572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109EAE3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17.2 测试对象</w:t>
      </w:r>
    </w:p>
    <w:p w14:paraId="2BB94201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FF63D28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17.3 测试任务</w:t>
      </w:r>
    </w:p>
    <w:p w14:paraId="1889B71F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73FE012A">
      <w:pPr>
        <w:pStyle w:val="4"/>
        <w:keepNext/>
        <w:keepLines/>
        <w:spacing w:before="300" w:after="10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17.4 测试记录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48FD51C">
        <w:trPr>
          <w:cantSplit/>
          <w:tblHeader/>
          <w:jc w:val="center"/>
        </w:trPr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B464D3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日期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DAC09B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参与者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A0F56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测试版本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7C69C3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主要发现</w:t>
            </w:r>
          </w:p>
        </w:tc>
        <w:tc>
          <w:tcPr>
            <w:tcW w:w="1976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847BA0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后续动作</w:t>
            </w:r>
          </w:p>
        </w:tc>
      </w:tr>
      <w:tr w14:paraId="1D839BC5">
        <w:trPr>
          <w:cantSplit/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9C8DA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1E3D7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C7F11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D97B8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D5CC74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</w:tbl>
    <w:p w14:paraId="4F98D7BB">
      <w:pPr>
        <w:widowControl/>
        <w:spacing w:before="0" w:after="0" w:line="326" w:lineRule="auto"/>
      </w:pPr>
    </w:p>
    <w:p w14:paraId="60B22206">
      <w:pPr>
        <w:pStyle w:val="4"/>
        <w:keepNext/>
        <w:keepLines/>
        <w:spacing w:before="300" w:after="140" w:line="259" w:lineRule="auto"/>
      </w:pPr>
      <w:r>
        <w:rPr>
          <w:rFonts w:ascii="Arial Unicode MS" w:hAnsi="Arial Unicode MS" w:eastAsia="Arial Unicode MS" w:cs="Arial Unicode MS"/>
          <w:b/>
          <w:i w:val="0"/>
          <w:color w:val="25324A"/>
          <w:sz w:val="29"/>
        </w:rPr>
        <w:t>17.5 迭代结论</w:t>
      </w:r>
    </w:p>
    <w:p w14:paraId="695AED9C">
      <w:pPr>
        <w:widowControl/>
        <w:spacing w:before="0" w:after="110" w:line="326" w:lineRule="auto"/>
      </w:pPr>
      <w:r>
        <w:rPr>
          <w:rFonts w:ascii="Arial Unicode MS" w:hAnsi="Arial Unicode MS" w:eastAsia="Arial Unicode MS" w:cs="Arial Unicode MS"/>
          <w:b w:val="0"/>
          <w:color w:val="374151"/>
          <w:sz w:val="21"/>
        </w:rPr>
        <w:t>TODO</w:t>
      </w:r>
    </w:p>
    <w:p w14:paraId="54AD9706">
      <w:pPr>
        <w:pStyle w:val="3"/>
        <w:keepNext/>
        <w:keepLines/>
        <w:pBdr>
          <w:left w:val="single" w:color="4666E5" w:sz="18" w:space="8"/>
        </w:pBdr>
        <w:shd w:val="clear" w:fill="EEF3FF"/>
        <w:spacing w:before="400" w:after="100" w:line="252" w:lineRule="auto"/>
      </w:pPr>
      <w:r>
        <w:rPr>
          <w:rFonts w:ascii="Arial Unicode MS" w:hAnsi="Arial Unicode MS" w:eastAsia="Arial Unicode MS" w:cs="Arial Unicode MS"/>
          <w:b/>
          <w:i w:val="0"/>
          <w:color w:val="3346A8"/>
          <w:sz w:val="40"/>
        </w:rPr>
        <w:t>18. Change Log</w:t>
      </w:r>
    </w:p>
    <w:tbl>
      <w:tblPr>
        <w:tblStyle w:val="35"/>
        <w:tblW w:w="0" w:type="auto"/>
        <w:jc w:val="center"/>
        <w:tblBorders>
          <w:top w:val="single" w:color="DCE3EE" w:sz="4" w:space="0"/>
          <w:left w:val="single" w:color="DCE3EE" w:sz="4" w:space="0"/>
          <w:bottom w:val="single" w:color="DCE3EE" w:sz="4" w:space="0"/>
          <w:right w:val="single" w:color="DCE3EE" w:sz="4" w:space="0"/>
          <w:insideH w:val="single" w:color="DCE3EE" w:sz="4" w:space="0"/>
          <w:insideV w:val="single" w:color="DCE3E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864"/>
        <w:gridCol w:w="5904"/>
        <w:gridCol w:w="1584"/>
      </w:tblGrid>
      <w:tr w14:paraId="340C3918">
        <w:trPr>
          <w:cantSplit/>
          <w:tblHeader/>
          <w:jc w:val="center"/>
        </w:trPr>
        <w:tc>
          <w:tcPr>
            <w:tcW w:w="1512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19E01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日期</w:t>
            </w:r>
          </w:p>
        </w:tc>
        <w:tc>
          <w:tcPr>
            <w:tcW w:w="864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2F72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版本</w:t>
            </w:r>
          </w:p>
        </w:tc>
        <w:tc>
          <w:tcPr>
            <w:tcW w:w="5904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405B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变更内容</w:t>
            </w:r>
          </w:p>
        </w:tc>
        <w:tc>
          <w:tcPr>
            <w:tcW w:w="1584" w:type="dxa"/>
            <w:shd w:val="clear" w:color="auto" w:fill="EEF3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92434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/>
                <w:color w:val="3346A8"/>
                <w:sz w:val="19"/>
              </w:rPr>
              <w:t>变更人</w:t>
            </w:r>
          </w:p>
        </w:tc>
      </w:tr>
      <w:tr w14:paraId="23BDA4BC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C26B9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2026-09-28</w:t>
            </w:r>
          </w:p>
        </w:tc>
        <w:tc>
          <w:tcPr>
            <w:tcW w:w="8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8AC0D7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0.1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62212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创建主 PRD 结构；记录当前项目名称、当前实现功能与当前技术栈；其余产品分析内容保留为 TODO</w:t>
            </w:r>
          </w:p>
        </w:tc>
        <w:tc>
          <w:tcPr>
            <w:tcW w:w="158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F938F">
            <w:pPr>
              <w:spacing w:before="0" w:after="30" w:line="278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374151"/>
                <w:sz w:val="19"/>
              </w:rPr>
              <w:t>TODO</w:t>
            </w:r>
          </w:p>
        </w:tc>
      </w:tr>
    </w:tbl>
    <w:p w14:paraId="1D91B8F7">
      <w:pPr>
        <w:widowControl/>
        <w:spacing w:before="0" w:after="0" w:line="326" w:lineRule="auto"/>
      </w:pPr>
    </w:p>
    <w:sectPr>
      <w:headerReference r:id="rId5" w:type="default"/>
      <w:footerReference r:id="rId6" w:type="default"/>
      <w:pgSz w:w="12240" w:h="15840"/>
      <w:pgMar w:top="1037" w:right="1181" w:bottom="979" w:left="1181" w:header="432" w:footer="43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22738">
    <w:pPr>
      <w:pStyle w:val="24"/>
      <w:spacing w:before="0"/>
      <w:jc w:val="center"/>
    </w:pPr>
    <w:r>
      <w:rPr>
        <w:rFonts w:ascii="Arial Unicode MS" w:hAnsi="Arial Unicode MS" w:eastAsia="Arial Unicode MS" w:cs="Arial Unicode MS"/>
        <w:color w:val="6B7280"/>
        <w:sz w:val="16"/>
      </w:rPr>
      <w:fldChar w:fldCharType="begin"/>
    </w:r>
    <w:r>
      <w:rPr>
        <w:rFonts w:ascii="Arial Unicode MS" w:hAnsi="Arial Unicode MS" w:eastAsia="Arial Unicode MS" w:cs="Arial Unicode MS"/>
        <w:color w:val="6B7280"/>
        <w:sz w:val="16"/>
      </w:rPr>
      <w:instrText xml:space="preserve"> PAGE </w:instrText>
    </w:r>
    <w:r>
      <w:rPr>
        <w:rFonts w:ascii="Arial Unicode MS" w:hAnsi="Arial Unicode MS" w:eastAsia="Arial Unicode MS" w:cs="Arial Unicode MS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FEAA">
    <w:pPr>
      <w:pStyle w:val="25"/>
      <w:spacing w:after="0"/>
      <w:jc w:val="right"/>
    </w:pPr>
    <w:r>
      <w:rPr>
        <w:rFonts w:ascii="Arial Unicode MS" w:hAnsi="Arial Unicode MS" w:eastAsia="Arial Unicode MS" w:cs="Arial Unicode MS"/>
        <w:color w:val="6B7280"/>
        <w:sz w:val="16"/>
      </w:rPr>
      <w:t>Kaoyan Workbench 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53095"/>
    <w:multiLevelType w:val="multilevel"/>
    <w:tmpl w:val="AFE53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99C9F5"/>
    <w:multiLevelType w:val="multilevel"/>
    <w:tmpl w:val="CE99C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CF45C1"/>
    <w:multiLevelType w:val="multilevel"/>
    <w:tmpl w:val="EDCF45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FFB079"/>
    <w:multiLevelType w:val="multilevel"/>
    <w:tmpl w:val="EFFFB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EF1C74"/>
    <w:multiLevelType w:val="multilevel"/>
    <w:tmpl w:val="F3EF1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9F8419"/>
    <w:multiLevelType w:val="multilevel"/>
    <w:tmpl w:val="F49F8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DDF7FF"/>
    <w:multiLevelType w:val="multilevel"/>
    <w:tmpl w:val="F6DDF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F668FC"/>
    <w:multiLevelType w:val="multilevel"/>
    <w:tmpl w:val="F7F668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EBC13"/>
    <w:multiLevelType w:val="multilevel"/>
    <w:tmpl w:val="FFFE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5D7E1609"/>
    <w:multiLevelType w:val="multilevel"/>
    <w:tmpl w:val="5D7E1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BFA7E33"/>
    <w:multiLevelType w:val="multilevel"/>
    <w:tmpl w:val="6BFA7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6BEC105"/>
    <w:multiLevelType w:val="multilevel"/>
    <w:tmpl w:val="76BEC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1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5"/>
  </w:num>
  <w:num w:numId="10">
    <w:abstractNumId w:val="8"/>
  </w:num>
  <w:num w:numId="11">
    <w:abstractNumId w:val="17"/>
  </w:num>
  <w:num w:numId="12">
    <w:abstractNumId w:val="0"/>
  </w:num>
  <w:num w:numId="13">
    <w:abstractNumId w:val="15"/>
  </w:num>
  <w:num w:numId="14">
    <w:abstractNumId w:val="16"/>
  </w:num>
  <w:num w:numId="15">
    <w:abstractNumId w:val="4"/>
  </w:num>
  <w:num w:numId="16">
    <w:abstractNumId w:val="7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6449B"/>
    <w:rsid w:val="5DBB759F"/>
    <w:rsid w:val="7F3DF9BF"/>
    <w:rsid w:val="FFAD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Arial Unicode MS" w:hAnsi="Arial Unicode MS" w:eastAsia="Arial Unicode MS" w:cs="Arial Unicode MS"/>
      <w:color w:val="374151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pageBreakBefore w:val="0"/>
      <w:spacing w:before="280" w:after="120"/>
      <w:outlineLvl w:val="0"/>
    </w:pPr>
    <w:rPr>
      <w:rFonts w:ascii="Arial Unicode MS" w:hAnsi="Arial Unicode MS" w:eastAsia="Arial Unicode MS" w:cs="Arial Unicode MS"/>
      <w:b/>
      <w:bCs/>
      <w:color w:val="3346A8"/>
      <w:sz w:val="4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pageBreakBefore w:val="0"/>
      <w:spacing w:before="280" w:after="120"/>
      <w:outlineLvl w:val="1"/>
    </w:pPr>
    <w:rPr>
      <w:rFonts w:ascii="Arial Unicode MS" w:hAnsi="Arial Unicode MS" w:eastAsia="Arial Unicode MS" w:cs="Arial Unicode MS"/>
      <w:b/>
      <w:bCs/>
      <w:color w:val="25324A"/>
      <w:sz w:val="29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pageBreakBefore w:val="0"/>
      <w:spacing w:before="180" w:after="120"/>
      <w:outlineLvl w:val="2"/>
    </w:pPr>
    <w:rPr>
      <w:rFonts w:ascii="Arial Unicode MS" w:hAnsi="Arial Unicode MS" w:eastAsia="Arial Unicode MS" w:cs="Arial Unicode MS"/>
      <w:b/>
      <w:bCs/>
      <w:color w:val="3346A8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pageBreakBefore w:val="0"/>
      <w:spacing w:before="180" w:after="120"/>
      <w:outlineLvl w:val="3"/>
    </w:pPr>
    <w:rPr>
      <w:rFonts w:ascii="Arial Unicode MS" w:hAnsi="Arial Unicode MS" w:eastAsia="Arial Unicode MS" w:cs="Arial Unicode MS"/>
      <w:b/>
      <w:bCs/>
      <w:i/>
      <w:iCs/>
      <w:color w:val="25324A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Arial Unicode MS" w:hAnsi="Arial Unicode MS" w:eastAsia="Arial Unicode MS" w:cs="Arial Unicode MS"/>
      <w:color w:val="374151"/>
      <w:kern w:val="0"/>
      <w:sz w:val="21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spacing w:after="300" w:line="240" w:lineRule="auto"/>
      <w:contextualSpacing/>
    </w:pPr>
    <w:rPr>
      <w:rFonts w:ascii="Arial Unicode MS" w:hAnsi="Arial Unicode MS" w:eastAsia="Arial Unicode MS" w:cs="Arial Unicode MS"/>
      <w:b/>
      <w:color w:val="3346A8"/>
      <w:spacing w:val="5"/>
      <w:kern w:val="28"/>
      <w:sz w:val="5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="Arial Unicode MS" w:hAnsi="Arial Unicode MS" w:eastAsia="Arial Unicode MS" w:cs="Arial Unicode MS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="Arial Unicode MS" w:hAnsi="Arial Unicode MS" w:eastAsia="Arial Unicode MS" w:cs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="Arial Unicode MS" w:hAnsi="Arial Unicode MS" w:eastAsia="Arial Unicode MS" w:cs="Arial Unicode MS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="Arial Unicode MS" w:hAnsi="Arial Unicode MS" w:eastAsia="Arial Unicode MS" w:cs="Arial Unicode MS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PRD Note"/>
    <w:uiPriority w:val="0"/>
    <w:pPr>
      <w:spacing w:after="80" w:line="276" w:lineRule="auto"/>
      <w:ind w:left="259"/>
    </w:pPr>
    <w:rPr>
      <w:rFonts w:ascii="Arial Unicode MS" w:hAnsi="Arial Unicode MS" w:eastAsia="Arial Unicode MS" w:cs="Arial Unicode MS"/>
      <w:color w:val="6B7280"/>
      <w:sz w:val="18"/>
      <w:szCs w:val="22"/>
      <w:lang w:val="en-US" w:eastAsia="en-US" w:bidi="ar-SA"/>
    </w:rPr>
  </w:style>
  <w:style w:type="paragraph" w:customStyle="1" w:styleId="16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paragraph" w:customStyle="1" w:styleId="16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由 docs/PRD.md 转换生成</dc:description>
  <cp:lastModifiedBy>32401127</cp:lastModifiedBy>
  <dcterms:modified xsi:type="dcterms:W3CDTF">2026-09-28T19:57:20Z</dcterms:modified>
  <dc:subject>主 PRD</dc:subject>
  <dc:title>Kaoyan Workbench 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68F85F3E0E06D1D0CBFFB96A81A61BE4_42</vt:lpwstr>
  </property>
</Properties>
</file>