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DDA5" w14:textId="4A00B97A" w:rsidR="007D30A1" w:rsidRDefault="008A0F3F">
      <w:pPr>
        <w:rPr>
          <w:b/>
          <w:bCs/>
          <w:sz w:val="36"/>
          <w:szCs w:val="36"/>
        </w:rPr>
      </w:pPr>
      <w:r w:rsidRPr="00057162">
        <w:rPr>
          <w:b/>
          <w:bCs/>
          <w:sz w:val="36"/>
          <w:szCs w:val="36"/>
        </w:rPr>
        <w:t>Mod-4</w:t>
      </w:r>
    </w:p>
    <w:p w14:paraId="501A912E" w14:textId="53DD862C" w:rsidR="008A0DD1" w:rsidRDefault="008A0DD1">
      <w:pPr>
        <w:rPr>
          <w:b/>
          <w:bCs/>
          <w:sz w:val="36"/>
          <w:szCs w:val="36"/>
        </w:rPr>
      </w:pPr>
      <w:r w:rsidRPr="008A0DD1">
        <w:rPr>
          <w:b/>
          <w:bCs/>
          <w:sz w:val="36"/>
          <w:szCs w:val="36"/>
        </w:rPr>
        <w:drawing>
          <wp:inline distT="0" distB="0" distL="0" distR="0" wp14:anchorId="74711A6D" wp14:editId="2CA29CC5">
            <wp:extent cx="5943600" cy="822960"/>
            <wp:effectExtent l="76200" t="76200" r="133350" b="129540"/>
            <wp:docPr id="37440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06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C53779" w14:textId="4BD8C95A" w:rsidR="008A0DD1" w:rsidRDefault="008A0DD1">
      <w:pPr>
        <w:rPr>
          <w:b/>
          <w:bCs/>
          <w:sz w:val="36"/>
          <w:szCs w:val="36"/>
        </w:rPr>
      </w:pPr>
      <w:r w:rsidRPr="008A0DD1">
        <w:rPr>
          <w:b/>
          <w:bCs/>
          <w:sz w:val="36"/>
          <w:szCs w:val="36"/>
        </w:rPr>
        <w:drawing>
          <wp:inline distT="0" distB="0" distL="0" distR="0" wp14:anchorId="56B16BCB" wp14:editId="5A07F8A6">
            <wp:extent cx="5943600" cy="796290"/>
            <wp:effectExtent l="76200" t="76200" r="133350" b="137160"/>
            <wp:docPr id="524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E0CA9F" w14:textId="3915E763" w:rsidR="008A0DD1" w:rsidRDefault="008A0DD1">
      <w:pPr>
        <w:rPr>
          <w:b/>
          <w:bCs/>
          <w:sz w:val="36"/>
          <w:szCs w:val="36"/>
        </w:rPr>
      </w:pPr>
      <w:r w:rsidRPr="008A0DD1">
        <w:rPr>
          <w:b/>
          <w:bCs/>
          <w:sz w:val="36"/>
          <w:szCs w:val="36"/>
        </w:rPr>
        <w:drawing>
          <wp:inline distT="0" distB="0" distL="0" distR="0" wp14:anchorId="185A9E1A" wp14:editId="5091C879">
            <wp:extent cx="4298950" cy="2146719"/>
            <wp:effectExtent l="76200" t="76200" r="139700" b="139700"/>
            <wp:docPr id="2080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2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186" cy="21493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F11DB" w14:textId="5B54FB8A" w:rsidR="008A0DD1" w:rsidRDefault="008A0DD1">
      <w:pPr>
        <w:rPr>
          <w:b/>
          <w:bCs/>
          <w:sz w:val="36"/>
          <w:szCs w:val="36"/>
        </w:rPr>
      </w:pPr>
      <w:r w:rsidRPr="008A0DD1">
        <w:rPr>
          <w:b/>
          <w:bCs/>
          <w:sz w:val="36"/>
          <w:szCs w:val="36"/>
        </w:rPr>
        <w:drawing>
          <wp:inline distT="0" distB="0" distL="0" distR="0" wp14:anchorId="6642B625" wp14:editId="336A1BD8">
            <wp:extent cx="5505450" cy="727002"/>
            <wp:effectExtent l="76200" t="76200" r="133350" b="130810"/>
            <wp:docPr id="41671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5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884" cy="730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9F4DE" w14:textId="3D2D22BB" w:rsidR="008A0DD1" w:rsidRDefault="008A0DD1">
      <w:pPr>
        <w:rPr>
          <w:b/>
          <w:bCs/>
          <w:sz w:val="36"/>
          <w:szCs w:val="36"/>
        </w:rPr>
      </w:pPr>
      <w:r w:rsidRPr="008A0DD1">
        <w:rPr>
          <w:b/>
          <w:bCs/>
          <w:sz w:val="36"/>
          <w:szCs w:val="36"/>
        </w:rPr>
        <w:lastRenderedPageBreak/>
        <w:drawing>
          <wp:inline distT="0" distB="0" distL="0" distR="0" wp14:anchorId="079A39A0" wp14:editId="4BC3D8D6">
            <wp:extent cx="4991100" cy="1794876"/>
            <wp:effectExtent l="76200" t="76200" r="133350" b="129540"/>
            <wp:docPr id="135868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89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540" cy="17975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617A0" w14:textId="18027A33" w:rsidR="008A0DD1" w:rsidRDefault="008A0DD1">
      <w:pPr>
        <w:rPr>
          <w:b/>
          <w:bCs/>
          <w:sz w:val="36"/>
          <w:szCs w:val="36"/>
        </w:rPr>
      </w:pPr>
      <w:r w:rsidRPr="008A0DD1">
        <w:rPr>
          <w:b/>
          <w:bCs/>
          <w:sz w:val="36"/>
          <w:szCs w:val="36"/>
        </w:rPr>
        <w:drawing>
          <wp:inline distT="0" distB="0" distL="0" distR="0" wp14:anchorId="3216ABA7" wp14:editId="2C7AD59D">
            <wp:extent cx="5943600" cy="779780"/>
            <wp:effectExtent l="76200" t="76200" r="133350" b="134620"/>
            <wp:docPr id="205272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21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5D96CE" w14:textId="65E02F1D" w:rsidR="008A0DD1" w:rsidRPr="00057162" w:rsidRDefault="008A0DD1">
      <w:pPr>
        <w:rPr>
          <w:b/>
          <w:bCs/>
          <w:sz w:val="36"/>
          <w:szCs w:val="36"/>
        </w:rPr>
      </w:pPr>
      <w:r w:rsidRPr="008A0DD1">
        <w:rPr>
          <w:b/>
          <w:bCs/>
          <w:sz w:val="36"/>
          <w:szCs w:val="36"/>
        </w:rPr>
        <w:drawing>
          <wp:inline distT="0" distB="0" distL="0" distR="0" wp14:anchorId="647C5A6D" wp14:editId="623D5141">
            <wp:extent cx="2692400" cy="1130001"/>
            <wp:effectExtent l="0" t="0" r="0" b="0"/>
            <wp:docPr id="172624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49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165" cy="11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4EAE" w14:textId="77777777" w:rsidR="00057162" w:rsidRDefault="00057162" w:rsidP="00057162">
      <w:pPr>
        <w:pStyle w:val="Default"/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t>Acting under uncertainty</w:t>
      </w:r>
    </w:p>
    <w:p w14:paraId="232D2220" w14:textId="732B3DC5" w:rsidR="008A0DD1" w:rsidRDefault="00DB6903" w:rsidP="00057162">
      <w:pPr>
        <w:pStyle w:val="Default"/>
        <w:rPr>
          <w:b/>
          <w:bCs/>
          <w:sz w:val="23"/>
          <w:szCs w:val="23"/>
        </w:rPr>
      </w:pPr>
      <w:r w:rsidRPr="00DB6903">
        <w:rPr>
          <w:b/>
          <w:bCs/>
          <w:sz w:val="23"/>
          <w:szCs w:val="23"/>
        </w:rPr>
        <w:drawing>
          <wp:inline distT="0" distB="0" distL="0" distR="0" wp14:anchorId="5CEDA840" wp14:editId="34E7FE93">
            <wp:extent cx="4705350" cy="1874599"/>
            <wp:effectExtent l="0" t="0" r="0" b="0"/>
            <wp:docPr id="184184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49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573" cy="18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420" w14:textId="44E8C6B1" w:rsidR="00DB6903" w:rsidRDefault="00CD7149" w:rsidP="00057162">
      <w:pPr>
        <w:pStyle w:val="Default"/>
        <w:rPr>
          <w:b/>
          <w:bCs/>
          <w:sz w:val="23"/>
          <w:szCs w:val="23"/>
        </w:rPr>
      </w:pPr>
      <w:r w:rsidRPr="00CD7149">
        <w:rPr>
          <w:b/>
          <w:bCs/>
          <w:sz w:val="23"/>
          <w:szCs w:val="23"/>
        </w:rPr>
        <w:lastRenderedPageBreak/>
        <w:drawing>
          <wp:inline distT="0" distB="0" distL="0" distR="0" wp14:anchorId="311B5A21" wp14:editId="3302B5A3">
            <wp:extent cx="5943600" cy="3448685"/>
            <wp:effectExtent l="76200" t="76200" r="133350" b="132715"/>
            <wp:docPr id="146432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25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A778C" w14:textId="2AC7055A" w:rsidR="00CD7149" w:rsidRDefault="00CD7149" w:rsidP="00057162">
      <w:pPr>
        <w:pStyle w:val="Default"/>
        <w:rPr>
          <w:b/>
          <w:bCs/>
          <w:sz w:val="23"/>
          <w:szCs w:val="23"/>
        </w:rPr>
      </w:pPr>
      <w:r w:rsidRPr="00CD7149">
        <w:rPr>
          <w:b/>
          <w:bCs/>
          <w:sz w:val="23"/>
          <w:szCs w:val="23"/>
        </w:rPr>
        <w:drawing>
          <wp:inline distT="0" distB="0" distL="0" distR="0" wp14:anchorId="302526A3" wp14:editId="1FA79C1F">
            <wp:extent cx="5943600" cy="890905"/>
            <wp:effectExtent l="0" t="0" r="0" b="4445"/>
            <wp:docPr id="127822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23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32C6" w14:textId="26C16BAF" w:rsidR="00CD7149" w:rsidRDefault="00CD7149" w:rsidP="00057162">
      <w:pPr>
        <w:pStyle w:val="Default"/>
        <w:rPr>
          <w:b/>
          <w:bCs/>
          <w:sz w:val="23"/>
          <w:szCs w:val="23"/>
        </w:rPr>
      </w:pPr>
      <w:r w:rsidRPr="00CD7149">
        <w:rPr>
          <w:b/>
          <w:bCs/>
          <w:sz w:val="23"/>
          <w:szCs w:val="23"/>
        </w:rPr>
        <w:drawing>
          <wp:inline distT="0" distB="0" distL="0" distR="0" wp14:anchorId="654CDCAA" wp14:editId="1406129B">
            <wp:extent cx="4737100" cy="2856937"/>
            <wp:effectExtent l="76200" t="76200" r="139700" b="133985"/>
            <wp:docPr id="91372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28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173" cy="2857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FAA84" w14:textId="669D165E" w:rsidR="00A600B6" w:rsidRDefault="00A600B6" w:rsidP="00057162">
      <w:pPr>
        <w:pStyle w:val="Default"/>
        <w:rPr>
          <w:b/>
          <w:bCs/>
          <w:sz w:val="23"/>
          <w:szCs w:val="23"/>
        </w:rPr>
      </w:pPr>
    </w:p>
    <w:p w14:paraId="44D4C8B3" w14:textId="117F628D" w:rsidR="00CD7149" w:rsidRDefault="00CD7149" w:rsidP="00057162">
      <w:pPr>
        <w:pStyle w:val="Default"/>
        <w:rPr>
          <w:b/>
          <w:bCs/>
          <w:sz w:val="23"/>
          <w:szCs w:val="23"/>
        </w:rPr>
      </w:pPr>
      <w:r w:rsidRPr="00CD7149">
        <w:rPr>
          <w:b/>
          <w:bCs/>
          <w:sz w:val="23"/>
          <w:szCs w:val="23"/>
        </w:rPr>
        <w:lastRenderedPageBreak/>
        <w:drawing>
          <wp:inline distT="0" distB="0" distL="0" distR="0" wp14:anchorId="5EF46688" wp14:editId="6911AB57">
            <wp:extent cx="5308643" cy="1295400"/>
            <wp:effectExtent l="76200" t="76200" r="139700" b="133350"/>
            <wp:docPr id="145003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1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582" cy="1298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D757F" w14:textId="66098012" w:rsidR="00A600B6" w:rsidRDefault="00A600B6" w:rsidP="00057162">
      <w:pPr>
        <w:pStyle w:val="Default"/>
        <w:rPr>
          <w:b/>
          <w:bCs/>
          <w:sz w:val="23"/>
          <w:szCs w:val="23"/>
        </w:rPr>
      </w:pPr>
      <w:r w:rsidRPr="00A600B6">
        <w:rPr>
          <w:b/>
          <w:bCs/>
          <w:sz w:val="23"/>
          <w:szCs w:val="23"/>
        </w:rPr>
        <w:drawing>
          <wp:inline distT="0" distB="0" distL="0" distR="0" wp14:anchorId="15831094" wp14:editId="19969954">
            <wp:extent cx="5943600" cy="1918970"/>
            <wp:effectExtent l="76200" t="76200" r="133350" b="138430"/>
            <wp:docPr id="94444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43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F2AA1B" w14:textId="44EA381B" w:rsidR="00A600B6" w:rsidRDefault="00A600B6" w:rsidP="00057162">
      <w:pPr>
        <w:pStyle w:val="Default"/>
        <w:rPr>
          <w:b/>
          <w:bCs/>
          <w:sz w:val="23"/>
          <w:szCs w:val="23"/>
        </w:rPr>
      </w:pPr>
      <w:r w:rsidRPr="00A600B6">
        <w:rPr>
          <w:b/>
          <w:bCs/>
          <w:sz w:val="23"/>
          <w:szCs w:val="23"/>
        </w:rPr>
        <w:drawing>
          <wp:inline distT="0" distB="0" distL="0" distR="0" wp14:anchorId="68772A9D" wp14:editId="72364639">
            <wp:extent cx="5943600" cy="1788160"/>
            <wp:effectExtent l="76200" t="76200" r="133350" b="135890"/>
            <wp:docPr id="184205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6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3AAA25" w14:textId="77777777" w:rsidR="00A600B6" w:rsidRDefault="00A600B6" w:rsidP="00057162">
      <w:pPr>
        <w:pStyle w:val="Default"/>
        <w:rPr>
          <w:b/>
          <w:bCs/>
          <w:sz w:val="23"/>
          <w:szCs w:val="23"/>
        </w:rPr>
      </w:pPr>
    </w:p>
    <w:p w14:paraId="6D385FD9" w14:textId="77777777" w:rsidR="00CD7149" w:rsidRDefault="00CD7149" w:rsidP="00057162">
      <w:pPr>
        <w:pStyle w:val="Default"/>
        <w:rPr>
          <w:b/>
          <w:bCs/>
          <w:sz w:val="23"/>
          <w:szCs w:val="23"/>
        </w:rPr>
      </w:pPr>
    </w:p>
    <w:p w14:paraId="6E5A4CDA" w14:textId="77777777" w:rsidR="00CD7149" w:rsidRDefault="00CD7149" w:rsidP="00057162">
      <w:pPr>
        <w:pStyle w:val="Default"/>
        <w:rPr>
          <w:b/>
          <w:bCs/>
          <w:sz w:val="23"/>
          <w:szCs w:val="23"/>
        </w:rPr>
      </w:pPr>
    </w:p>
    <w:p w14:paraId="09F31E52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</w:p>
    <w:p w14:paraId="262369A7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</w:p>
    <w:p w14:paraId="709B6C8B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t xml:space="preserve"> Basic probability notation</w:t>
      </w:r>
    </w:p>
    <w:p w14:paraId="02DA1065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</w:p>
    <w:p w14:paraId="038D9C36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t xml:space="preserve"> Inference using full joint distributions</w:t>
      </w:r>
    </w:p>
    <w:p w14:paraId="42FD1A25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</w:p>
    <w:p w14:paraId="08C07108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t xml:space="preserve"> Bayes’ rule and its use.</w:t>
      </w:r>
    </w:p>
    <w:p w14:paraId="317D109B" w14:textId="02E0E511" w:rsidR="008A0F3F" w:rsidRPr="00057162" w:rsidRDefault="00057162" w:rsidP="00057162">
      <w:pPr>
        <w:pStyle w:val="Default"/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t xml:space="preserve"> </w:t>
      </w:r>
    </w:p>
    <w:p w14:paraId="1C23E9B0" w14:textId="59BCE7B2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t xml:space="preserve">Representing knowledge in an uncertain domain </w:t>
      </w:r>
    </w:p>
    <w:p w14:paraId="056477E0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</w:p>
    <w:p w14:paraId="27806EA9" w14:textId="77777777" w:rsidR="00057162" w:rsidRPr="00057162" w:rsidRDefault="00057162" w:rsidP="00057162">
      <w:pPr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t>Semantics of Bayesian networks</w:t>
      </w:r>
    </w:p>
    <w:p w14:paraId="79EA13A0" w14:textId="14EEC822" w:rsidR="00057162" w:rsidRPr="00057162" w:rsidRDefault="00057162" w:rsidP="00057162">
      <w:pPr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lastRenderedPageBreak/>
        <w:t xml:space="preserve">Efficient representation of conditional distributions </w:t>
      </w:r>
    </w:p>
    <w:p w14:paraId="1253FC87" w14:textId="77777777" w:rsidR="00057162" w:rsidRPr="00057162" w:rsidRDefault="00057162" w:rsidP="00057162">
      <w:pPr>
        <w:pStyle w:val="Default"/>
        <w:rPr>
          <w:b/>
          <w:bCs/>
          <w:color w:val="auto"/>
        </w:rPr>
      </w:pPr>
    </w:p>
    <w:p w14:paraId="3B0B8529" w14:textId="77777777" w:rsidR="00057162" w:rsidRPr="00057162" w:rsidRDefault="00057162" w:rsidP="00057162">
      <w:pPr>
        <w:pStyle w:val="Default"/>
        <w:rPr>
          <w:b/>
          <w:bCs/>
          <w:sz w:val="23"/>
          <w:szCs w:val="23"/>
        </w:rPr>
      </w:pPr>
      <w:r w:rsidRPr="00057162">
        <w:rPr>
          <w:b/>
          <w:bCs/>
          <w:sz w:val="23"/>
          <w:szCs w:val="23"/>
        </w:rPr>
        <w:t xml:space="preserve">Exact inference in Bayesian networks </w:t>
      </w:r>
    </w:p>
    <w:p w14:paraId="098E1E78" w14:textId="77777777" w:rsidR="00057162" w:rsidRPr="00057162" w:rsidRDefault="00057162" w:rsidP="00057162">
      <w:pPr>
        <w:rPr>
          <w:b/>
          <w:bCs/>
          <w:sz w:val="36"/>
          <w:szCs w:val="36"/>
        </w:rPr>
      </w:pPr>
    </w:p>
    <w:sectPr w:rsidR="00057162" w:rsidRPr="0005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3F"/>
    <w:rsid w:val="00057162"/>
    <w:rsid w:val="003A78BD"/>
    <w:rsid w:val="007D30A1"/>
    <w:rsid w:val="008A0DD1"/>
    <w:rsid w:val="008A0F3F"/>
    <w:rsid w:val="00A600B6"/>
    <w:rsid w:val="00CD7149"/>
    <w:rsid w:val="00D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6EC5"/>
  <w15:chartTrackingRefBased/>
  <w15:docId w15:val="{0FDFD822-593F-41D3-8402-1AE2138E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71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2023-06-01T19:50:00Z</dcterms:created>
  <dcterms:modified xsi:type="dcterms:W3CDTF">2023-06-01T22:37:00Z</dcterms:modified>
</cp:coreProperties>
</file>