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D7C51A" w14:textId="7A7B1128" w:rsidR="007D30A1" w:rsidRDefault="002B3093">
      <w:pPr>
        <w:rPr>
          <w:b/>
          <w:bCs/>
          <w:sz w:val="36"/>
          <w:szCs w:val="36"/>
        </w:rPr>
      </w:pPr>
      <w:r w:rsidRPr="002B3093">
        <w:rPr>
          <w:b/>
          <w:bCs/>
          <w:sz w:val="36"/>
          <w:szCs w:val="36"/>
        </w:rPr>
        <w:t>Mod-</w:t>
      </w:r>
      <w:r w:rsidR="00246C03">
        <w:rPr>
          <w:b/>
          <w:bCs/>
          <w:sz w:val="36"/>
          <w:szCs w:val="36"/>
        </w:rPr>
        <w:t>4</w:t>
      </w:r>
    </w:p>
    <w:p w14:paraId="65010BEC" w14:textId="4870A202" w:rsidR="00432C16" w:rsidRDefault="00CC02DF">
      <w:pPr>
        <w:rPr>
          <w:b/>
          <w:bCs/>
          <w:sz w:val="36"/>
          <w:szCs w:val="36"/>
        </w:rPr>
      </w:pPr>
      <w:r>
        <w:rPr>
          <w:b/>
          <w:bCs/>
          <w:sz w:val="36"/>
          <w:szCs w:val="36"/>
        </w:rPr>
        <w:t xml:space="preserve">4.1) </w:t>
      </w:r>
    </w:p>
    <w:p w14:paraId="78E4756C" w14:textId="77777777" w:rsidR="00CC02DF" w:rsidRPr="00E45789" w:rsidRDefault="00CC02DF" w:rsidP="00CC02DF">
      <w:pPr>
        <w:pStyle w:val="whitespace-pre-wrap"/>
        <w:rPr>
          <w:sz w:val="28"/>
          <w:szCs w:val="28"/>
        </w:rPr>
      </w:pPr>
      <w:r w:rsidRPr="00E45789">
        <w:rPr>
          <w:sz w:val="28"/>
          <w:szCs w:val="28"/>
        </w:rPr>
        <w:t>Modeling is an essential activity in software development, and it plays a crucial role in the design and documentation of software systems. The Unified Modeling Language (UML) is a widely adopted standard for modeling software systems, providing a comprehensive set of diagrams and notations to represent various aspects of the system.</w:t>
      </w:r>
    </w:p>
    <w:p w14:paraId="6F79B53B" w14:textId="77777777" w:rsidR="00CC02DF" w:rsidRPr="00E45789" w:rsidRDefault="00CC02DF" w:rsidP="00CC02DF">
      <w:pPr>
        <w:pStyle w:val="whitespace-pre-wrap"/>
        <w:rPr>
          <w:sz w:val="28"/>
          <w:szCs w:val="28"/>
        </w:rPr>
      </w:pPr>
      <w:r w:rsidRPr="00E45789">
        <w:rPr>
          <w:sz w:val="28"/>
          <w:szCs w:val="28"/>
        </w:rPr>
        <w:t>Importance of Modeling:</w:t>
      </w:r>
    </w:p>
    <w:p w14:paraId="2B2A8229" w14:textId="77777777" w:rsidR="00CC02DF" w:rsidRPr="00E45789" w:rsidRDefault="00CC02DF" w:rsidP="00CC02DF">
      <w:pPr>
        <w:pStyle w:val="whitespace-normal"/>
        <w:numPr>
          <w:ilvl w:val="0"/>
          <w:numId w:val="1"/>
        </w:numPr>
        <w:rPr>
          <w:sz w:val="28"/>
          <w:szCs w:val="28"/>
        </w:rPr>
      </w:pPr>
      <w:r w:rsidRPr="0039227B">
        <w:rPr>
          <w:b/>
          <w:bCs/>
          <w:sz w:val="28"/>
          <w:szCs w:val="28"/>
        </w:rPr>
        <w:t>Visualization:</w:t>
      </w:r>
      <w:r w:rsidRPr="00E45789">
        <w:rPr>
          <w:sz w:val="28"/>
          <w:szCs w:val="28"/>
        </w:rPr>
        <w:t xml:space="preserve"> Models provide a visual representation of the system, making it easier to understand, communicate, and reason about complex concepts and relationships.</w:t>
      </w:r>
    </w:p>
    <w:p w14:paraId="18D01DC3" w14:textId="77777777" w:rsidR="00CC02DF" w:rsidRPr="00E45789" w:rsidRDefault="00CC02DF" w:rsidP="00CC02DF">
      <w:pPr>
        <w:pStyle w:val="whitespace-normal"/>
        <w:numPr>
          <w:ilvl w:val="0"/>
          <w:numId w:val="1"/>
        </w:numPr>
        <w:rPr>
          <w:sz w:val="28"/>
          <w:szCs w:val="28"/>
        </w:rPr>
      </w:pPr>
      <w:r w:rsidRPr="0039227B">
        <w:rPr>
          <w:b/>
          <w:bCs/>
          <w:sz w:val="28"/>
          <w:szCs w:val="28"/>
        </w:rPr>
        <w:t>Abstraction:</w:t>
      </w:r>
      <w:r w:rsidRPr="00E45789">
        <w:rPr>
          <w:sz w:val="28"/>
          <w:szCs w:val="28"/>
        </w:rPr>
        <w:t xml:space="preserve"> Modeling allows developers to focus on the essential aspects of the system by abstracting away unnecessary details, making it easier to manage complexity.</w:t>
      </w:r>
    </w:p>
    <w:p w14:paraId="03128488" w14:textId="77777777" w:rsidR="00CC02DF" w:rsidRPr="00E45789" w:rsidRDefault="00CC02DF" w:rsidP="00CC02DF">
      <w:pPr>
        <w:pStyle w:val="whitespace-normal"/>
        <w:numPr>
          <w:ilvl w:val="0"/>
          <w:numId w:val="1"/>
        </w:numPr>
        <w:rPr>
          <w:sz w:val="28"/>
          <w:szCs w:val="28"/>
        </w:rPr>
      </w:pPr>
      <w:r w:rsidRPr="0039227B">
        <w:rPr>
          <w:b/>
          <w:bCs/>
          <w:sz w:val="28"/>
          <w:szCs w:val="28"/>
        </w:rPr>
        <w:t>Communication:</w:t>
      </w:r>
      <w:r w:rsidRPr="00E45789">
        <w:rPr>
          <w:sz w:val="28"/>
          <w:szCs w:val="28"/>
        </w:rPr>
        <w:t xml:space="preserve"> Models serve as a common language for stakeholders, facilitating effective communication and collaboration among team members, clients, and domain experts.</w:t>
      </w:r>
    </w:p>
    <w:p w14:paraId="7872FBD7" w14:textId="77777777" w:rsidR="00CC02DF" w:rsidRPr="00E45789" w:rsidRDefault="00CC02DF" w:rsidP="00CC02DF">
      <w:pPr>
        <w:pStyle w:val="whitespace-normal"/>
        <w:numPr>
          <w:ilvl w:val="0"/>
          <w:numId w:val="1"/>
        </w:numPr>
        <w:rPr>
          <w:sz w:val="28"/>
          <w:szCs w:val="28"/>
        </w:rPr>
      </w:pPr>
      <w:r w:rsidRPr="0039227B">
        <w:rPr>
          <w:b/>
          <w:bCs/>
          <w:sz w:val="28"/>
          <w:szCs w:val="28"/>
        </w:rPr>
        <w:t>Documentation:</w:t>
      </w:r>
      <w:r w:rsidRPr="00E45789">
        <w:rPr>
          <w:sz w:val="28"/>
          <w:szCs w:val="28"/>
        </w:rPr>
        <w:t xml:space="preserve"> Models document the design and architecture of the system, providing a reference for future maintenance and evolution.</w:t>
      </w:r>
    </w:p>
    <w:p w14:paraId="6E346E47" w14:textId="77777777" w:rsidR="00CC02DF" w:rsidRPr="00E45789" w:rsidRDefault="00CC02DF" w:rsidP="00CC02DF">
      <w:pPr>
        <w:pStyle w:val="whitespace-normal"/>
        <w:numPr>
          <w:ilvl w:val="0"/>
          <w:numId w:val="1"/>
        </w:numPr>
        <w:rPr>
          <w:sz w:val="28"/>
          <w:szCs w:val="28"/>
        </w:rPr>
      </w:pPr>
      <w:r w:rsidRPr="0039227B">
        <w:rPr>
          <w:b/>
          <w:bCs/>
          <w:sz w:val="28"/>
          <w:szCs w:val="28"/>
        </w:rPr>
        <w:t>Analysis:</w:t>
      </w:r>
      <w:r w:rsidRPr="00E45789">
        <w:rPr>
          <w:sz w:val="28"/>
          <w:szCs w:val="28"/>
        </w:rPr>
        <w:t xml:space="preserve"> Models can be used to analyze and validate the system's behavior, identify potential issues, and explore alternative designs before implementation.</w:t>
      </w:r>
    </w:p>
    <w:p w14:paraId="6C777E6B" w14:textId="2370B294" w:rsidR="00CC02DF" w:rsidRPr="00E45789" w:rsidRDefault="00CC02DF" w:rsidP="00B21CAF">
      <w:pPr>
        <w:pStyle w:val="whitespace-normal"/>
        <w:numPr>
          <w:ilvl w:val="0"/>
          <w:numId w:val="1"/>
        </w:numPr>
        <w:rPr>
          <w:sz w:val="28"/>
          <w:szCs w:val="28"/>
        </w:rPr>
      </w:pPr>
      <w:r w:rsidRPr="0039227B">
        <w:rPr>
          <w:b/>
          <w:bCs/>
          <w:sz w:val="28"/>
          <w:szCs w:val="28"/>
        </w:rPr>
        <w:t>Code Generation:</w:t>
      </w:r>
      <w:r w:rsidRPr="00E45789">
        <w:rPr>
          <w:sz w:val="28"/>
          <w:szCs w:val="28"/>
        </w:rPr>
        <w:t xml:space="preserve"> In some cases, models can be used as input for code generation tools, automating parts of the development process and ensuring consistency between the design and implementation.</w:t>
      </w:r>
    </w:p>
    <w:p w14:paraId="1BCE94FB" w14:textId="77777777" w:rsidR="00E45789" w:rsidRDefault="00E45789" w:rsidP="00E45789">
      <w:pPr>
        <w:pStyle w:val="whitespace-normal"/>
        <w:ind w:left="360"/>
      </w:pPr>
    </w:p>
    <w:p w14:paraId="56A4DEFF" w14:textId="0E0CEB9B" w:rsidR="00CC02DF" w:rsidRDefault="0056569B">
      <w:pPr>
        <w:rPr>
          <w:b/>
          <w:bCs/>
          <w:sz w:val="36"/>
          <w:szCs w:val="36"/>
        </w:rPr>
      </w:pPr>
      <w:r>
        <w:rPr>
          <w:b/>
          <w:bCs/>
          <w:sz w:val="36"/>
          <w:szCs w:val="36"/>
        </w:rPr>
        <w:t xml:space="preserve">Design </w:t>
      </w:r>
      <w:r w:rsidR="009B2390">
        <w:rPr>
          <w:b/>
          <w:bCs/>
          <w:sz w:val="36"/>
          <w:szCs w:val="36"/>
        </w:rPr>
        <w:t>Concepts</w:t>
      </w:r>
    </w:p>
    <w:p w14:paraId="35E3ABD8" w14:textId="48F72A01" w:rsidR="009B2390" w:rsidRDefault="009B2390">
      <w:pPr>
        <w:rPr>
          <w:b/>
          <w:bCs/>
          <w:sz w:val="36"/>
          <w:szCs w:val="36"/>
        </w:rPr>
      </w:pPr>
      <w:r w:rsidRPr="009B2390">
        <w:rPr>
          <w:b/>
          <w:bCs/>
          <w:sz w:val="36"/>
          <w:szCs w:val="36"/>
        </w:rPr>
        <w:lastRenderedPageBreak/>
        <w:drawing>
          <wp:inline distT="0" distB="0" distL="0" distR="0" wp14:anchorId="4D1331CB" wp14:editId="619DC915">
            <wp:extent cx="5943600" cy="1872615"/>
            <wp:effectExtent l="0" t="0" r="0" b="0"/>
            <wp:docPr id="1685462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62449" name=""/>
                    <pic:cNvPicPr/>
                  </pic:nvPicPr>
                  <pic:blipFill>
                    <a:blip r:embed="rId6"/>
                    <a:stretch>
                      <a:fillRect/>
                    </a:stretch>
                  </pic:blipFill>
                  <pic:spPr>
                    <a:xfrm>
                      <a:off x="0" y="0"/>
                      <a:ext cx="5943600" cy="1872615"/>
                    </a:xfrm>
                    <a:prstGeom prst="rect">
                      <a:avLst/>
                    </a:prstGeom>
                  </pic:spPr>
                </pic:pic>
              </a:graphicData>
            </a:graphic>
          </wp:inline>
        </w:drawing>
      </w:r>
    </w:p>
    <w:p w14:paraId="50B70BD8" w14:textId="6C0409D4" w:rsidR="00B35BC8" w:rsidRDefault="00B35BC8">
      <w:pPr>
        <w:rPr>
          <w:b/>
          <w:bCs/>
          <w:sz w:val="36"/>
          <w:szCs w:val="36"/>
        </w:rPr>
      </w:pPr>
      <w:r w:rsidRPr="00B35BC8">
        <w:rPr>
          <w:b/>
          <w:bCs/>
          <w:sz w:val="36"/>
          <w:szCs w:val="36"/>
        </w:rPr>
        <w:drawing>
          <wp:inline distT="0" distB="0" distL="0" distR="0" wp14:anchorId="71FA0DD0" wp14:editId="1A4E4A39">
            <wp:extent cx="5943600" cy="2416175"/>
            <wp:effectExtent l="0" t="0" r="0" b="3175"/>
            <wp:docPr id="2041509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09128" name=""/>
                    <pic:cNvPicPr/>
                  </pic:nvPicPr>
                  <pic:blipFill>
                    <a:blip r:embed="rId7"/>
                    <a:stretch>
                      <a:fillRect/>
                    </a:stretch>
                  </pic:blipFill>
                  <pic:spPr>
                    <a:xfrm>
                      <a:off x="0" y="0"/>
                      <a:ext cx="5943600" cy="2416175"/>
                    </a:xfrm>
                    <a:prstGeom prst="rect">
                      <a:avLst/>
                    </a:prstGeom>
                  </pic:spPr>
                </pic:pic>
              </a:graphicData>
            </a:graphic>
          </wp:inline>
        </w:drawing>
      </w:r>
    </w:p>
    <w:p w14:paraId="478EB4E8" w14:textId="37650AAC" w:rsidR="00B35BC8" w:rsidRDefault="006B7BDA">
      <w:pPr>
        <w:rPr>
          <w:b/>
          <w:bCs/>
          <w:sz w:val="36"/>
          <w:szCs w:val="36"/>
        </w:rPr>
      </w:pPr>
      <w:r w:rsidRPr="006B7BDA">
        <w:rPr>
          <w:b/>
          <w:bCs/>
          <w:sz w:val="36"/>
          <w:szCs w:val="36"/>
        </w:rPr>
        <w:drawing>
          <wp:inline distT="0" distB="0" distL="0" distR="0" wp14:anchorId="3A57495E" wp14:editId="082FEE26">
            <wp:extent cx="5943600" cy="3682365"/>
            <wp:effectExtent l="0" t="0" r="0" b="0"/>
            <wp:docPr id="1461365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65096" name=""/>
                    <pic:cNvPicPr/>
                  </pic:nvPicPr>
                  <pic:blipFill>
                    <a:blip r:embed="rId8"/>
                    <a:stretch>
                      <a:fillRect/>
                    </a:stretch>
                  </pic:blipFill>
                  <pic:spPr>
                    <a:xfrm>
                      <a:off x="0" y="0"/>
                      <a:ext cx="5943600" cy="3682365"/>
                    </a:xfrm>
                    <a:prstGeom prst="rect">
                      <a:avLst/>
                    </a:prstGeom>
                  </pic:spPr>
                </pic:pic>
              </a:graphicData>
            </a:graphic>
          </wp:inline>
        </w:drawing>
      </w:r>
    </w:p>
    <w:p w14:paraId="0EF980E0" w14:textId="4B7C0DA7" w:rsidR="006B7BDA" w:rsidRDefault="00EC0BEA">
      <w:pPr>
        <w:rPr>
          <w:b/>
          <w:bCs/>
          <w:sz w:val="36"/>
          <w:szCs w:val="36"/>
        </w:rPr>
      </w:pPr>
      <w:r w:rsidRPr="00EC0BEA">
        <w:rPr>
          <w:b/>
          <w:bCs/>
          <w:sz w:val="36"/>
          <w:szCs w:val="36"/>
        </w:rPr>
        <w:lastRenderedPageBreak/>
        <w:drawing>
          <wp:inline distT="0" distB="0" distL="0" distR="0" wp14:anchorId="7124A8A4" wp14:editId="1522E05F">
            <wp:extent cx="5943600" cy="2259330"/>
            <wp:effectExtent l="0" t="0" r="0" b="7620"/>
            <wp:docPr id="97755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50185" name=""/>
                    <pic:cNvPicPr/>
                  </pic:nvPicPr>
                  <pic:blipFill>
                    <a:blip r:embed="rId9"/>
                    <a:stretch>
                      <a:fillRect/>
                    </a:stretch>
                  </pic:blipFill>
                  <pic:spPr>
                    <a:xfrm>
                      <a:off x="0" y="0"/>
                      <a:ext cx="5943600" cy="2259330"/>
                    </a:xfrm>
                    <a:prstGeom prst="rect">
                      <a:avLst/>
                    </a:prstGeom>
                  </pic:spPr>
                </pic:pic>
              </a:graphicData>
            </a:graphic>
          </wp:inline>
        </w:drawing>
      </w:r>
    </w:p>
    <w:p w14:paraId="1D825CCE" w14:textId="77777777" w:rsidR="00D35949" w:rsidRDefault="00D35949">
      <w:pPr>
        <w:rPr>
          <w:b/>
          <w:bCs/>
          <w:sz w:val="36"/>
          <w:szCs w:val="36"/>
        </w:rPr>
      </w:pPr>
    </w:p>
    <w:p w14:paraId="7FC50A62" w14:textId="44D845A3" w:rsidR="00D35949" w:rsidRDefault="00D35949">
      <w:pPr>
        <w:rPr>
          <w:b/>
          <w:bCs/>
          <w:sz w:val="36"/>
          <w:szCs w:val="36"/>
        </w:rPr>
      </w:pPr>
      <w:r w:rsidRPr="00D35949">
        <w:rPr>
          <w:b/>
          <w:bCs/>
          <w:sz w:val="36"/>
          <w:szCs w:val="36"/>
        </w:rPr>
        <w:drawing>
          <wp:inline distT="0" distB="0" distL="0" distR="0" wp14:anchorId="37F466AA" wp14:editId="0381E116">
            <wp:extent cx="5943600" cy="1901825"/>
            <wp:effectExtent l="0" t="0" r="0" b="3175"/>
            <wp:docPr id="39897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7262" name=""/>
                    <pic:cNvPicPr/>
                  </pic:nvPicPr>
                  <pic:blipFill>
                    <a:blip r:embed="rId10"/>
                    <a:stretch>
                      <a:fillRect/>
                    </a:stretch>
                  </pic:blipFill>
                  <pic:spPr>
                    <a:xfrm>
                      <a:off x="0" y="0"/>
                      <a:ext cx="5943600" cy="1901825"/>
                    </a:xfrm>
                    <a:prstGeom prst="rect">
                      <a:avLst/>
                    </a:prstGeom>
                  </pic:spPr>
                </pic:pic>
              </a:graphicData>
            </a:graphic>
          </wp:inline>
        </w:drawing>
      </w:r>
    </w:p>
    <w:p w14:paraId="0B780504" w14:textId="02328387" w:rsidR="007410C9" w:rsidRDefault="007410C9">
      <w:pPr>
        <w:rPr>
          <w:b/>
          <w:bCs/>
          <w:sz w:val="36"/>
          <w:szCs w:val="36"/>
        </w:rPr>
      </w:pPr>
      <w:r w:rsidRPr="007410C9">
        <w:rPr>
          <w:b/>
          <w:bCs/>
          <w:sz w:val="36"/>
          <w:szCs w:val="36"/>
        </w:rPr>
        <w:drawing>
          <wp:inline distT="0" distB="0" distL="0" distR="0" wp14:anchorId="66EC776E" wp14:editId="1C98A66B">
            <wp:extent cx="5943600" cy="2592705"/>
            <wp:effectExtent l="0" t="0" r="0" b="0"/>
            <wp:docPr id="546063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63028" name=""/>
                    <pic:cNvPicPr/>
                  </pic:nvPicPr>
                  <pic:blipFill>
                    <a:blip r:embed="rId11"/>
                    <a:stretch>
                      <a:fillRect/>
                    </a:stretch>
                  </pic:blipFill>
                  <pic:spPr>
                    <a:xfrm>
                      <a:off x="0" y="0"/>
                      <a:ext cx="5943600" cy="2592705"/>
                    </a:xfrm>
                    <a:prstGeom prst="rect">
                      <a:avLst/>
                    </a:prstGeom>
                  </pic:spPr>
                </pic:pic>
              </a:graphicData>
            </a:graphic>
          </wp:inline>
        </w:drawing>
      </w:r>
    </w:p>
    <w:p w14:paraId="107257C7" w14:textId="3AFE7CE0" w:rsidR="00810CED" w:rsidRDefault="00810CED">
      <w:pPr>
        <w:rPr>
          <w:b/>
          <w:bCs/>
          <w:sz w:val="36"/>
          <w:szCs w:val="36"/>
        </w:rPr>
      </w:pPr>
      <w:r w:rsidRPr="00810CED">
        <w:rPr>
          <w:b/>
          <w:bCs/>
          <w:sz w:val="36"/>
          <w:szCs w:val="36"/>
        </w:rPr>
        <w:lastRenderedPageBreak/>
        <w:drawing>
          <wp:inline distT="0" distB="0" distL="0" distR="0" wp14:anchorId="500973C4" wp14:editId="407F10A0">
            <wp:extent cx="5943600" cy="1551940"/>
            <wp:effectExtent l="0" t="0" r="0" b="0"/>
            <wp:docPr id="1807863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63459" name=""/>
                    <pic:cNvPicPr/>
                  </pic:nvPicPr>
                  <pic:blipFill>
                    <a:blip r:embed="rId12"/>
                    <a:stretch>
                      <a:fillRect/>
                    </a:stretch>
                  </pic:blipFill>
                  <pic:spPr>
                    <a:xfrm>
                      <a:off x="0" y="0"/>
                      <a:ext cx="5943600" cy="1551940"/>
                    </a:xfrm>
                    <a:prstGeom prst="rect">
                      <a:avLst/>
                    </a:prstGeom>
                  </pic:spPr>
                </pic:pic>
              </a:graphicData>
            </a:graphic>
          </wp:inline>
        </w:drawing>
      </w:r>
    </w:p>
    <w:p w14:paraId="5374D583" w14:textId="446F9868" w:rsidR="00810CED" w:rsidRDefault="00806465">
      <w:pPr>
        <w:rPr>
          <w:b/>
          <w:bCs/>
          <w:sz w:val="36"/>
          <w:szCs w:val="36"/>
        </w:rPr>
      </w:pPr>
      <w:r w:rsidRPr="00806465">
        <w:rPr>
          <w:b/>
          <w:bCs/>
          <w:sz w:val="36"/>
          <w:szCs w:val="36"/>
        </w:rPr>
        <w:drawing>
          <wp:inline distT="0" distB="0" distL="0" distR="0" wp14:anchorId="0836981D" wp14:editId="21B5FB20">
            <wp:extent cx="5943600" cy="2654935"/>
            <wp:effectExtent l="0" t="0" r="0" b="0"/>
            <wp:docPr id="1960882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82332" name=""/>
                    <pic:cNvPicPr/>
                  </pic:nvPicPr>
                  <pic:blipFill>
                    <a:blip r:embed="rId13"/>
                    <a:stretch>
                      <a:fillRect/>
                    </a:stretch>
                  </pic:blipFill>
                  <pic:spPr>
                    <a:xfrm>
                      <a:off x="0" y="0"/>
                      <a:ext cx="5943600" cy="2654935"/>
                    </a:xfrm>
                    <a:prstGeom prst="rect">
                      <a:avLst/>
                    </a:prstGeom>
                  </pic:spPr>
                </pic:pic>
              </a:graphicData>
            </a:graphic>
          </wp:inline>
        </w:drawing>
      </w:r>
    </w:p>
    <w:p w14:paraId="252E36CD" w14:textId="77777777" w:rsidR="00806465" w:rsidRDefault="00806465">
      <w:pPr>
        <w:rPr>
          <w:b/>
          <w:bCs/>
          <w:sz w:val="36"/>
          <w:szCs w:val="36"/>
        </w:rPr>
      </w:pPr>
    </w:p>
    <w:p w14:paraId="0A018746" w14:textId="5790EEFB" w:rsidR="00806465" w:rsidRDefault="00806465">
      <w:pPr>
        <w:rPr>
          <w:b/>
          <w:bCs/>
          <w:sz w:val="36"/>
          <w:szCs w:val="36"/>
        </w:rPr>
      </w:pPr>
      <w:r>
        <w:rPr>
          <w:b/>
          <w:bCs/>
          <w:sz w:val="36"/>
          <w:szCs w:val="36"/>
        </w:rPr>
        <w:t>4.4)</w:t>
      </w:r>
    </w:p>
    <w:p w14:paraId="50D7DF73" w14:textId="31B2BE2A" w:rsidR="00806465" w:rsidRDefault="00075A2D">
      <w:pPr>
        <w:rPr>
          <w:b/>
          <w:bCs/>
          <w:sz w:val="36"/>
          <w:szCs w:val="36"/>
        </w:rPr>
      </w:pPr>
      <w:r w:rsidRPr="00075A2D">
        <w:rPr>
          <w:b/>
          <w:bCs/>
          <w:sz w:val="36"/>
          <w:szCs w:val="36"/>
        </w:rPr>
        <w:drawing>
          <wp:inline distT="0" distB="0" distL="0" distR="0" wp14:anchorId="31360C3A" wp14:editId="35A9FC96">
            <wp:extent cx="5943600" cy="2177415"/>
            <wp:effectExtent l="0" t="0" r="0" b="0"/>
            <wp:docPr id="1213302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02244" name=""/>
                    <pic:cNvPicPr/>
                  </pic:nvPicPr>
                  <pic:blipFill>
                    <a:blip r:embed="rId14"/>
                    <a:stretch>
                      <a:fillRect/>
                    </a:stretch>
                  </pic:blipFill>
                  <pic:spPr>
                    <a:xfrm>
                      <a:off x="0" y="0"/>
                      <a:ext cx="5943600" cy="2177415"/>
                    </a:xfrm>
                    <a:prstGeom prst="rect">
                      <a:avLst/>
                    </a:prstGeom>
                  </pic:spPr>
                </pic:pic>
              </a:graphicData>
            </a:graphic>
          </wp:inline>
        </w:drawing>
      </w:r>
    </w:p>
    <w:p w14:paraId="6A11FA06" w14:textId="034A67C0" w:rsidR="00B153AC" w:rsidRDefault="00B153AC">
      <w:pPr>
        <w:rPr>
          <w:b/>
          <w:bCs/>
          <w:sz w:val="36"/>
          <w:szCs w:val="36"/>
        </w:rPr>
      </w:pPr>
      <w:r w:rsidRPr="00B153AC">
        <w:rPr>
          <w:b/>
          <w:bCs/>
          <w:sz w:val="36"/>
          <w:szCs w:val="36"/>
        </w:rPr>
        <w:lastRenderedPageBreak/>
        <w:drawing>
          <wp:inline distT="0" distB="0" distL="0" distR="0" wp14:anchorId="587AD4B7" wp14:editId="4521AEF9">
            <wp:extent cx="5943600" cy="4348480"/>
            <wp:effectExtent l="0" t="0" r="0" b="0"/>
            <wp:docPr id="1324529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29794" name=""/>
                    <pic:cNvPicPr/>
                  </pic:nvPicPr>
                  <pic:blipFill>
                    <a:blip r:embed="rId15"/>
                    <a:stretch>
                      <a:fillRect/>
                    </a:stretch>
                  </pic:blipFill>
                  <pic:spPr>
                    <a:xfrm>
                      <a:off x="0" y="0"/>
                      <a:ext cx="5943600" cy="4348480"/>
                    </a:xfrm>
                    <a:prstGeom prst="rect">
                      <a:avLst/>
                    </a:prstGeom>
                  </pic:spPr>
                </pic:pic>
              </a:graphicData>
            </a:graphic>
          </wp:inline>
        </w:drawing>
      </w:r>
    </w:p>
    <w:p w14:paraId="63CBA86B" w14:textId="3D9FACF4" w:rsidR="00B153AC" w:rsidRDefault="00B76EC5">
      <w:pPr>
        <w:rPr>
          <w:b/>
          <w:bCs/>
          <w:sz w:val="36"/>
          <w:szCs w:val="36"/>
        </w:rPr>
      </w:pPr>
      <w:r w:rsidRPr="00B76EC5">
        <w:rPr>
          <w:b/>
          <w:bCs/>
          <w:sz w:val="36"/>
          <w:szCs w:val="36"/>
        </w:rPr>
        <w:drawing>
          <wp:inline distT="0" distB="0" distL="0" distR="0" wp14:anchorId="31BAE249" wp14:editId="0E56D975">
            <wp:extent cx="5943600" cy="1452880"/>
            <wp:effectExtent l="0" t="0" r="0" b="0"/>
            <wp:docPr id="1640195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95046" name=""/>
                    <pic:cNvPicPr/>
                  </pic:nvPicPr>
                  <pic:blipFill>
                    <a:blip r:embed="rId16"/>
                    <a:stretch>
                      <a:fillRect/>
                    </a:stretch>
                  </pic:blipFill>
                  <pic:spPr>
                    <a:xfrm>
                      <a:off x="0" y="0"/>
                      <a:ext cx="5943600" cy="1452880"/>
                    </a:xfrm>
                    <a:prstGeom prst="rect">
                      <a:avLst/>
                    </a:prstGeom>
                  </pic:spPr>
                </pic:pic>
              </a:graphicData>
            </a:graphic>
          </wp:inline>
        </w:drawing>
      </w:r>
    </w:p>
    <w:p w14:paraId="37B4719C" w14:textId="7E0418E4" w:rsidR="00B76EC5" w:rsidRDefault="00B76EC5">
      <w:pPr>
        <w:rPr>
          <w:b/>
          <w:bCs/>
          <w:sz w:val="36"/>
          <w:szCs w:val="36"/>
        </w:rPr>
      </w:pPr>
      <w:r w:rsidRPr="00B76EC5">
        <w:rPr>
          <w:b/>
          <w:bCs/>
          <w:sz w:val="36"/>
          <w:szCs w:val="36"/>
        </w:rPr>
        <w:drawing>
          <wp:inline distT="0" distB="0" distL="0" distR="0" wp14:anchorId="7E3BE99F" wp14:editId="256DA2CC">
            <wp:extent cx="5943600" cy="1313180"/>
            <wp:effectExtent l="0" t="0" r="0" b="1270"/>
            <wp:docPr id="1769036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36261" name=""/>
                    <pic:cNvPicPr/>
                  </pic:nvPicPr>
                  <pic:blipFill>
                    <a:blip r:embed="rId17"/>
                    <a:stretch>
                      <a:fillRect/>
                    </a:stretch>
                  </pic:blipFill>
                  <pic:spPr>
                    <a:xfrm>
                      <a:off x="0" y="0"/>
                      <a:ext cx="5943600" cy="1313180"/>
                    </a:xfrm>
                    <a:prstGeom prst="rect">
                      <a:avLst/>
                    </a:prstGeom>
                  </pic:spPr>
                </pic:pic>
              </a:graphicData>
            </a:graphic>
          </wp:inline>
        </w:drawing>
      </w:r>
    </w:p>
    <w:p w14:paraId="6D35FF0E" w14:textId="77777777" w:rsidR="00246C03" w:rsidRDefault="00246C03">
      <w:pPr>
        <w:rPr>
          <w:b/>
          <w:bCs/>
          <w:sz w:val="36"/>
          <w:szCs w:val="36"/>
        </w:rPr>
      </w:pPr>
    </w:p>
    <w:p w14:paraId="02257B70" w14:textId="77777777" w:rsidR="00246C03" w:rsidRDefault="00246C03" w:rsidP="00246C03">
      <w:pPr>
        <w:rPr>
          <w:b/>
          <w:bCs/>
          <w:sz w:val="36"/>
          <w:szCs w:val="36"/>
        </w:rPr>
      </w:pPr>
    </w:p>
    <w:p w14:paraId="63639753" w14:textId="74A764DA" w:rsidR="00246C03" w:rsidRDefault="00246C03" w:rsidP="00246C03">
      <w:pPr>
        <w:rPr>
          <w:b/>
          <w:bCs/>
          <w:sz w:val="36"/>
          <w:szCs w:val="36"/>
        </w:rPr>
      </w:pPr>
      <w:r w:rsidRPr="002B3093">
        <w:rPr>
          <w:b/>
          <w:bCs/>
          <w:sz w:val="36"/>
          <w:szCs w:val="36"/>
        </w:rPr>
        <w:lastRenderedPageBreak/>
        <w:t>Mod-</w:t>
      </w:r>
      <w:r>
        <w:rPr>
          <w:b/>
          <w:bCs/>
          <w:sz w:val="36"/>
          <w:szCs w:val="36"/>
        </w:rPr>
        <w:t>5</w:t>
      </w:r>
    </w:p>
    <w:p w14:paraId="1BDB29CF" w14:textId="3049D5C7" w:rsidR="000E39B4" w:rsidRDefault="000E39B4" w:rsidP="000E39B4">
      <w:pPr>
        <w:pStyle w:val="whitespace-normal"/>
        <w:rPr>
          <w:b/>
          <w:bCs/>
          <w:sz w:val="36"/>
          <w:szCs w:val="36"/>
        </w:rPr>
      </w:pPr>
      <w:r w:rsidRPr="000E39B4">
        <w:rPr>
          <w:b/>
          <w:bCs/>
          <w:sz w:val="28"/>
          <w:szCs w:val="28"/>
        </w:rPr>
        <w:t>Re</w:t>
      </w:r>
      <w:r>
        <w:rPr>
          <w:b/>
          <w:bCs/>
          <w:sz w:val="28"/>
          <w:szCs w:val="28"/>
        </w:rPr>
        <w:t xml:space="preserve">verse </w:t>
      </w:r>
      <w:r w:rsidRPr="000E39B4">
        <w:rPr>
          <w:b/>
          <w:bCs/>
          <w:sz w:val="28"/>
          <w:szCs w:val="28"/>
        </w:rPr>
        <w:t>Engineering</w:t>
      </w:r>
    </w:p>
    <w:p w14:paraId="7D9E9F87" w14:textId="77777777" w:rsidR="0019686A" w:rsidRPr="000E39B4" w:rsidRDefault="0019686A" w:rsidP="0019686A">
      <w:pPr>
        <w:pStyle w:val="whitespace-pre-wrap"/>
        <w:rPr>
          <w:sz w:val="28"/>
          <w:szCs w:val="28"/>
        </w:rPr>
      </w:pPr>
      <w:r w:rsidRPr="000E39B4">
        <w:rPr>
          <w:sz w:val="28"/>
          <w:szCs w:val="28"/>
        </w:rPr>
        <w:t>Reverse Engineering: Reverse engineering is the process of analyzing and understanding an existing system or component to determine its design, architecture, and implementation details. The primary goal of reverse engineering is to extract knowledge or recreate design information from an existing system without having access to its original design documentation or source code.</w:t>
      </w:r>
    </w:p>
    <w:p w14:paraId="495B0750" w14:textId="77777777" w:rsidR="0019686A" w:rsidRPr="000E39B4" w:rsidRDefault="0019686A" w:rsidP="0019686A">
      <w:pPr>
        <w:pStyle w:val="whitespace-pre-wrap"/>
        <w:rPr>
          <w:sz w:val="28"/>
          <w:szCs w:val="28"/>
        </w:rPr>
      </w:pPr>
      <w:r w:rsidRPr="000E39B4">
        <w:rPr>
          <w:sz w:val="28"/>
          <w:szCs w:val="28"/>
        </w:rPr>
        <w:t>The main tasks involved in reverse engineering include:</w:t>
      </w:r>
    </w:p>
    <w:p w14:paraId="443458E9" w14:textId="77777777" w:rsidR="0019686A" w:rsidRPr="000E39B4" w:rsidRDefault="0019686A" w:rsidP="0019686A">
      <w:pPr>
        <w:pStyle w:val="whitespace-normal"/>
        <w:numPr>
          <w:ilvl w:val="0"/>
          <w:numId w:val="12"/>
        </w:numPr>
        <w:rPr>
          <w:sz w:val="28"/>
          <w:szCs w:val="28"/>
        </w:rPr>
      </w:pPr>
      <w:r w:rsidRPr="000E39B4">
        <w:rPr>
          <w:sz w:val="28"/>
          <w:szCs w:val="28"/>
        </w:rPr>
        <w:t>Disassembly: Breaking down the executable code or compiled components into a lower-level representation.</w:t>
      </w:r>
    </w:p>
    <w:p w14:paraId="2743BC1C" w14:textId="77777777" w:rsidR="0019686A" w:rsidRPr="000E39B4" w:rsidRDefault="0019686A" w:rsidP="0019686A">
      <w:pPr>
        <w:pStyle w:val="whitespace-normal"/>
        <w:numPr>
          <w:ilvl w:val="0"/>
          <w:numId w:val="12"/>
        </w:numPr>
        <w:rPr>
          <w:sz w:val="28"/>
          <w:szCs w:val="28"/>
        </w:rPr>
      </w:pPr>
      <w:r w:rsidRPr="000E39B4">
        <w:rPr>
          <w:sz w:val="28"/>
          <w:szCs w:val="28"/>
        </w:rPr>
        <w:t>Code analysis: Analyzing the disassembled code to understand its structure, logic, and functionality.</w:t>
      </w:r>
    </w:p>
    <w:p w14:paraId="6C94535D" w14:textId="77777777" w:rsidR="0019686A" w:rsidRPr="000E39B4" w:rsidRDefault="0019686A" w:rsidP="0019686A">
      <w:pPr>
        <w:pStyle w:val="whitespace-normal"/>
        <w:numPr>
          <w:ilvl w:val="0"/>
          <w:numId w:val="12"/>
        </w:numPr>
        <w:rPr>
          <w:sz w:val="28"/>
          <w:szCs w:val="28"/>
        </w:rPr>
      </w:pPr>
      <w:r w:rsidRPr="000E39B4">
        <w:rPr>
          <w:sz w:val="28"/>
          <w:szCs w:val="28"/>
        </w:rPr>
        <w:t>Data structure recovery: Identifying and understanding the data structures and data formats used in the system.</w:t>
      </w:r>
    </w:p>
    <w:p w14:paraId="114F04C8" w14:textId="77777777" w:rsidR="0019686A" w:rsidRDefault="0019686A" w:rsidP="0019686A">
      <w:pPr>
        <w:pStyle w:val="whitespace-normal"/>
        <w:numPr>
          <w:ilvl w:val="0"/>
          <w:numId w:val="12"/>
        </w:numPr>
        <w:rPr>
          <w:sz w:val="28"/>
          <w:szCs w:val="28"/>
        </w:rPr>
      </w:pPr>
      <w:r w:rsidRPr="000E39B4">
        <w:rPr>
          <w:sz w:val="28"/>
          <w:szCs w:val="28"/>
        </w:rPr>
        <w:t>Architecture recovery: Reconstructing the overall architecture and design of the system from the analyzed components.</w:t>
      </w:r>
    </w:p>
    <w:p w14:paraId="32828E81" w14:textId="77777777" w:rsidR="003329F2" w:rsidRPr="003329F2" w:rsidRDefault="003329F2" w:rsidP="003329F2">
      <w:pPr>
        <w:rPr>
          <w:rFonts w:ascii="Times New Roman" w:eastAsia="Times New Roman" w:hAnsi="Times New Roman" w:cs="Times New Roman"/>
          <w:sz w:val="24"/>
          <w:szCs w:val="24"/>
        </w:rPr>
      </w:pPr>
      <w:r w:rsidRPr="003329F2">
        <w:rPr>
          <w:b/>
          <w:bCs/>
          <w:sz w:val="28"/>
          <w:szCs w:val="28"/>
        </w:rPr>
        <w:t xml:space="preserve">Ex: </w:t>
      </w:r>
      <w:r w:rsidRPr="003329F2">
        <w:rPr>
          <w:rFonts w:ascii="Times New Roman" w:eastAsia="Times New Roman" w:hAnsi="Symbol" w:cs="Times New Roman"/>
          <w:sz w:val="24"/>
          <w:szCs w:val="24"/>
        </w:rPr>
        <w:t></w:t>
      </w:r>
      <w:r w:rsidRPr="003329F2">
        <w:rPr>
          <w:rFonts w:ascii="Times New Roman" w:eastAsia="Times New Roman" w:hAnsi="Times New Roman" w:cs="Times New Roman"/>
          <w:sz w:val="24"/>
          <w:szCs w:val="24"/>
        </w:rPr>
        <w:t xml:space="preserve">  Security Auditing: Security researchers often reverse engineer software applications or systems to identify potential vulnerabilities, security flaws, or backdoors that could be exploited by malicious actors. </w:t>
      </w:r>
    </w:p>
    <w:p w14:paraId="66EA1843" w14:textId="55A1C8AC" w:rsidR="003329F2" w:rsidRPr="003329F2" w:rsidRDefault="003329F2" w:rsidP="003329F2">
      <w:pPr>
        <w:pStyle w:val="whitespace-normal"/>
        <w:ind w:left="720"/>
        <w:rPr>
          <w:b/>
          <w:bCs/>
          <w:sz w:val="28"/>
          <w:szCs w:val="28"/>
        </w:rPr>
      </w:pPr>
      <w:r w:rsidRPr="003329F2">
        <w:rPr>
          <w:rFonts w:hAnsi="Symbol"/>
        </w:rPr>
        <w:t></w:t>
      </w:r>
      <w:r w:rsidRPr="003329F2">
        <w:t xml:space="preserve">  Hardware Reverse Engineering: Reverse engineering techniques are used in the hardware domain to analyze and understand the design and functionality of electronic devices, integrated circuits, or firmware, particularly when the original design specifications are not available.</w:t>
      </w:r>
    </w:p>
    <w:p w14:paraId="23105268" w14:textId="2618F5FA" w:rsidR="000E39B4" w:rsidRPr="000E39B4" w:rsidRDefault="000E39B4" w:rsidP="000E39B4">
      <w:pPr>
        <w:pStyle w:val="whitespace-normal"/>
        <w:rPr>
          <w:b/>
          <w:bCs/>
          <w:sz w:val="28"/>
          <w:szCs w:val="28"/>
        </w:rPr>
      </w:pPr>
      <w:r w:rsidRPr="000E39B4">
        <w:rPr>
          <w:b/>
          <w:bCs/>
          <w:sz w:val="28"/>
          <w:szCs w:val="28"/>
        </w:rPr>
        <w:t>Re-Engineering</w:t>
      </w:r>
    </w:p>
    <w:p w14:paraId="5B471F82" w14:textId="77777777" w:rsidR="000E39B4" w:rsidRPr="000E39B4" w:rsidRDefault="000E39B4" w:rsidP="000E39B4">
      <w:pPr>
        <w:pStyle w:val="whitespace-pre-wrap"/>
        <w:rPr>
          <w:sz w:val="28"/>
          <w:szCs w:val="28"/>
        </w:rPr>
      </w:pPr>
      <w:r w:rsidRPr="000E39B4">
        <w:rPr>
          <w:sz w:val="28"/>
          <w:szCs w:val="28"/>
        </w:rPr>
        <w:t>Re-engineering: Re-engineering, on the other hand, is the process of modifying or restructuring an existing system to improve its quality, performance, or maintainability. It involves analyzing the current system, identifying areas for improvement, and then making the necessary changes.</w:t>
      </w:r>
    </w:p>
    <w:p w14:paraId="5290A181" w14:textId="77777777" w:rsidR="000E39B4" w:rsidRPr="000E39B4" w:rsidRDefault="000E39B4" w:rsidP="000E39B4">
      <w:pPr>
        <w:pStyle w:val="whitespace-pre-wrap"/>
        <w:rPr>
          <w:sz w:val="28"/>
          <w:szCs w:val="28"/>
        </w:rPr>
      </w:pPr>
      <w:r w:rsidRPr="000E39B4">
        <w:rPr>
          <w:sz w:val="28"/>
          <w:szCs w:val="28"/>
        </w:rPr>
        <w:t>The main tasks involved in re-engineering include:</w:t>
      </w:r>
    </w:p>
    <w:p w14:paraId="1190C58E" w14:textId="77777777" w:rsidR="000E39B4" w:rsidRPr="000E39B4" w:rsidRDefault="000E39B4" w:rsidP="000E39B4">
      <w:pPr>
        <w:pStyle w:val="whitespace-normal"/>
        <w:numPr>
          <w:ilvl w:val="0"/>
          <w:numId w:val="13"/>
        </w:numPr>
        <w:rPr>
          <w:sz w:val="28"/>
          <w:szCs w:val="28"/>
        </w:rPr>
      </w:pPr>
      <w:r w:rsidRPr="000E39B4">
        <w:rPr>
          <w:sz w:val="28"/>
          <w:szCs w:val="28"/>
        </w:rPr>
        <w:t>Reverse engineering: Analyzing and understanding the existing system, as described above.</w:t>
      </w:r>
    </w:p>
    <w:p w14:paraId="79F79D71" w14:textId="77777777" w:rsidR="000E39B4" w:rsidRPr="000E39B4" w:rsidRDefault="000E39B4" w:rsidP="000E39B4">
      <w:pPr>
        <w:pStyle w:val="whitespace-normal"/>
        <w:numPr>
          <w:ilvl w:val="0"/>
          <w:numId w:val="13"/>
        </w:numPr>
        <w:rPr>
          <w:sz w:val="28"/>
          <w:szCs w:val="28"/>
        </w:rPr>
      </w:pPr>
      <w:r w:rsidRPr="000E39B4">
        <w:rPr>
          <w:sz w:val="28"/>
          <w:szCs w:val="28"/>
        </w:rPr>
        <w:lastRenderedPageBreak/>
        <w:t>Restructuring: Modifying the system's architecture, design, or implementation to address identified issues or improve specific aspects.</w:t>
      </w:r>
    </w:p>
    <w:p w14:paraId="2B5FF57B" w14:textId="77777777" w:rsidR="000E39B4" w:rsidRPr="000E39B4" w:rsidRDefault="000E39B4" w:rsidP="000E39B4">
      <w:pPr>
        <w:pStyle w:val="whitespace-normal"/>
        <w:numPr>
          <w:ilvl w:val="0"/>
          <w:numId w:val="13"/>
        </w:numPr>
        <w:rPr>
          <w:sz w:val="28"/>
          <w:szCs w:val="28"/>
        </w:rPr>
      </w:pPr>
      <w:r w:rsidRPr="000E39B4">
        <w:rPr>
          <w:sz w:val="28"/>
          <w:szCs w:val="28"/>
        </w:rPr>
        <w:t>Optimization: Enhancing the system's performance, scalability, or resource utilization.</w:t>
      </w:r>
    </w:p>
    <w:p w14:paraId="1B594C39" w14:textId="77777777" w:rsidR="000E39B4" w:rsidRPr="000E39B4" w:rsidRDefault="000E39B4" w:rsidP="000E39B4">
      <w:pPr>
        <w:pStyle w:val="whitespace-normal"/>
        <w:numPr>
          <w:ilvl w:val="0"/>
          <w:numId w:val="13"/>
        </w:numPr>
        <w:rPr>
          <w:sz w:val="28"/>
          <w:szCs w:val="28"/>
        </w:rPr>
      </w:pPr>
      <w:r w:rsidRPr="000E39B4">
        <w:rPr>
          <w:sz w:val="28"/>
          <w:szCs w:val="28"/>
        </w:rPr>
        <w:t>Migration: Transitioning the system to a new platform, programming language, or technology stack.</w:t>
      </w:r>
    </w:p>
    <w:p w14:paraId="4BCDE6B2" w14:textId="77777777" w:rsidR="000E39B4" w:rsidRDefault="000E39B4" w:rsidP="000E39B4">
      <w:pPr>
        <w:pStyle w:val="whitespace-normal"/>
        <w:numPr>
          <w:ilvl w:val="0"/>
          <w:numId w:val="13"/>
        </w:numPr>
        <w:rPr>
          <w:sz w:val="28"/>
          <w:szCs w:val="28"/>
        </w:rPr>
      </w:pPr>
      <w:r w:rsidRPr="000E39B4">
        <w:rPr>
          <w:sz w:val="28"/>
          <w:szCs w:val="28"/>
        </w:rPr>
        <w:t>Refactoring: Improving the internal structure and code quality of the system without changing its external behavior.</w:t>
      </w:r>
    </w:p>
    <w:p w14:paraId="0D6B6171" w14:textId="77777777" w:rsidR="00AC601C" w:rsidRPr="00AC601C" w:rsidRDefault="00AC601C" w:rsidP="00AC601C">
      <w:pPr>
        <w:ind w:left="810" w:hanging="360"/>
        <w:rPr>
          <w:rFonts w:ascii="Times New Roman" w:eastAsia="Times New Roman" w:hAnsi="Times New Roman" w:cs="Times New Roman"/>
          <w:sz w:val="24"/>
          <w:szCs w:val="24"/>
        </w:rPr>
      </w:pPr>
      <w:r w:rsidRPr="00AC601C">
        <w:rPr>
          <w:b/>
          <w:bCs/>
          <w:sz w:val="28"/>
          <w:szCs w:val="28"/>
        </w:rPr>
        <w:t>Ex:</w:t>
      </w:r>
      <w:r>
        <w:rPr>
          <w:b/>
          <w:bCs/>
          <w:sz w:val="28"/>
          <w:szCs w:val="28"/>
        </w:rPr>
        <w:t xml:space="preserve"> </w:t>
      </w:r>
      <w:r w:rsidRPr="00AC601C">
        <w:rPr>
          <w:rFonts w:ascii="Times New Roman" w:eastAsia="Times New Roman" w:hAnsi="Symbol" w:cs="Times New Roman"/>
          <w:sz w:val="24"/>
          <w:szCs w:val="24"/>
        </w:rPr>
        <w:t></w:t>
      </w:r>
      <w:r w:rsidRPr="00AC601C">
        <w:rPr>
          <w:rFonts w:ascii="Times New Roman" w:eastAsia="Times New Roman" w:hAnsi="Times New Roman" w:cs="Times New Roman"/>
          <w:sz w:val="24"/>
          <w:szCs w:val="24"/>
        </w:rPr>
        <w:t xml:space="preserve">  Cloud Migration: A company might re-engineer its on-premises software application to migrate it to a cloud environment, such as AWS or Azure. This could involve restructuring the application to take advantage of cloud-native services, scaling capabilities, and DevOps practices. </w:t>
      </w:r>
    </w:p>
    <w:p w14:paraId="51609968" w14:textId="6B85ED50" w:rsidR="00AC601C" w:rsidRDefault="00AC601C" w:rsidP="00AC601C">
      <w:pPr>
        <w:pStyle w:val="whitespace-normal"/>
        <w:ind w:left="720"/>
      </w:pPr>
      <w:r w:rsidRPr="00AC601C">
        <w:rPr>
          <w:rFonts w:hAnsi="Symbol"/>
        </w:rPr>
        <w:t></w:t>
      </w:r>
      <w:r w:rsidRPr="00AC601C">
        <w:t xml:space="preserve">  Performance Optimization: A e-commerce website might undergo re-engineering to optimize its performance and handle increased traffic during peak seasons. This could involve caching strategies, database optimization, load balancing, or other architectural changes to improve responsiveness and throughput.</w:t>
      </w:r>
    </w:p>
    <w:p w14:paraId="105E3DDD" w14:textId="77777777" w:rsidR="00ED2A1B" w:rsidRDefault="00ED2A1B" w:rsidP="00AC601C">
      <w:pPr>
        <w:pStyle w:val="whitespace-normal"/>
        <w:ind w:left="720"/>
      </w:pPr>
    </w:p>
    <w:p w14:paraId="384357DB" w14:textId="56E0C230" w:rsidR="00ED2A1B" w:rsidRDefault="00ED2A1B" w:rsidP="00AC601C">
      <w:pPr>
        <w:pStyle w:val="whitespace-normal"/>
        <w:ind w:left="720"/>
        <w:rPr>
          <w:b/>
          <w:bCs/>
          <w:sz w:val="28"/>
          <w:szCs w:val="28"/>
        </w:rPr>
      </w:pPr>
      <w:r w:rsidRPr="00ED2A1B">
        <w:rPr>
          <w:b/>
          <w:bCs/>
          <w:sz w:val="28"/>
          <w:szCs w:val="28"/>
        </w:rPr>
        <w:drawing>
          <wp:inline distT="0" distB="0" distL="0" distR="0" wp14:anchorId="078689B3" wp14:editId="6038516F">
            <wp:extent cx="5943600" cy="1251585"/>
            <wp:effectExtent l="0" t="0" r="0" b="5715"/>
            <wp:docPr id="1448987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87284" name=""/>
                    <pic:cNvPicPr/>
                  </pic:nvPicPr>
                  <pic:blipFill>
                    <a:blip r:embed="rId18"/>
                    <a:stretch>
                      <a:fillRect/>
                    </a:stretch>
                  </pic:blipFill>
                  <pic:spPr>
                    <a:xfrm>
                      <a:off x="0" y="0"/>
                      <a:ext cx="5943600" cy="1251585"/>
                    </a:xfrm>
                    <a:prstGeom prst="rect">
                      <a:avLst/>
                    </a:prstGeom>
                  </pic:spPr>
                </pic:pic>
              </a:graphicData>
            </a:graphic>
          </wp:inline>
        </w:drawing>
      </w:r>
    </w:p>
    <w:p w14:paraId="06C3DDC0" w14:textId="34CC22BF" w:rsidR="006E1317" w:rsidRDefault="006E1317" w:rsidP="00AC601C">
      <w:pPr>
        <w:pStyle w:val="whitespace-normal"/>
        <w:ind w:left="720"/>
        <w:rPr>
          <w:b/>
          <w:bCs/>
          <w:sz w:val="28"/>
          <w:szCs w:val="28"/>
        </w:rPr>
      </w:pPr>
      <w:r w:rsidRPr="006E1317">
        <w:rPr>
          <w:b/>
          <w:bCs/>
          <w:sz w:val="28"/>
          <w:szCs w:val="28"/>
        </w:rPr>
        <w:lastRenderedPageBreak/>
        <w:drawing>
          <wp:inline distT="0" distB="0" distL="0" distR="0" wp14:anchorId="165DD387" wp14:editId="31AD7487">
            <wp:extent cx="5943600" cy="3683635"/>
            <wp:effectExtent l="0" t="0" r="0" b="0"/>
            <wp:docPr id="259675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75512" name=""/>
                    <pic:cNvPicPr/>
                  </pic:nvPicPr>
                  <pic:blipFill>
                    <a:blip r:embed="rId19"/>
                    <a:stretch>
                      <a:fillRect/>
                    </a:stretch>
                  </pic:blipFill>
                  <pic:spPr>
                    <a:xfrm>
                      <a:off x="0" y="0"/>
                      <a:ext cx="5943600" cy="3683635"/>
                    </a:xfrm>
                    <a:prstGeom prst="rect">
                      <a:avLst/>
                    </a:prstGeom>
                  </pic:spPr>
                </pic:pic>
              </a:graphicData>
            </a:graphic>
          </wp:inline>
        </w:drawing>
      </w:r>
    </w:p>
    <w:p w14:paraId="1C8C753D" w14:textId="0A16896E" w:rsidR="00A9415B" w:rsidRPr="00AC601C" w:rsidRDefault="00A9415B" w:rsidP="00AC601C">
      <w:pPr>
        <w:pStyle w:val="whitespace-normal"/>
        <w:ind w:left="720"/>
        <w:rPr>
          <w:b/>
          <w:bCs/>
          <w:sz w:val="28"/>
          <w:szCs w:val="28"/>
        </w:rPr>
      </w:pPr>
      <w:r w:rsidRPr="00A9415B">
        <w:rPr>
          <w:b/>
          <w:bCs/>
          <w:sz w:val="28"/>
          <w:szCs w:val="28"/>
        </w:rPr>
        <w:drawing>
          <wp:inline distT="0" distB="0" distL="0" distR="0" wp14:anchorId="1DA2F5CA" wp14:editId="200612C8">
            <wp:extent cx="5943600" cy="2531110"/>
            <wp:effectExtent l="0" t="0" r="0" b="2540"/>
            <wp:docPr id="1868081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81100" name=""/>
                    <pic:cNvPicPr/>
                  </pic:nvPicPr>
                  <pic:blipFill>
                    <a:blip r:embed="rId20"/>
                    <a:stretch>
                      <a:fillRect/>
                    </a:stretch>
                  </pic:blipFill>
                  <pic:spPr>
                    <a:xfrm>
                      <a:off x="0" y="0"/>
                      <a:ext cx="5943600" cy="2531110"/>
                    </a:xfrm>
                    <a:prstGeom prst="rect">
                      <a:avLst/>
                    </a:prstGeom>
                  </pic:spPr>
                </pic:pic>
              </a:graphicData>
            </a:graphic>
          </wp:inline>
        </w:drawing>
      </w:r>
    </w:p>
    <w:p w14:paraId="22EF8A15" w14:textId="77777777" w:rsidR="000E39B4" w:rsidRDefault="000E39B4" w:rsidP="000E39B4">
      <w:pPr>
        <w:pStyle w:val="whitespace-normal"/>
      </w:pPr>
    </w:p>
    <w:p w14:paraId="0A56BDCE" w14:textId="77777777" w:rsidR="00246C03" w:rsidRDefault="00246C03" w:rsidP="00246C03">
      <w:pPr>
        <w:rPr>
          <w:b/>
          <w:bCs/>
          <w:sz w:val="36"/>
          <w:szCs w:val="36"/>
        </w:rPr>
      </w:pPr>
    </w:p>
    <w:p w14:paraId="0B4B50B3" w14:textId="77777777" w:rsidR="00246C03" w:rsidRPr="002B3093" w:rsidRDefault="00246C03">
      <w:pPr>
        <w:rPr>
          <w:b/>
          <w:bCs/>
          <w:sz w:val="36"/>
          <w:szCs w:val="36"/>
        </w:rPr>
      </w:pPr>
    </w:p>
    <w:sectPr w:rsidR="00246C03" w:rsidRPr="002B30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40D38B1"/>
    <w:multiLevelType w:val="multilevel"/>
    <w:tmpl w:val="3B327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0AA5453"/>
    <w:multiLevelType w:val="multilevel"/>
    <w:tmpl w:val="601C8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3F04670"/>
    <w:multiLevelType w:val="multilevel"/>
    <w:tmpl w:val="E890A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31201431">
    <w:abstractNumId w:val="2"/>
  </w:num>
  <w:num w:numId="2" w16cid:durableId="1304845586">
    <w:abstractNumId w:val="0"/>
  </w:num>
  <w:num w:numId="3" w16cid:durableId="2125034535">
    <w:abstractNumId w:val="0"/>
  </w:num>
  <w:num w:numId="4" w16cid:durableId="97994596">
    <w:abstractNumId w:val="0"/>
  </w:num>
  <w:num w:numId="5" w16cid:durableId="1246762218">
    <w:abstractNumId w:val="0"/>
  </w:num>
  <w:num w:numId="6" w16cid:durableId="1251770353">
    <w:abstractNumId w:val="0"/>
  </w:num>
  <w:num w:numId="7" w16cid:durableId="972518555">
    <w:abstractNumId w:val="0"/>
  </w:num>
  <w:num w:numId="8" w16cid:durableId="862131367">
    <w:abstractNumId w:val="0"/>
  </w:num>
  <w:num w:numId="9" w16cid:durableId="2029137168">
    <w:abstractNumId w:val="0"/>
  </w:num>
  <w:num w:numId="10" w16cid:durableId="241065101">
    <w:abstractNumId w:val="0"/>
  </w:num>
  <w:num w:numId="11" w16cid:durableId="1444764823">
    <w:abstractNumId w:val="0"/>
  </w:num>
  <w:num w:numId="12" w16cid:durableId="267544724">
    <w:abstractNumId w:val="1"/>
  </w:num>
  <w:num w:numId="13" w16cid:durableId="6674434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BE0"/>
    <w:rsid w:val="00075A2D"/>
    <w:rsid w:val="000E39B4"/>
    <w:rsid w:val="0019686A"/>
    <w:rsid w:val="00246C03"/>
    <w:rsid w:val="002B3093"/>
    <w:rsid w:val="003329F2"/>
    <w:rsid w:val="0039227B"/>
    <w:rsid w:val="00432C16"/>
    <w:rsid w:val="0056569B"/>
    <w:rsid w:val="006B7BDA"/>
    <w:rsid w:val="006E1317"/>
    <w:rsid w:val="007410C9"/>
    <w:rsid w:val="007D30A1"/>
    <w:rsid w:val="00806465"/>
    <w:rsid w:val="00810CED"/>
    <w:rsid w:val="00861BE0"/>
    <w:rsid w:val="009B2390"/>
    <w:rsid w:val="009E1DD0"/>
    <w:rsid w:val="00A9415B"/>
    <w:rsid w:val="00AC601C"/>
    <w:rsid w:val="00B153AC"/>
    <w:rsid w:val="00B21CAF"/>
    <w:rsid w:val="00B35BC8"/>
    <w:rsid w:val="00B76EC5"/>
    <w:rsid w:val="00CC02DF"/>
    <w:rsid w:val="00D35949"/>
    <w:rsid w:val="00E45789"/>
    <w:rsid w:val="00EC0BEA"/>
    <w:rsid w:val="00ED2A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5788C"/>
  <w15:chartTrackingRefBased/>
  <w15:docId w15:val="{A89AEC0F-9829-43AB-9EC8-C2F7BA340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6C03"/>
  </w:style>
  <w:style w:type="paragraph" w:styleId="Heading1">
    <w:name w:val="heading 1"/>
    <w:basedOn w:val="Normal"/>
    <w:next w:val="Normal"/>
    <w:link w:val="Heading1Char"/>
    <w:uiPriority w:val="9"/>
    <w:qFormat/>
    <w:rsid w:val="009E1DD0"/>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9E1DD0"/>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9E1DD0"/>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9E1DD0"/>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9E1DD0"/>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9E1DD0"/>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9E1DD0"/>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E1DD0"/>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E1DD0"/>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hitespace-pre-wrap">
    <w:name w:val="whitespace-pre-wrap"/>
    <w:basedOn w:val="Normal"/>
    <w:rsid w:val="00CC02D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hitespace-normal">
    <w:name w:val="whitespace-normal"/>
    <w:basedOn w:val="Normal"/>
    <w:rsid w:val="00CC02D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E1DD0"/>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9E1DD0"/>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9E1DD0"/>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9E1DD0"/>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9E1DD0"/>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9E1DD0"/>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9E1DD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E1DD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E1DD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E1DD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9E1DD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E1DD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E1DD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E1DD0"/>
    <w:rPr>
      <w:color w:val="5A5A5A" w:themeColor="text1" w:themeTint="A5"/>
      <w:spacing w:val="10"/>
    </w:rPr>
  </w:style>
  <w:style w:type="character" w:styleId="Strong">
    <w:name w:val="Strong"/>
    <w:basedOn w:val="DefaultParagraphFont"/>
    <w:uiPriority w:val="22"/>
    <w:qFormat/>
    <w:rsid w:val="009E1DD0"/>
    <w:rPr>
      <w:b/>
      <w:bCs/>
      <w:color w:val="000000" w:themeColor="text1"/>
    </w:rPr>
  </w:style>
  <w:style w:type="character" w:styleId="Emphasis">
    <w:name w:val="Emphasis"/>
    <w:basedOn w:val="DefaultParagraphFont"/>
    <w:uiPriority w:val="20"/>
    <w:qFormat/>
    <w:rsid w:val="009E1DD0"/>
    <w:rPr>
      <w:i/>
      <w:iCs/>
      <w:color w:val="auto"/>
    </w:rPr>
  </w:style>
  <w:style w:type="paragraph" w:styleId="NoSpacing">
    <w:name w:val="No Spacing"/>
    <w:uiPriority w:val="1"/>
    <w:qFormat/>
    <w:rsid w:val="009E1DD0"/>
    <w:pPr>
      <w:spacing w:after="0" w:line="240" w:lineRule="auto"/>
    </w:pPr>
  </w:style>
  <w:style w:type="paragraph" w:styleId="Quote">
    <w:name w:val="Quote"/>
    <w:basedOn w:val="Normal"/>
    <w:next w:val="Normal"/>
    <w:link w:val="QuoteChar"/>
    <w:uiPriority w:val="29"/>
    <w:qFormat/>
    <w:rsid w:val="009E1DD0"/>
    <w:pPr>
      <w:spacing w:before="160"/>
      <w:ind w:left="720" w:right="720"/>
    </w:pPr>
    <w:rPr>
      <w:i/>
      <w:iCs/>
      <w:color w:val="000000" w:themeColor="text1"/>
    </w:rPr>
  </w:style>
  <w:style w:type="character" w:customStyle="1" w:styleId="QuoteChar">
    <w:name w:val="Quote Char"/>
    <w:basedOn w:val="DefaultParagraphFont"/>
    <w:link w:val="Quote"/>
    <w:uiPriority w:val="29"/>
    <w:rsid w:val="009E1DD0"/>
    <w:rPr>
      <w:i/>
      <w:iCs/>
      <w:color w:val="000000" w:themeColor="text1"/>
    </w:rPr>
  </w:style>
  <w:style w:type="paragraph" w:styleId="IntenseQuote">
    <w:name w:val="Intense Quote"/>
    <w:basedOn w:val="Normal"/>
    <w:next w:val="Normal"/>
    <w:link w:val="IntenseQuoteChar"/>
    <w:uiPriority w:val="30"/>
    <w:qFormat/>
    <w:rsid w:val="009E1DD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E1DD0"/>
    <w:rPr>
      <w:color w:val="000000" w:themeColor="text1"/>
      <w:shd w:val="clear" w:color="auto" w:fill="F2F2F2" w:themeFill="background1" w:themeFillShade="F2"/>
    </w:rPr>
  </w:style>
  <w:style w:type="character" w:styleId="SubtleEmphasis">
    <w:name w:val="Subtle Emphasis"/>
    <w:basedOn w:val="DefaultParagraphFont"/>
    <w:uiPriority w:val="19"/>
    <w:qFormat/>
    <w:rsid w:val="009E1DD0"/>
    <w:rPr>
      <w:i/>
      <w:iCs/>
      <w:color w:val="404040" w:themeColor="text1" w:themeTint="BF"/>
    </w:rPr>
  </w:style>
  <w:style w:type="character" w:styleId="IntenseEmphasis">
    <w:name w:val="Intense Emphasis"/>
    <w:basedOn w:val="DefaultParagraphFont"/>
    <w:uiPriority w:val="21"/>
    <w:qFormat/>
    <w:rsid w:val="009E1DD0"/>
    <w:rPr>
      <w:b/>
      <w:bCs/>
      <w:i/>
      <w:iCs/>
      <w:caps/>
    </w:rPr>
  </w:style>
  <w:style w:type="character" w:styleId="SubtleReference">
    <w:name w:val="Subtle Reference"/>
    <w:basedOn w:val="DefaultParagraphFont"/>
    <w:uiPriority w:val="31"/>
    <w:qFormat/>
    <w:rsid w:val="009E1DD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E1DD0"/>
    <w:rPr>
      <w:b/>
      <w:bCs/>
      <w:smallCaps/>
      <w:u w:val="single"/>
    </w:rPr>
  </w:style>
  <w:style w:type="character" w:styleId="BookTitle">
    <w:name w:val="Book Title"/>
    <w:basedOn w:val="DefaultParagraphFont"/>
    <w:uiPriority w:val="33"/>
    <w:qFormat/>
    <w:rsid w:val="009E1DD0"/>
    <w:rPr>
      <w:b w:val="0"/>
      <w:bCs w:val="0"/>
      <w:smallCaps/>
      <w:spacing w:val="5"/>
    </w:rPr>
  </w:style>
  <w:style w:type="paragraph" w:styleId="TOCHeading">
    <w:name w:val="TOC Heading"/>
    <w:basedOn w:val="Heading1"/>
    <w:next w:val="Normal"/>
    <w:uiPriority w:val="39"/>
    <w:semiHidden/>
    <w:unhideWhenUsed/>
    <w:qFormat/>
    <w:rsid w:val="009E1DD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486432">
      <w:bodyDiv w:val="1"/>
      <w:marLeft w:val="0"/>
      <w:marRight w:val="0"/>
      <w:marTop w:val="0"/>
      <w:marBottom w:val="0"/>
      <w:divBdr>
        <w:top w:val="none" w:sz="0" w:space="0" w:color="auto"/>
        <w:left w:val="none" w:sz="0" w:space="0" w:color="auto"/>
        <w:bottom w:val="none" w:sz="0" w:space="0" w:color="auto"/>
        <w:right w:val="none" w:sz="0" w:space="0" w:color="auto"/>
      </w:divBdr>
    </w:div>
    <w:div w:id="183831922">
      <w:bodyDiv w:val="1"/>
      <w:marLeft w:val="0"/>
      <w:marRight w:val="0"/>
      <w:marTop w:val="0"/>
      <w:marBottom w:val="0"/>
      <w:divBdr>
        <w:top w:val="none" w:sz="0" w:space="0" w:color="auto"/>
        <w:left w:val="none" w:sz="0" w:space="0" w:color="auto"/>
        <w:bottom w:val="none" w:sz="0" w:space="0" w:color="auto"/>
        <w:right w:val="none" w:sz="0" w:space="0" w:color="auto"/>
      </w:divBdr>
    </w:div>
    <w:div w:id="430128642">
      <w:bodyDiv w:val="1"/>
      <w:marLeft w:val="0"/>
      <w:marRight w:val="0"/>
      <w:marTop w:val="0"/>
      <w:marBottom w:val="0"/>
      <w:divBdr>
        <w:top w:val="none" w:sz="0" w:space="0" w:color="auto"/>
        <w:left w:val="none" w:sz="0" w:space="0" w:color="auto"/>
        <w:bottom w:val="none" w:sz="0" w:space="0" w:color="auto"/>
        <w:right w:val="none" w:sz="0" w:space="0" w:color="auto"/>
      </w:divBdr>
    </w:div>
    <w:div w:id="850336842">
      <w:bodyDiv w:val="1"/>
      <w:marLeft w:val="0"/>
      <w:marRight w:val="0"/>
      <w:marTop w:val="0"/>
      <w:marBottom w:val="0"/>
      <w:divBdr>
        <w:top w:val="none" w:sz="0" w:space="0" w:color="auto"/>
        <w:left w:val="none" w:sz="0" w:space="0" w:color="auto"/>
        <w:bottom w:val="none" w:sz="0" w:space="0" w:color="auto"/>
        <w:right w:val="none" w:sz="0" w:space="0" w:color="auto"/>
      </w:divBdr>
    </w:div>
    <w:div w:id="1059592451">
      <w:bodyDiv w:val="1"/>
      <w:marLeft w:val="0"/>
      <w:marRight w:val="0"/>
      <w:marTop w:val="0"/>
      <w:marBottom w:val="0"/>
      <w:divBdr>
        <w:top w:val="none" w:sz="0" w:space="0" w:color="auto"/>
        <w:left w:val="none" w:sz="0" w:space="0" w:color="auto"/>
        <w:bottom w:val="none" w:sz="0" w:space="0" w:color="auto"/>
        <w:right w:val="none" w:sz="0" w:space="0" w:color="auto"/>
      </w:divBdr>
    </w:div>
    <w:div w:id="1119569554">
      <w:bodyDiv w:val="1"/>
      <w:marLeft w:val="0"/>
      <w:marRight w:val="0"/>
      <w:marTop w:val="0"/>
      <w:marBottom w:val="0"/>
      <w:divBdr>
        <w:top w:val="none" w:sz="0" w:space="0" w:color="auto"/>
        <w:left w:val="none" w:sz="0" w:space="0" w:color="auto"/>
        <w:bottom w:val="none" w:sz="0" w:space="0" w:color="auto"/>
        <w:right w:val="none" w:sz="0" w:space="0" w:color="auto"/>
      </w:divBdr>
    </w:div>
    <w:div w:id="1408963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4A8318-4931-4E02-8B67-92F4AB153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1083</TotalTime>
  <Pages>8</Pages>
  <Words>641</Words>
  <Characters>3658</Characters>
  <Application>Microsoft Office Word</Application>
  <DocSecurity>0</DocSecurity>
  <Lines>30</Lines>
  <Paragraphs>8</Paragraphs>
  <ScaleCrop>false</ScaleCrop>
  <Company/>
  <LinksUpToDate>false</LinksUpToDate>
  <CharactersWithSpaces>4291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keyur patel</dc:creator>
  <cp:keywords/>
  <dc:description/>
  <cp:lastModifiedBy>keyur patel</cp:lastModifiedBy>
  <cp:revision>30</cp:revision>
  <dcterms:created xsi:type="dcterms:W3CDTF">2024-05-06T09:44:00Z</dcterms:created>
  <dcterms:modified xsi:type="dcterms:W3CDTF">2024-05-07T03:47:00Z</dcterms:modified>
</cp:coreProperties>
</file>