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1f497d"/>
          <w:sz w:val="36"/>
          <w:szCs w:val="36"/>
          <w:rtl w:val="0"/>
        </w:rPr>
        <w:t xml:space="preserve">OES Question Bank — Bulk Import Template (Word)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444444"/>
          <w:sz w:val="22"/>
          <w:szCs w:val="22"/>
          <w:rtl w:val="0"/>
        </w:rPr>
        <w:t xml:space="preserve">1. Fill in the table below. The first row (blue header) will be skipped during import.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444444"/>
          <w:sz w:val="22"/>
          <w:szCs w:val="22"/>
          <w:rtl w:val="0"/>
        </w:rPr>
        <w:t xml:space="preserve">2. Column order is fixed — do not add, remove, or reorder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444444"/>
          <w:sz w:val="22"/>
          <w:szCs w:val="22"/>
          <w:rtl w:val="0"/>
        </w:rPr>
        <w:t xml:space="preserve">3. Correct Answer must be exactly: A, B, C, or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444444"/>
          <w:sz w:val="22"/>
          <w:szCs w:val="22"/>
          <w:rtl w:val="0"/>
        </w:rPr>
        <w:t xml:space="preserve">4. Difficulty must be one of: A, B, C, D, or E  (maps to Level A–E).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444444"/>
          <w:sz w:val="22"/>
          <w:szCs w:val="22"/>
          <w:rtl w:val="0"/>
        </w:rPr>
        <w:t xml:space="preserve">5. For non-MCQ questions (e.g., 5_mark), leave Options A–D blank.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228b22"/>
          <w:sz w:val="22"/>
          <w:szCs w:val="22"/>
          <w:rtl w:val="0"/>
        </w:rPr>
        <w:t xml:space="preserve">6. Nested tables inside cells are now supported (Recommended for complex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444444"/>
          <w:sz w:val="22"/>
          <w:szCs w:val="22"/>
          <w:rtl w:val="0"/>
        </w:rPr>
        <w:t xml:space="preserve">7. Subject must match a name already configured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00008b"/>
          <w:sz w:val="22"/>
          <w:szCs w:val="22"/>
          <w:rtl w:val="0"/>
        </w:rPr>
        <w:t xml:space="preserve">8. For Math/Chemistry formulas, use LaTeX format (e.g., $E=mc^2$) for best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COLUMN 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Col 1: Std | Col 2: Group | Col 3: Type | Col 4: Diff | Col 5: Sub | Col 6: Chp | Col 7: Topic | Col 8: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Col 9-12: Opt A-D | Col 13: Correct Ans | Col 14: Solution | Col 15: Video | Col 16: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9400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1021"/>
        <w:gridCol w:w="919"/>
        <w:gridCol w:w="817"/>
        <w:gridCol w:w="919"/>
        <w:gridCol w:w="919"/>
        <w:gridCol w:w="919"/>
        <w:gridCol w:w="2247"/>
        <w:gridCol w:w="1327"/>
        <w:gridCol w:w="1327"/>
        <w:gridCol w:w="1327"/>
        <w:gridCol w:w="1327"/>
        <w:gridCol w:w="919"/>
        <w:gridCol w:w="1838"/>
        <w:gridCol w:w="1532"/>
        <w:gridCol w:w="919"/>
        <w:tblGridChange w:id="0">
          <w:tblGrid>
            <w:gridCol w:w="1123"/>
            <w:gridCol w:w="1021"/>
            <w:gridCol w:w="919"/>
            <w:gridCol w:w="817"/>
            <w:gridCol w:w="919"/>
            <w:gridCol w:w="919"/>
            <w:gridCol w:w="919"/>
            <w:gridCol w:w="2247"/>
            <w:gridCol w:w="1327"/>
            <w:gridCol w:w="1327"/>
            <w:gridCol w:w="1327"/>
            <w:gridCol w:w="1327"/>
            <w:gridCol w:w="919"/>
            <w:gridCol w:w="1838"/>
            <w:gridCol w:w="1532"/>
            <w:gridCol w:w="919"/>
          </w:tblGrid>
        </w:tblGridChange>
      </w:tblGrid>
      <w:tr>
        <w:trPr>
          <w:cantSplit w:val="0"/>
          <w:trHeight w:val="1717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1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2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3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4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Difficulty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5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6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7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8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Question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9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A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B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Option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C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Option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D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E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Solution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1F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Solution Video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97d" w:val="clear"/>
          </w:tcPr>
          <w:p w:rsidR="00000000" w:rsidDel="00000000" w:rsidP="00000000" w:rsidRDefault="00000000" w:rsidRPr="00000000" w14:paraId="00000020">
            <w:pPr>
              <w:shd w:fill="1f497d" w:val="clear"/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Solution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11th English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 Group (Board)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Level 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Chapter 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General Topic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0"/>
              </w:tabs>
              <w:spacing w:after="29" w:before="29" w:lineRule="auto"/>
              <w:ind w:left="76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 circular hole of radius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000000"/>
                      <w:sz w:val="22"/>
                      <w:szCs w:val="22"/>
                    </w:rPr>
                    <m:t xml:space="preserve">a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000000"/>
                      <w:sz w:val="22"/>
                      <w:szCs w:val="22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is cut out of a circular disc of radius ‘a’ as shown in figure. The centroid of the remaining circular portion with respect to point ‘O’ will be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0"/>
              </w:tabs>
              <w:spacing w:after="29" w:before="29" w:lineRule="auto"/>
              <w:ind w:left="76" w:firstLine="0"/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1259840" cy="1064895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40" cy="1064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11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Explanation/Solution for this MCQ question.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spacing w:after="60" w:before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34340" cy="434340"/>
                  <wp:effectExtent b="0" l="0" r="0" t="0"/>
                  <wp:docPr id="2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434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11th English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 Group (Board)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Level 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Chapter 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General Topic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Two identical metal wires of thermal conductivities 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and 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respectively are connected in series. The effective thermal conductivity of the combination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659765" cy="485140"/>
                  <wp:effectExtent b="0" l="0" r="0" t="0"/>
                  <wp:docPr id="2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85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659765" cy="485140"/>
                  <wp:effectExtent b="0" l="0" r="0" t="0"/>
                  <wp:docPr id="2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85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659765" cy="485140"/>
                  <wp:effectExtent b="0" l="0" r="0" t="0"/>
                  <wp:docPr id="2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85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659765" cy="485140"/>
                  <wp:effectExtent b="0" l="0" r="0" t="0"/>
                  <wp:docPr id="2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85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Explanation/Solution for this MCQ question.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34340" cy="274320"/>
                  <wp:effectExtent b="0" l="0" r="0" t="0"/>
                  <wp:docPr id="2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11th English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 Group (Board)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Level 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Chapter 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General Topic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A light ray does not bend at the boundary in passing from one medium to the other medium if the angle of incidence is :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91135" cy="254635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" cy="254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3.333333333333336"/>
                <w:szCs w:val="43.333333333333336"/>
                <w:vertAlign w:val="subscript"/>
              </w:rPr>
              <w:drawing>
                <wp:inline distB="0" distT="0" distL="114300" distR="114300">
                  <wp:extent cx="286385" cy="254635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" cy="254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286385" cy="254635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" cy="254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3.333333333333336"/>
                <w:szCs w:val="43.333333333333336"/>
                <w:vertAlign w:val="subscript"/>
              </w:rPr>
              <w:drawing>
                <wp:inline distB="0" distT="0" distL="114300" distR="114300">
                  <wp:extent cx="286385" cy="254635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" cy="254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286385" cy="254635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" cy="254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3.333333333333336"/>
                <w:szCs w:val="43.333333333333336"/>
                <w:vertAlign w:val="subscript"/>
              </w:rPr>
              <w:drawing>
                <wp:inline distB="0" distT="0" distL="114300" distR="114300">
                  <wp:extent cx="270510" cy="254635"/>
                  <wp:effectExtent b="0" l="0" r="0" t="0"/>
                  <wp:docPr id="2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" cy="254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270510" cy="254635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" cy="254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34340" cy="434340"/>
                  <wp:effectExtent b="0" l="0" r="0" t="0"/>
                  <wp:docPr id="2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434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11th English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 Group (Board)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Level 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Chapter 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General Topic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If P =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723265" cy="548640"/>
                  <wp:effectExtent b="0" l="0" r="0" t="0"/>
                  <wp:docPr id="1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65" cy="548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,then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vertAlign w:val="superscript"/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3.333333333333336"/>
                <w:szCs w:val="43.333333333333336"/>
                <w:vertAlign w:val="subscript"/>
              </w:rPr>
              <w:drawing>
                <wp:inline distB="0" distT="0" distL="114300" distR="114300">
                  <wp:extent cx="636270" cy="54864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548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3.333333333333336"/>
                <w:szCs w:val="43.333333333333336"/>
                <w:vertAlign w:val="subscript"/>
              </w:rPr>
              <w:drawing>
                <wp:inline distB="0" distT="0" distL="114300" distR="114300">
                  <wp:extent cx="636270" cy="548640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548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636270" cy="548640"/>
                  <wp:effectExtent b="0" l="0" r="0" t="0"/>
                  <wp:docPr id="1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548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3.333333333333336"/>
                <w:szCs w:val="43.333333333333336"/>
                <w:vertAlign w:val="subscript"/>
              </w:rPr>
              <w:drawing>
                <wp:inline distB="0" distT="0" distL="114300" distR="114300">
                  <wp:extent cx="636270" cy="54864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548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bookmarkStart w:colFirst="0" w:colLast="0" w:name="_heading=h.jxjj5m1mwwfv" w:id="0"/>
            <w:bookmarkEnd w:id="0"/>
            <w:r w:rsidDel="00000000" w:rsidR="00000000" w:rsidRPr="00000000">
              <w:rPr/>
              <w:drawing>
                <wp:inline distB="0" distT="0" distL="0" distR="0">
                  <wp:extent cx="434340" cy="434340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434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11th English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 Group (Board)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Level 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Chapter 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General Topic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9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A student learns that magnetic field strength around a bar magnet is different at every point. Which diagram shows the correct magnetic field lines around a bar magnet ?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705485" cy="600075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485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705485" cy="56134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485" cy="561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359855" cy="1439421"/>
                  <wp:effectExtent b="0" l="0" r="0" t="0"/>
                  <wp:docPr id="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55" cy="14394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394495" cy="1277941"/>
                  <wp:effectExtent b="0" l="0" r="0" t="0"/>
                  <wp:docPr id="1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95" cy="1277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34340" cy="43434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434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11th English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 Group (Board)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Level 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Chapter 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General Topic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For a concave lens, when the object is at a distance equal to the focal length of the lens, the image is formed at :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optical centre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second focus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first focus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mid point between the optical centre and second focus of the lens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spacing w:after="60" w:before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34340" cy="43434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434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11th English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 Group (Board)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Level 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Chapter 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General Topic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The refractive index of turpentine is higher than that of water, while its mass density is lower than water. The figure given below shows a layer of turpentine floating over water taken in a container. For which one of the four rays incident on turpentine in the path shown in the figure is correct ?</w:t>
            </w:r>
          </w:p>
          <w:p w:rsidR="00000000" w:rsidDel="00000000" w:rsidP="00000000" w:rsidRDefault="00000000" w:rsidRPr="00000000" w14:paraId="0000008A">
            <w:pPr>
              <w:spacing w:after="60" w:before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1259840" cy="662305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40" cy="662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D">
            <w:pPr>
              <w:spacing w:after="60" w:before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spacing w:after="60" w:before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Explanation/Solution for this MCQ question.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spacing w:after="60" w:before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34340" cy="274320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2000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8"/>
        <w:szCs w:val="28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9.png"/><Relationship Id="rId21" Type="http://schemas.openxmlformats.org/officeDocument/2006/relationships/image" Target="media/image24.png"/><Relationship Id="rId24" Type="http://schemas.openxmlformats.org/officeDocument/2006/relationships/image" Target="media/image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3.png"/><Relationship Id="rId25" Type="http://schemas.openxmlformats.org/officeDocument/2006/relationships/image" Target="media/image19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2.png"/><Relationship Id="rId8" Type="http://schemas.openxmlformats.org/officeDocument/2006/relationships/image" Target="media/image12.png"/><Relationship Id="rId11" Type="http://schemas.openxmlformats.org/officeDocument/2006/relationships/image" Target="media/image16.png"/><Relationship Id="rId10" Type="http://schemas.openxmlformats.org/officeDocument/2006/relationships/image" Target="media/image21.png"/><Relationship Id="rId13" Type="http://schemas.openxmlformats.org/officeDocument/2006/relationships/image" Target="media/image13.png"/><Relationship Id="rId12" Type="http://schemas.openxmlformats.org/officeDocument/2006/relationships/image" Target="media/image18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4PIi+QmSGdDa5RNET/3B0BY1cw==">CgMxLjAyDmguanhqajVtMW13d2Z2OAByITEyTmFPOTRWd2k2ckExQ3hrMTlGdVZwYVMzTDR3bzhvOA==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