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B6E74"/>
          <w:spacing w:val="20"/>
          <w:sz w:val="18"/>
          <w:szCs w:val="18"/>
        </w:rPr>
        <w:t xml:space="preserve">AC 297R · TEAM 10 × KENSHO · LITERATURE REVIEW</w:t>
      </w:r>
    </w:p>
    <w:p>
      <w:pPr>
        <w:pStyle w:val="Title"/>
      </w:pPr>
      <w:r>
        <w:t xml:space="preserve">Why some LLMs are better judges</w:t>
      </w:r>
    </w:p>
    <w:p>
      <w:pPr>
        <w:spacing w:after="160"/>
      </w:pPr>
      <w:r>
        <w:rPr>
          <w:color w:val="5B6672"/>
          <w:sz w:val="26"/>
          <w:szCs w:val="26"/>
        </w:rPr>
        <w:t xml:space="preserve">What mechanistic interpretability and explainable AI tell us about the sources of judge quality, and how that could turn into a per-question jury selector.</w:t>
      </w:r>
    </w:p>
    <w:p>
      <w:pPr>
        <w:pBdr>
          <w:top w:val="single" w:color="DDE2E8" w:sz="6" w:space="6"/>
          <w:bottom w:val="single" w:color="DDE2E8" w:sz="6" w:space="6"/>
        </w:pBdr>
        <w:spacing w:after="240"/>
      </w:pPr>
      <w:r>
        <w:rPr>
          <w:color w:val="5B6672"/>
          <w:sz w:val="18"/>
          <w:szCs w:val="18"/>
        </w:rPr>
        <w:t xml:space="preserve">116 papers, annotated  ·  2022 – Sept 2026  ·  Prepared October 2026</w:t>
      </w:r>
    </w:p>
    <w:p>
      <w:pPr>
        <w:pBdr>
          <w:left w:val="single" w:color="9A5B00" w:sz="18" w:space="8"/>
        </w:pBdr>
        <w:shd w:fill="FBF0DD" w:color="auto" w:val="clear"/>
        <w:spacing w:after="200" w:before="200"/>
        <w:ind w:left="160" w:right="160"/>
      </w:pPr>
      <w:r>
        <w:rPr>
          <w:b/>
          <w:bCs/>
          <w:sz w:val="20"/>
          <w:szCs w:val="20"/>
        </w:rPr>
        <w:t xml:space="preserve">How to read this.</w:t>
      </w:r>
      <w:r>
        <w:rPr>
          <w:sz w:val="20"/>
          <w:szCs w:val="20"/>
        </w:rPr>
        <w:t xml:space="preserve"> Every entry was checked against its arXiv or venue page. Much of the most relevant work is from 2026 and is still an unreviewed preprint; those carry a dashed </w:t>
      </w:r>
      <w:r>
        <w:rPr>
          <w:i/>
          <w:iCs/>
          <w:sz w:val="20"/>
          <w:szCs w:val="20"/>
        </w:rPr>
        <w:t xml:space="preserve">Preprint</w:t>
      </w:r>
      <w:r>
        <w:rPr>
          <w:sz w:val="20"/>
          <w:szCs w:val="20"/>
        </w:rPr>
        <w:t xml:space="preserve"> tag, and venues we could not confirm say “unverified”. Treat preprint numbers as provisional.</w:t>
      </w:r>
    </w:p>
    <w:p>
      <w:pPr>
        <w:pStyle w:val="Heading1"/>
      </w:pPr>
      <w:r>
        <w:t xml:space="preserve">1. The short answer</w:t>
      </w:r>
    </w:p>
    <w:p>
      <w:r>
        <w:t xml:space="preserve">No paper yet compares the internals of several judges to explain why one is better than another. But the pieces exist, and they line up into a fairly clear 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Judges mostly succeed on what they can solve. </w:t>
      </w:r>
      <w:r>
        <w:t xml:space="preserve">Without a reference, agreement with experts tracks the judge's own ability to answer the item (</w:t>
      </w:r>
      <w:hyperlink w:history="1" r:id="rIddfvggrnqx998sko96pf_s">
        <w:r>
          <w:rPr>
            <w:rStyle w:val="Hyperlink"/>
          </w:rPr>
          <w:t xml:space="preserve">No Free Labels</w:t>
        </w:r>
      </w:hyperlink>
      <w:r>
        <w:t xml:space="preserve">, </w:t>
      </w:r>
      <w:hyperlink w:history="1" r:id="rIdqysbta_etqsogoa1t18ot">
        <w:r>
          <w:rPr>
            <w:rStyle w:val="Hyperlink"/>
          </w:rPr>
          <w:t xml:space="preserve">JudgeBench</w:t>
        </w:r>
      </w:hyperlink>
      <w:r>
        <w:t xml:space="preserve">, </w:t>
      </w:r>
      <w:hyperlink w:history="1" r:id="rIdfpirqvb6irdvrqqybo5kn">
        <w:r>
          <w:rPr>
            <w:rStyle w:val="Hyperlink"/>
          </w:rPr>
          <w:t xml:space="preserve">Variation in Verification</w:t>
        </w:r>
      </w:hyperlink>
      <w:r>
        <w:t xml:space="preserve">). Per item the link is weaker than per model (</w:t>
      </w:r>
      <w:hyperlink w:history="1" r:id="rIddrcpbrwt1kasembxadiru">
        <w:r>
          <w:rPr>
            <w:rStyle w:val="Hyperlink"/>
          </w:rPr>
          <w:t xml:space="preserve">Do Before You Judge</w:t>
        </w:r>
      </w:hyperlink>
      <w:r>
        <w:t xml:space="preserve">), so solve ability is a strong prior, not the whole 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Many bad verdicts are readout failures. </w:t>
      </w:r>
      <w:r>
        <w:t xml:space="preserve">Probes on a judge's activations often know the right answer when the verdict is wrong: 0.846 vs 0.456 on LLMBar (</w:t>
      </w:r>
      <w:hyperlink w:history="1" r:id="rIdl8jwxl1uyzhy6xmcneryq">
        <w:r>
          <w:rPr>
            <w:rStyle w:val="Hyperlink"/>
          </w:rPr>
          <w:t xml:space="preserve">Opening LLM Judges</w:t>
        </w:r>
      </w:hyperlink>
      <w:r>
        <w:t xml:space="preserve">), echoing </w:t>
      </w:r>
      <w:hyperlink w:history="1" r:id="rIdgnyafxmechyz_wpk_slzp">
        <w:r>
          <w:rPr>
            <w:rStyle w:val="Hyperlink"/>
          </w:rPr>
          <w:t xml:space="preserve">LLMs Know More Than They Show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Biases are small, model-specific subspaces. </w:t>
      </w:r>
      <w:r>
        <w:t xml:space="preserve">Position, length, authority and self-preference live in low-dimensional mid-to-late-layer directions, and their activation predicts when a judge will fail on unseen benchmarks (AUC 0.82 vs 0.63 for text features; </w:t>
      </w:r>
      <w:hyperlink w:history="1" r:id="rIdhol7oz6ca5ii_4shmogki">
        <w:r>
          <w:rPr>
            <w:rStyle w:val="Hyperlink"/>
          </w:rPr>
          <w:t xml:space="preserve">Inside the Unfair Judge</w:t>
        </w:r>
      </w:hyperlink>
      <w:r>
        <w:t xml:space="preserve">). Simple biases can be projected out; sycophancy is entangled with useful signal (</w:t>
      </w:r>
      <w:hyperlink w:history="1" r:id="rIdlmqjnv8xehlgvsducakgg">
        <w:r>
          <w:rPr>
            <w:rStyle w:val="Hyperlink"/>
          </w:rPr>
          <w:t xml:space="preserve">One Bias After Another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Scale and reasoning help, but stronger judges make the same mistakes. </w:t>
      </w:r>
      <w:r>
        <w:t xml:space="preserve">Larger models have cleaner truth geometry (</w:t>
      </w:r>
      <w:hyperlink w:history="1" r:id="rIdopbltphyyedr0aucxu1cl">
        <w:r>
          <w:rPr>
            <w:rStyle w:val="Hyperlink"/>
          </w:rPr>
          <w:t xml:space="preserve">Geometry of Truth</w:t>
        </w:r>
      </w:hyperlink>
      <w:r>
        <w:t xml:space="preserve">) and a wider verification advantage (</w:t>
      </w:r>
      <w:hyperlink w:history="1" r:id="rId3pz7cdexmuw9qqb-n3gbm">
        <w:r>
          <w:rPr>
            <w:rStyle w:val="Hyperlink"/>
          </w:rPr>
          <w:t xml:space="preserve">Mind the Gap</w:t>
        </w:r>
      </w:hyperlink>
      <w:r>
        <w:t xml:space="preserve">). Their errors also correlate more (</w:t>
      </w:r>
      <w:hyperlink w:history="1" r:id="rIdcpvyakv6fuvike2t95jer">
        <w:r>
          <w:rPr>
            <w:rStyle w:val="Hyperlink"/>
          </w:rPr>
          <w:t xml:space="preserve">Goel et al.</w:t>
        </w:r>
      </w:hyperlink>
      <w:r>
        <w:t xml:space="preserve">, </w:t>
      </w:r>
      <w:hyperlink w:history="1" r:id="rIdamprsfrzln1j9hw2cqtam">
        <w:r>
          <w:rPr>
            <w:rStyle w:val="Hyperlink"/>
          </w:rPr>
          <w:t xml:space="preserve">Kim et al.</w:t>
        </w:r>
      </w:hyperlink>
      <w:r>
        <w:t xml:space="preserve">): nine frontier judges carry about 2.2 independent votes (</w:t>
      </w:r>
      <w:hyperlink w:history="1" r:id="rId2kmcht09wwxrzy_x5gsf5">
        <w:r>
          <w:rPr>
            <w:rStyle w:val="Hyperlink"/>
          </w:rPr>
          <w:t xml:space="preserve">Kohli</w:t>
        </w:r>
      </w:hyperlink>
      <w:r>
        <w:t xml:space="preserve">). The best single judge is not the same as the best jury member.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Rationales cannot be used to audit judges. </w:t>
      </w:r>
      <w:r>
        <w:t xml:space="preserve">Judges are swayed by cues they never mention (</w:t>
      </w:r>
      <w:hyperlink w:history="1" r:id="rIdckxyyjmcqdqzfzidgmd2r">
        <w:r>
          <w:rPr>
            <w:rStyle w:val="Hyperlink"/>
          </w:rPr>
          <w:t xml:space="preserve">The Silent Judge</w:t>
        </w:r>
      </w:hyperlink>
      <w:r>
        <w:t xml:space="preserve">); reasoning models admit using a hint in only ~1–20% of cases (</w:t>
      </w:r>
      <w:hyperlink w:history="1" r:id="rIdaywbmre6z6eaah_gl5wfg">
        <w:r>
          <w:rPr>
            <w:rStyle w:val="Hyperlink"/>
          </w:rPr>
          <w:t xml:space="preserve">Chen et al.</w:t>
        </w:r>
      </w:hyperlink>
      <w:r>
        <w:t xml:space="preserve">). Explanation-based XAI on verdict text is weak evidence.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Internal “correctness” signals can read belief, not truth. </w:t>
      </w:r>
      <w:r>
        <w:t xml:space="preserve">Correctness probes rank self-endorsed wrong answers above self-rejected right ones (</w:t>
      </w:r>
      <w:hyperlink w:history="1" r:id="rId3vznl8mwkfz73uq9qgjmk">
        <w:r>
          <w:rPr>
            <w:rStyle w:val="Hyperlink"/>
          </w:rPr>
          <w:t xml:space="preserve">Lu 2026</w:t>
        </w:r>
      </w:hyperlink>
      <w:r>
        <w:t xml:space="preserve">). That is exactly the confidently-wrong judge a jury most needs to catch.</w:t>
      </w:r>
    </w:p>
    <w:p>
      <w:pPr>
        <w:pStyle w:val="Heading1"/>
      </w:pPr>
      <w:r>
        <w:t xml:space="preserve">2. Where judging breaks</w:t>
      </w:r>
    </w:p>
    <w:p>
      <w:r>
        <w:t xml:space="preserve">A useful way to organize the literature is to follow one verdict through the model. A judge can fail at four points, and the literature has different tools for each. Better judges tend to fail less at stages 1 and 2; the stage-3 profile is model-specific; stage 4 is a property of the pool, not one model.</w:t>
      </w:r>
    </w:p>
    <w:p>
      <w:pPr>
        <w:pStyle w:val="Heading3"/>
      </w:pPr>
      <w:r>
        <w:t xml:space="preserve">1. Knowledge</w:t>
      </w:r>
    </w:p>
    <w:p>
      <w:pPr>
        <w:spacing w:after="60"/>
      </w:pPr>
      <w:r>
        <w:rPr>
          <w:i/>
          <w:iCs/>
          <w:color w:val="5B6672"/>
        </w:rPr>
        <w:t xml:space="preserve">Does the judge know the answer at all?</w:t>
      </w:r>
    </w:p>
    <w:p>
      <w:r>
        <w:t xml:space="preserve">Truth is linearly represented, more cleanly at scale; pre-question probes predict whether the model will be right. When the judge cannot solve the item, reference-free judging collapses toward chance.</w:t>
      </w:r>
    </w:p>
    <w:p>
      <w:r>
        <w:rPr>
          <w:b/>
          <w:bCs/>
        </w:rPr>
        <w:t xml:space="preserve">Fix:</w:t>
      </w:r>
      <w:r>
        <w:t xml:space="preserve"> a reference answer, or a judge that can solve the item.</w:t>
      </w:r>
    </w:p>
    <w:p>
      <w:pPr>
        <w:pStyle w:val="Heading3"/>
      </w:pPr>
      <w:r>
        <w:t xml:space="preserve">2. Readout</w:t>
      </w:r>
    </w:p>
    <w:p>
      <w:pPr>
        <w:spacing w:after="60"/>
      </w:pPr>
      <w:r>
        <w:rPr>
          <w:i/>
          <w:iCs/>
          <w:color w:val="5B6672"/>
        </w:rPr>
        <w:t xml:space="preserve">Does that knowledge reach the verdict?</w:t>
      </w:r>
    </w:p>
    <w:p>
      <w:r>
        <w:t xml:space="preserve">Hidden states often encode the right call while the output is wrong. Truthfulness concentrates in a few heads, and the judge's decision forms around the middle of the network.</w:t>
      </w:r>
    </w:p>
    <w:p>
      <w:r>
        <w:rPr>
          <w:b/>
          <w:bCs/>
        </w:rPr>
        <w:t xml:space="preserve">Fix:</w:t>
      </w:r>
      <w:r>
        <w:t xml:space="preserve"> probes, steering, or reasoning that surfaces the internal signal.</w:t>
      </w:r>
    </w:p>
    <w:p>
      <w:pPr>
        <w:pStyle w:val="Heading3"/>
      </w:pPr>
      <w:r>
        <w:t xml:space="preserve">3. Cue override</w:t>
      </w:r>
    </w:p>
    <w:p>
      <w:pPr>
        <w:spacing w:after="60"/>
      </w:pPr>
      <w:r>
        <w:rPr>
          <w:i/>
          <w:iCs/>
          <w:color w:val="5B6672"/>
        </w:rPr>
        <w:t xml:space="preserve">Do surface features beat the evidence?</w:t>
      </w:r>
    </w:p>
    <w:p>
      <w:r>
        <w:t xml:space="preserve">Position, length, authority, self-recognition and sycophancy each have a direction or circuit. Their size and location differ by model, which is part of why judges disagree. The rationale rarely mentions them.</w:t>
      </w:r>
    </w:p>
    <w:p>
      <w:r>
        <w:rPr>
          <w:b/>
          <w:bCs/>
        </w:rPr>
        <w:t xml:space="preserve">Fix:</w:t>
      </w:r>
      <w:r>
        <w:t xml:space="preserve"> debiasing projections for simple cues; harder for sycophancy.</w:t>
      </w:r>
    </w:p>
    <w:p>
      <w:pPr>
        <w:pStyle w:val="Heading3"/>
      </w:pPr>
      <w:r>
        <w:t xml:space="preserve">4. Correlated errors</w:t>
      </w:r>
    </w:p>
    <w:p>
      <w:pPr>
        <w:spacing w:after="60"/>
      </w:pPr>
      <w:r>
        <w:rPr>
          <w:i/>
          <w:iCs/>
          <w:color w:val="5B6672"/>
        </w:rPr>
        <w:t xml:space="preserve">Do other judges fail on the same items?</w:t>
      </w:r>
    </w:p>
    <w:p>
      <w:r>
        <w:t xml:space="preserve">Similar models, and more capable ones, share blind spots and favor each other's outputs. Panels add fewer independent votes than their size suggests.</w:t>
      </w:r>
    </w:p>
    <w:p>
      <w:r>
        <w:rPr>
          <w:b/>
          <w:bCs/>
        </w:rPr>
        <w:t xml:space="preserve">Fix:</w:t>
      </w:r>
      <w:r>
        <w:t xml:space="preserve"> pick jurors for complementarity per item, not only strength.</w:t>
      </w:r>
    </w:p>
    <w:p>
      <w:r>
        <w:t xml:space="preserve">Training shapes every stage: verifier training, RL for judging and long reasoning raise accuracy (</w:t>
      </w:r>
      <w:hyperlink w:history="1" r:id="rIdhwpufvgehyzluquqjkwfd">
        <w:r>
          <w:rPr>
            <w:rStyle w:val="Hyperlink"/>
          </w:rPr>
          <w:t xml:space="preserve">Generative Verifiers</w:t>
        </w:r>
      </w:hyperlink>
      <w:r>
        <w:t xml:space="preserve">, J1, JudgeLRM), and post-training reshapes the truth geometry itself (Truthfulness Spectrum).</w:t>
      </w:r>
    </w:p>
    <w:p>
      <w:pPr>
        <w:pStyle w:val="Heading1"/>
      </w:pPr>
      <w:r>
        <w:t xml:space="preserve">3. Why some models judge better: the evidence</w:t>
      </w:r>
    </w:p>
    <w:p>
      <w:pPr>
        <w:pStyle w:val="Heading2"/>
      </w:pPr>
      <w:r>
        <w:t xml:space="preserve">Better judges have better access to correctness</w:t>
      </w:r>
    </w:p>
    <w:p>
      <w:r>
        <w:t xml:space="preserve">The probing literature from </w:t>
      </w:r>
      <w:hyperlink w:history="1" r:id="rIdzg_yp53ihfzcszupk6ahy">
        <w:r>
          <w:rPr>
            <w:rStyle w:val="Hyperlink"/>
          </w:rPr>
          <w:t xml:space="preserve">CCS</w:t>
        </w:r>
      </w:hyperlink>
      <w:r>
        <w:t xml:space="preserve"> onward shows that correctness is linearly decodable from hidden states, and that the representation becomes more linear, more general and more causal as models grow (</w:t>
      </w:r>
      <w:hyperlink w:history="1" r:id="rIdaazfefgxisql6zwor4t8j">
        <w:r>
          <w:rPr>
            <w:rStyle w:val="Hyperlink"/>
          </w:rPr>
          <w:t xml:space="preserve">Marks &amp; Tegmark</w:t>
        </w:r>
      </w:hyperlink>
      <w:r>
        <w:t xml:space="preserve">; </w:t>
      </w:r>
      <w:hyperlink w:history="1" r:id="rIdbxuf7glirnnvjh41vdmiu">
        <w:r>
          <w:rPr>
            <w:rStyle w:val="Hyperlink"/>
          </w:rPr>
          <w:t xml:space="preserve">Bürger et al.</w:t>
        </w:r>
      </w:hyperlink>
      <w:r>
        <w:t xml:space="preserve">). Kadavath et al. found the same pattern behaviorally: larger models are better calibrated on P(True) for a proposed answer, which is a judging task. A training-dynamics account (</w:t>
      </w:r>
      <w:hyperlink w:history="1" r:id="rIdecfiisloaplcup3xyrfj0">
        <w:r>
          <w:rPr>
            <w:rStyle w:val="Hyperlink"/>
          </w:rPr>
          <w:t xml:space="preserve">Ravfogel et al.</w:t>
        </w:r>
      </w:hyperlink>
      <w:r>
        <w:t xml:space="preserve">) explains why the truth subspace emerges, and </w:t>
      </w:r>
      <w:hyperlink w:history="1" r:id="rIdowv8kwzkgaw4f6pltnf_y">
        <w:r>
          <w:rPr>
            <w:rStyle w:val="Hyperlink"/>
          </w:rPr>
          <w:t xml:space="preserve">Davidson et al.</w:t>
        </w:r>
      </w:hyperlink>
      <w:r>
        <w:t xml:space="preserve"> show models learn to verify a fact before they can generate it, which is how a judge can sometimes verify what it cannot solve.</w:t>
      </w:r>
    </w:p>
    <w:p>
      <w:r>
        <w:t xml:space="preserve">The catch is that the representation is not one thing. It sits at different depths for recall versus arithmetic, the act of being asked to evaluate changes its geometry (</w:t>
      </w:r>
      <w:hyperlink w:history="1" r:id="rId2rwtnimq35n8q0uaon-nz">
        <w:r>
          <w:rPr>
            <w:rStyle w:val="Hyperlink"/>
          </w:rPr>
          <w:t xml:space="preserve">Poulis et al.</w:t>
        </w:r>
      </w:hyperlink>
      <w:r>
        <w:t xml:space="preserve">), and error detectors trained on one task do not transfer to another (</w:t>
      </w:r>
      <w:hyperlink w:history="1" r:id="rIdfs_kbf4dtz5l3ctxoflsc">
        <w:r>
          <w:rPr>
            <w:rStyle w:val="Hyperlink"/>
          </w:rPr>
          <w:t xml:space="preserve">Orgad et al.</w:t>
        </w:r>
      </w:hyperlink>
      <w:r>
        <w:t xml:space="preserve">). A “judge-quality probe” will need to be task-aware.</w:t>
      </w:r>
    </w:p>
    <w:p>
      <w:pPr>
        <w:pStyle w:val="Heading2"/>
      </w:pPr>
      <w:r>
        <w:t xml:space="preserve">Good and bad judges differ less in knowledge than in readout</w:t>
      </w:r>
    </w:p>
    <w:p>
      <w:r>
        <w:t xml:space="preserve">The most directly relevant result is </w:t>
      </w:r>
      <w:hyperlink w:history="1" r:id="rIds5t7eziroi3sukwexhamy">
        <w:r>
          <w:rPr>
            <w:rStyle w:val="Hyperlink"/>
          </w:rPr>
          <w:t xml:space="preserve">Mukherjee &amp; Sitaram (2026)</w:t>
        </w:r>
      </w:hyperlink>
      <w:r>
        <w:t xml:space="preserve">: across judges, probes on activations recover far more of the human preference than the verdict does, and the gap is largest for judges that rely on surface confounds (ρ = 0.90 between confound reliance and probe gain). </w:t>
      </w:r>
      <w:hyperlink w:history="1" r:id="rIdzjjeyvld1_zwvdarlx8zu">
        <w:r>
          <w:rPr>
            <w:rStyle w:val="Hyperlink"/>
          </w:rPr>
          <w:t xml:space="preserve">Maiya et al.</w:t>
        </w:r>
      </w:hyperlink>
      <w:r>
        <w:t xml:space="preserve"> and </w:t>
      </w:r>
      <w:hyperlink w:history="1" r:id="rIdkqec_vzt5pcrgoafwkpmx">
        <w:r>
          <w:rPr>
            <w:rStyle w:val="Hyperlink"/>
          </w:rPr>
          <w:t xml:space="preserve">INSPECTOR</w:t>
        </w:r>
      </w:hyperlink>
      <w:r>
        <w:t xml:space="preserve"> find the same in other settings, and </w:t>
      </w:r>
      <w:hyperlink w:history="1" r:id="rIdwhpr7pqwhltvlj9gaauqe">
        <w:r>
          <w:rPr>
            <w:rStyle w:val="Hyperlink"/>
          </w:rPr>
          <w:t xml:space="preserve">Radharapu et al.</w:t>
        </w:r>
      </w:hyperlink>
      <w:r>
        <w:t xml:space="preserve"> show probes give calibrated judge uncertainty at about a tenth of the cost of sampling. Judge leniency itself is a steerable latent (</w:t>
      </w:r>
      <w:hyperlink w:history="1" r:id="rIdoja0lo3oaos0o5x2un0j_">
        <w:r>
          <w:rPr>
            <w:rStyle w:val="Hyperlink"/>
          </w:rPr>
          <w:t xml:space="preserve">VerifySteer</w:t>
        </w:r>
      </w:hyperlink>
      <w:r>
        <w:t xml:space="preserve">). So part of “model A is a better judge than model B” is “A's verdict head reads its own evidence more faithfully.”</w:t>
      </w:r>
    </w:p>
    <w:p>
      <w:pPr>
        <w:pStyle w:val="Heading2"/>
      </w:pPr>
      <w:r>
        <w:t xml:space="preserve">Biases have mechanisms, and their size is model-specific</w:t>
      </w:r>
    </w:p>
    <w:p>
      <w:r>
        <w:t xml:space="preserve">Position bias has a theoretical origin in causal masking and attention decay (</w:t>
      </w:r>
      <w:hyperlink w:history="1" r:id="rIdzk2mu5cflnhnvwle8s935">
        <w:r>
          <w:rPr>
            <w:rStyle w:val="Hyperlink"/>
          </w:rPr>
          <w:t xml:space="preserve">Wu et al., ICML 2025</w:t>
        </w:r>
      </w:hyperlink>
      <w:r>
        <w:t xml:space="preserve">) and can be removed by changing positional attention (PINE). Self-preference partly comes from a self-recognition vector that can be steered (</w:t>
      </w:r>
      <w:hyperlink w:history="1" r:id="rId_xvxfr8lfsjnxroq5lrbm">
        <w:r>
          <w:rPr>
            <w:rStyle w:val="Hyperlink"/>
          </w:rPr>
          <w:t xml:space="preserve">Ackerman &amp; Panickssery</w:t>
        </w:r>
      </w:hyperlink>
      <w:r>
        <w:t xml:space="preserve">), though about half of earlier self-preference claims disappear once evaluator quality and item difficulty are controlled (</w:t>
      </w:r>
      <w:hyperlink w:history="1" r:id="rId32ziiiajozugxs0b33wp6">
        <w:r>
          <w:rPr>
            <w:rStyle w:val="Hyperlink"/>
          </w:rPr>
          <w:t xml:space="preserve">Roytburg et al., ICML 2026</w:t>
        </w:r>
      </w:hyperlink>
      <w:r>
        <w:t xml:space="preserve">), so some “self-preference” is just good models liking good answers. Sycophancy is the hard case: it has separable directions (agreement vs flattery), arises in a late-layer output shift before deeper representational change (When Truth Is Overridden), and runs through heads that also encode “this is wrong” (</w:t>
      </w:r>
      <w:hyperlink w:history="1" r:id="rIdy5vbpgzpcg393opfvukxq">
        <w:r>
          <w:rPr>
            <w:rStyle w:val="Hyperlink"/>
          </w:rPr>
          <w:t xml:space="preserve">Pandey 2026</w:t>
        </w:r>
      </w:hyperlink>
      <w:r>
        <w:t xml:space="preserve">). </w:t>
      </w:r>
      <w:hyperlink w:history="1" r:id="rIdf_f1duz3arhxfmq9nx-yv">
        <w:r>
          <w:rPr>
            <w:rStyle w:val="Hyperlink"/>
          </w:rPr>
          <w:t xml:space="preserve">Xu et al. (2026)</w:t>
        </w:r>
      </w:hyperlink>
      <w:r>
        <w:t xml:space="preserve"> tie this together across seven judges: each bias is a low-dimensional subspace, steering causes or removes it, and activation features predict which judge degrades on which benchmark.</w:t>
      </w:r>
    </w:p>
    <w:p>
      <w:pPr>
        <w:pStyle w:val="Heading2"/>
      </w:pPr>
      <w:r>
        <w:t xml:space="preserve">Solving ability is the strongest behavioral predictor</w:t>
      </w:r>
    </w:p>
    <w:p>
      <w:r>
        <w:t xml:space="preserve">Behaviorally, the best-replicated finding is that judges are good on what they can solve: No Free Labels on BFF-Bench, JudgeBench on correctness pairs, ProcessBench and math adjudication (</w:t>
      </w:r>
      <w:hyperlink w:history="1" r:id="rId-02rkz_m5rf7vqw_wjha2">
        <w:r>
          <w:rPr>
            <w:rStyle w:val="Hyperlink"/>
          </w:rPr>
          <w:t xml:space="preserve">Stephan et al.</w:t>
        </w:r>
      </w:hyperlink>
      <w:r>
        <w:t xml:space="preserve">), and </w:t>
      </w:r>
      <w:hyperlink w:history="1" r:id="rIdmn3vu6qcudxbfsfjk3sqd">
        <w:r>
          <w:rPr>
            <w:rStyle w:val="Hyperlink"/>
          </w:rPr>
          <w:t xml:space="preserve">Zhang et al. 2026</w:t>
        </w:r>
      </w:hyperlink>
      <w:r>
        <w:t xml:space="preserve">, who find a judge's own task accuracy predicts its reliability. Strong generators' mistakes are harder to catch (Variation in Verification), and cross-family verification beats same-family (</w:t>
      </w:r>
      <w:hyperlink w:history="1" r:id="rIdx1li2bobal0usoueauat9">
        <w:r>
          <w:rPr>
            <w:rStyle w:val="Hyperlink"/>
          </w:rPr>
          <w:t xml:space="preserve">Lu et al.</w:t>
        </w:r>
      </w:hyperlink>
      <w:r>
        <w:t xml:space="preserve">). Only the largest judges align reasonably with humans, and percent agreement hides leniency (</w:t>
      </w:r>
      <w:hyperlink w:history="1" r:id="rIdhs1dac88a1rumubd5zxo1">
        <w:r>
          <w:rPr>
            <w:rStyle w:val="Hyperlink"/>
          </w:rPr>
          <w:t xml:space="preserve">Thakur et al.</w:t>
        </w:r>
      </w:hyperlink>
      <w:r>
        <w:t xml:space="preserve">). Without a reference, judges are too generous (</w:t>
      </w:r>
      <w:hyperlink w:history="1" r:id="rIdpmqimr7jc8np6fkvjummu">
        <w:r>
          <w:rPr>
            <w:rStyle w:val="Hyperlink"/>
          </w:rPr>
          <w:t xml:space="preserve">Kranti &amp; Vajjala</w:t>
        </w:r>
      </w:hyperlink>
      <w:r>
        <w:t xml:space="preserve">).</w:t>
      </w:r>
    </w:p>
    <w:p>
      <w:pPr>
        <w:pStyle w:val="Heading2"/>
      </w:pPr>
      <w:r>
        <w:t xml:space="preserve">Training and reasoning help, unevenly</w:t>
      </w:r>
    </w:p>
    <w:p>
      <w:r>
        <w:t xml:space="preserve">Trained verifiers and judges (Prometheus, JudgeLM, GenRM, J1, JudgeLRM) close much of the gap to frontier models, and reasoning-time compute helps most on items that need computation (</w:t>
      </w:r>
      <w:hyperlink w:history="1" r:id="rIdog_vyae55afdko7khuues">
        <w:r>
          <w:rPr>
            <w:rStyle w:val="Hyperlink"/>
          </w:rPr>
          <w:t xml:space="preserve">Kim et al. 2025</w:t>
        </w:r>
      </w:hyperlink>
      <w:r>
        <w:t xml:space="preserve">). For proof checking, smaller models can match frontier verifiers when given the right setup (Naik et al. 2026). Reasoning does not fix faithfulness: longer rationales still omit the cues that drove the decision.</w:t>
      </w:r>
    </w:p>
    <w:p>
      <w:pPr>
        <w:pStyle w:val="Heading2"/>
      </w:pPr>
      <w:r>
        <w:t xml:space="preserve">Stronger judges agree with each other, including when wrong</w:t>
      </w:r>
    </w:p>
    <w:p>
      <w:r>
        <w:t xml:space="preserve">This is the finding that matters most for juries. Error correlation rises with capability (</w:t>
      </w:r>
      <w:hyperlink w:history="1" r:id="rIdhkwabglbbvrynjqtiiwxu">
        <w:r>
          <w:rPr>
            <w:rStyle w:val="Hyperlink"/>
          </w:rPr>
          <w:t xml:space="preserve">CAPA</w:t>
        </w:r>
      </w:hyperlink>
      <w:r>
        <w:t xml:space="preserve">), holds across 350+ models and across providers (</w:t>
      </w:r>
      <w:hyperlink w:history="1" r:id="rIdupgcc3tg-u9na-lci34o6">
        <w:r>
          <w:rPr>
            <w:rStyle w:val="Hyperlink"/>
          </w:rPr>
          <w:t xml:space="preserve">Kim et al.</w:t>
        </w:r>
      </w:hyperlink>
      <w:r>
        <w:t xml:space="preserve">), and makes nine-judge panels worth about two votes (</w:t>
      </w:r>
      <w:hyperlink w:history="1" r:id="rIdctjjnwolh-eplvjfyuobj">
        <w:r>
          <w:rPr>
            <w:rStyle w:val="Hyperlink"/>
          </w:rPr>
          <w:t xml:space="preserve">Kohli</w:t>
        </w:r>
      </w:hyperlink>
      <w:r>
        <w:t xml:space="preserve">). PoLL-style juries (</w:t>
      </w:r>
      <w:hyperlink w:history="1" r:id="rId-utrh_qiuwnw3kx6ntxyl">
        <w:r>
          <w:rPr>
            <w:rStyle w:val="Hyperlink"/>
          </w:rPr>
          <w:t xml:space="preserve">Verga et al.</w:t>
        </w:r>
      </w:hyperlink>
      <w:r>
        <w:t xml:space="preserve">) help mainly when jurors come from different families. Dependence-aware aggregation (Ising models) and per-item jury selection from text features (</w:t>
      </w:r>
      <w:hyperlink w:history="1" r:id="rIdpn9c1gmvwoyn_f8zgyca8">
        <w:r>
          <w:rPr>
            <w:rStyle w:val="Hyperlink"/>
          </w:rPr>
          <w:t xml:space="preserve">Jury-on-Demand</w:t>
        </w:r>
      </w:hyperlink>
      <w:r>
        <w:t xml:space="preserve">) are the current state of the art; neither uses internals.</w:t>
      </w:r>
    </w:p>
    <w:p>
      <w:pPr>
        <w:pStyle w:val="Heading1"/>
      </w:pPr>
      <w:r>
        <w:t xml:space="preserve">4. What nobody has done 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30"/>
        <w:gridCol w:w="4030"/>
      </w:tblGrid>
      <w:tr>
        <w:trPr>
          <w:tblHeader/>
        </w:trP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Gap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Closest work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Why it matters for us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Cross-model mechanistic comparison of judges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Xu 2026 (7 judges, biases only); Mukherjee &amp; Sitaram (readout gap)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Directly answers “why is judge A better than B”; nobody has regressed judge quality on internal measures across a pool.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Internals-based judge routing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NVIDIA prefill-activation router; Lugoloobi 2026 (answerers, not judges)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routing literature uses text features or IRT; using activations to pick the judge is open.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Separating “can't solve” from “swayed by a cue”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Free Labels (solve); Xu 2026 (bias)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Different fixes: a reference for the first, a different judge or debiasing for the second.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Item-level correlated errors inside juries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Kim 2025, Kohli 2026 (aggregate level)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Jury composition should depend on which judges fail together on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this</w:t>
            </w:r>
            <w:r>
              <w:rPr>
                <w:b w:val="false"/>
                <w:bCs w:val="false"/>
                <w:sz w:val="19"/>
                <w:szCs w:val="19"/>
              </w:rPr>
              <w:t xml:space="preserve"> item.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Joint model of solving and judging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IRT-Router (solving), Choi 2026 IRT (judging)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latent ability per model × item for both tasks would quantify the solve→judge link.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Probes that catch confident errors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 2026, Cheang 2025, von Klinski 2026 (negative results)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internal reliability signal must be tested on self-endorsed wrong verdicts.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Research directions for the project</w:t>
      </w:r>
    </w:p>
    <w:p>
      <w:r>
        <w:t xml:space="preserve">These build on the experiments already set up (Phase 1 solve labels, Phase 2 judge verdicts, VERDICTS human labels) and the open-weight Tinker/Modal pool. Each could be a paper section on its own; R1 and R3 are the cheapest.</w:t>
      </w:r>
    </w:p>
    <w:p>
      <w:pPr>
        <w:pStyle w:val="Heading3"/>
      </w:pPr>
      <w:r>
        <w:t xml:space="preserve">R1 · Diagnostic: A mechanistic profile of every judge in the pool</w:t>
      </w:r>
    </w:p>
    <w:p>
      <w:r>
        <w:rPr>
          <w:b/>
          <w:bCs/>
        </w:rPr>
        <w:t xml:space="preserve">Question: </w:t>
      </w:r>
      <w:r>
        <w:t xml:space="preserve">Which internal properties explain differences in judge κ across models?</w:t>
      </w:r>
    </w:p>
    <w:p>
      <w:r>
        <w:rPr>
          <w:b/>
          <w:bCs/>
        </w:rPr>
        <w:t xml:space="preserve">Method: </w:t>
      </w:r>
      <w:r>
        <w:t xml:space="preserve">For each open model, measure (a) probe accuracy vs verdict accuracy (readout gap), (b) truth-direction separability on the items, (c) projection onto bias subspaces (position, length, self), (d) a question-only “do I know this” probe. Regress per-model and per-item judge correctness on these.</w:t>
      </w:r>
    </w:p>
    <w:p>
      <w:r>
        <w:rPr>
          <w:b/>
          <w:bCs/>
        </w:rPr>
        <w:t xml:space="preserve">Builds on: </w:t>
      </w:r>
      <w:r>
        <w:t xml:space="preserve">Mukherjee &amp; Sitaram; Xu 2026; Marks &amp; Tegmark; Cencerrado 2025.</w:t>
      </w:r>
    </w:p>
    <w:p>
      <w:r>
        <w:rPr>
          <w:b/>
          <w:bCs/>
        </w:rPr>
        <w:t xml:space="preserve">Novel because: </w:t>
      </w:r>
      <w:r>
        <w:t xml:space="preserve">First cross-model explanation of judge quality, not a single-model case study.</w:t>
      </w:r>
    </w:p>
    <w:p>
      <w:pPr>
        <w:pStyle w:val="Heading3"/>
      </w:pPr>
      <w:r>
        <w:t xml:space="preserve">R2 · Method: One open proxy model to predict every judge's reliability</w:t>
      </w:r>
    </w:p>
    <w:p>
      <w:r>
        <w:rPr>
          <w:b/>
          <w:bCs/>
        </w:rPr>
        <w:t xml:space="preserve">Question: </w:t>
      </w:r>
      <w:r>
        <w:t xml:space="preserve">Can activations from a single small open model, on the question alone, predict which judge (including closed ones like Jev) will be right?</w:t>
      </w:r>
    </w:p>
    <w:p>
      <w:r>
        <w:rPr>
          <w:b/>
          <w:bCs/>
        </w:rPr>
        <w:t xml:space="preserve">Method: </w:t>
      </w:r>
      <w:r>
        <w:t xml:space="preserve">Train per-judge heads on proxy prefill activations, with Phase 2 correctness as labels. Compare to text-feature (Jury-on-Demand), IRT and the Jev-router prompts at equal cost. This is the “step 5” rung of our information ladder.</w:t>
      </w:r>
    </w:p>
    <w:p>
      <w:r>
        <w:rPr>
          <w:b/>
          <w:bCs/>
        </w:rPr>
        <w:t xml:space="preserve">Builds on: </w:t>
      </w:r>
      <w:r>
        <w:t xml:space="preserve">NVIDIA prefill router (encoder–target decoupling); Lugoloobi 2026; Radharapu 2025.</w:t>
      </w:r>
    </w:p>
    <w:p>
      <w:r>
        <w:rPr>
          <w:b/>
          <w:bCs/>
        </w:rPr>
        <w:t xml:space="preserve">Novel because: </w:t>
      </w:r>
      <w:r>
        <w:t xml:space="preserve">Moves internals-based routing from answerers to judges.</w:t>
      </w:r>
    </w:p>
    <w:p>
      <w:pPr>
        <w:pStyle w:val="Heading3"/>
      </w:pPr>
      <w:r>
        <w:t xml:space="preserve">R3 · Analysis: Can't-solve versus cue-swayed</w:t>
      </w:r>
    </w:p>
    <w:p>
      <w:r>
        <w:rPr>
          <w:b/>
          <w:bCs/>
        </w:rPr>
        <w:t xml:space="preserve">Question: </w:t>
      </w:r>
      <w:r>
        <w:t xml:space="preserve">When a judge is wrong, is it because it could not solve the item or because a cue overrode what it knew?</w:t>
      </w:r>
    </w:p>
    <w:p>
      <w:r>
        <w:rPr>
          <w:b/>
          <w:bCs/>
        </w:rPr>
        <w:t xml:space="preserve">Method: </w:t>
      </w:r>
      <w:r>
        <w:t xml:space="preserve">Cross Phase 1 solve labels with Phase 2 errors and bias-subspace projections. Errors on solved items with high bias projection = cue override; errors on unsolved items = knowledge. Check whether a human reference fixes the first kind, the second, or both.</w:t>
      </w:r>
    </w:p>
    <w:p>
      <w:r>
        <w:rPr>
          <w:b/>
          <w:bCs/>
        </w:rPr>
        <w:t xml:space="preserve">Builds on: </w:t>
      </w:r>
      <w:r>
        <w:t xml:space="preserve">No Free Labels; Fein 2026; Do Before You Judge.</w:t>
      </w:r>
    </w:p>
    <w:p>
      <w:r>
        <w:rPr>
          <w:b/>
          <w:bCs/>
        </w:rPr>
        <w:t xml:space="preserve">Novel because: </w:t>
      </w:r>
      <w:r>
        <w:t xml:space="preserve">Splits No Free Labels' solve effect into mechanisms; tells the router when to escalate versus switch judges.</w:t>
      </w:r>
    </w:p>
    <w:p>
      <w:pPr>
        <w:pStyle w:val="Heading3"/>
      </w:pPr>
      <w:r>
        <w:t xml:space="preserve">R4 · Jury design: Representational similarity predicts shared mistakes</w:t>
      </w:r>
    </w:p>
    <w:p>
      <w:r>
        <w:rPr>
          <w:b/>
          <w:bCs/>
        </w:rPr>
        <w:t xml:space="preserve">Question: </w:t>
      </w:r>
      <w:r>
        <w:t xml:space="preserve">Do judges whose internal representations of an item are similar fail on it together?</w:t>
      </w:r>
    </w:p>
    <w:p>
      <w:r>
        <w:rPr>
          <w:b/>
          <w:bCs/>
        </w:rPr>
        <w:t xml:space="preserve">Method: </w:t>
      </w:r>
      <w:r>
        <w:t xml:space="preserve">Compute per-item representation similarity (e.g. CKA on aligned probe outputs) and item-level CAPA. Use it to pick complementary jurors per item and compare with “top-k by accuracy”.</w:t>
      </w:r>
    </w:p>
    <w:p>
      <w:r>
        <w:rPr>
          <w:b/>
          <w:bCs/>
        </w:rPr>
        <w:t xml:space="preserve">Builds on: </w:t>
      </w:r>
      <w:r>
        <w:t xml:space="preserve">Goel 2025; Kim 2025; Kohli 2026; dependence-aware aggregation.</w:t>
      </w:r>
    </w:p>
    <w:p>
      <w:r>
        <w:rPr>
          <w:b/>
          <w:bCs/>
        </w:rPr>
        <w:t xml:space="preserve">Novel because: </w:t>
      </w:r>
      <w:r>
        <w:t xml:space="preserve">Item-level, mechanism-based jury composition rather than aggregate correlation.</w:t>
      </w:r>
    </w:p>
    <w:p>
      <w:pPr>
        <w:pStyle w:val="Heading3"/>
      </w:pPr>
      <w:r>
        <w:t xml:space="preserve">R5 · Robustness: Stress-test internal signals on confidently wrong judges</w:t>
      </w:r>
    </w:p>
    <w:p>
      <w:r>
        <w:rPr>
          <w:b/>
          <w:bCs/>
        </w:rPr>
        <w:t xml:space="preserve">Question: </w:t>
      </w:r>
      <w:r>
        <w:t xml:space="preserve">Do reliability probes catch the cases that matter: wrong verdicts the judge endorses?</w:t>
      </w:r>
    </w:p>
    <w:p>
      <w:r>
        <w:rPr>
          <w:b/>
          <w:bCs/>
        </w:rPr>
        <w:t xml:space="preserve">Method: </w:t>
      </w:r>
      <w:r>
        <w:t xml:space="preserve">Evaluate any probe from R1–R2 separately on self-endorsed wrong verdicts and under persona/authority prompts.</w:t>
      </w:r>
    </w:p>
    <w:p>
      <w:r>
        <w:rPr>
          <w:b/>
          <w:bCs/>
        </w:rPr>
        <w:t xml:space="preserve">Builds on: </w:t>
      </w:r>
      <w:r>
        <w:t xml:space="preserve">Lu 2026; Cheang 2025; von Klinski 2026.</w:t>
      </w:r>
    </w:p>
    <w:p>
      <w:r>
        <w:rPr>
          <w:b/>
          <w:bCs/>
        </w:rPr>
        <w:t xml:space="preserve">Novel because: </w:t>
      </w:r>
      <w:r>
        <w:t xml:space="preserve">Turns the known negative results into a required test for jury selectors.</w:t>
      </w:r>
    </w:p>
    <w:p>
      <w:pPr>
        <w:pStyle w:val="Heading1"/>
      </w:pPr>
      <w:r>
        <w:t xml:space="preserve">6. What we can actually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30"/>
        <w:gridCol w:w="4030"/>
      </w:tblGrid>
      <w:tr>
        <w:trPr>
          <w:tblHeader/>
        </w:trP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Access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What it gives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shd w:fill="EE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2"/>
                <w:sz w:val="18"/>
                <w:szCs w:val="18"/>
              </w:rPr>
              <w:t xml:space="preserve">Enough for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Tinker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Sampling and logprobs on open models; no activations.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Behavioral parts: solve labels, verdicts, logprob confidence, CAPA, IRT.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Modal (self-hosted open weights)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hidden states and steering with transformers/TransformerLens/nnsight.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R1–R5. A 4–9B model fits a single GPU; 20–35B MoE needs a larger instance.</w:t>
            </w:r>
          </w:p>
        </w:tc>
      </w:tr>
      <w:tr>
        <w:tc>
          <w:tcPr>
            <w:tcW w:type="dxa" w:w="230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Jev (TypeSafe)</w:t>
            </w:r>
          </w:p>
        </w:tc>
        <w:tc>
          <w:tcPr>
            <w:tcW w:type="dxa" w:w="3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Closed; verdict probabilities only.</w:t>
            </w:r>
          </w:p>
        </w:tc>
        <w:tc>
          <w:tcPr>
            <w:tcW w:type="dxa" w:w="4030"/>
            <w:tcBorders>
              <w:top w:val="single" w:color="DDE2E8" w:sz="4"/>
              <w:left w:val="single" w:color="DDE2E8" w:sz="4"/>
              <w:bottom w:val="single" w:color="DDE2E8" w:sz="4"/>
              <w:right w:val="single" w:color="DDE2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to predict in R2, not a model to open up.</w:t>
            </w:r>
          </w:p>
        </w:tc>
      </w:tr>
    </w:tbl>
    <w:p>
      <w:pPr>
        <w:spacing w:after="120"/>
      </w:pPr>
    </w:p>
    <w:p>
      <w:r>
        <w:t xml:space="preserve">A practical start: pick two or three open judges that differ in κ on VERDICTS (e.g. Qwen3.5-4B, Qwen3.5-9B, gpt-oss-20b), cache residual-stream activations on the 459 consensus items with Modal credits, and run R1 and R3 on them before scaling.</w:t>
      </w:r>
    </w:p>
    <w:p>
      <w:pPr>
        <w:pStyle w:val="Heading1"/>
      </w:pPr>
      <w:r>
        <w:t xml:space="preserve">7. Read these first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rmi8ql8hukdbhb4sn4noz">
        <w:r>
          <w:rPr>
            <w:rStyle w:val="Hyperlink"/>
          </w:rPr>
          <w:t xml:space="preserve">No Free Labels</w:t>
        </w:r>
      </w:hyperlink>
      <w:r>
        <w:t xml:space="preserve">: the behavioral fact we are explaining (our partners' paper).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9-hyfjvtzv7anl7epwg_l">
        <w:r>
          <w:rPr>
            <w:rStyle w:val="Hyperlink"/>
          </w:rPr>
          <w:t xml:space="preserve">Opening LLM Judges</w:t>
        </w:r>
      </w:hyperlink>
      <w:r>
        <w:t xml:space="preserve">: the readout gap in judges.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xlnoe3izws8f2_tfbuzhq">
        <w:r>
          <w:rPr>
            <w:rStyle w:val="Hyperlink"/>
          </w:rPr>
          <w:t xml:space="preserve">Inside the Unfair Judge</w:t>
        </w:r>
      </w:hyperlink>
      <w:r>
        <w:t xml:space="preserve">: bias subspaces that predict judge failure across benchmarks.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lknceu9td42rzv_cdrriz">
        <w:r>
          <w:rPr>
            <w:rStyle w:val="Hyperlink"/>
          </w:rPr>
          <w:t xml:space="preserve">One Bias After Another</w:t>
        </w:r>
      </w:hyperlink>
      <w:r>
        <w:t xml:space="preserve">: which biases are removable and which are entangled.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qvhaxrzvhzipawlq-d8b0">
        <w:r>
          <w:rPr>
            <w:rStyle w:val="Hyperlink"/>
          </w:rPr>
          <w:t xml:space="preserve">The Geometry of Truth</w:t>
        </w:r>
      </w:hyperlink>
      <w:r>
        <w:t xml:space="preserve">: why scale gives cleaner correctness signals.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jnd7ewmvp6tnnzeupg5xz">
        <w:r>
          <w:rPr>
            <w:rStyle w:val="Hyperlink"/>
          </w:rPr>
          <w:t xml:space="preserve">LLMs Know More Than They Show</w:t>
        </w:r>
      </w:hyperlink>
      <w:r>
        <w:t xml:space="preserve">: internal correctness signals, and why they do not transfer.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5dqnsjrwdttgho7ovjaux">
        <w:r>
          <w:rPr>
            <w:rStyle w:val="Hyperlink"/>
          </w:rPr>
          <w:t xml:space="preserve">LLMs Encode Their Failures</w:t>
        </w:r>
      </w:hyperlink>
      <w:r>
        <w:t xml:space="preserve">: probe-based routing at lower cost.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x0ug0j4b0az5xkjbpmaor">
        <w:r>
          <w:rPr>
            <w:rStyle w:val="Hyperlink"/>
          </w:rPr>
          <w:t xml:space="preserve">LLM Router with Prefill Activations</w:t>
        </w:r>
      </w:hyperlink>
      <w:r>
        <w:t xml:space="preserve">: an open encoder routing for other models.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euxlik9yxgqxf5rq7g82n">
        <w:r>
          <w:rPr>
            <w:rStyle w:val="Hyperlink"/>
          </w:rPr>
          <w:t xml:space="preserve">Nine Judges, Two Effective Votes</w:t>
        </w:r>
      </w:hyperlink>
      <w:r>
        <w:t xml:space="preserve">: correlated errors in panels.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znl5e8xnvclyu5d6y8sm7">
        <w:r>
          <w:rPr>
            <w:rStyle w:val="Hyperlink"/>
          </w:rPr>
          <w:t xml:space="preserve">Diagnosing Correctness Probes</w:t>
        </w:r>
      </w:hyperlink>
      <w:r>
        <w:t xml:space="preserve">: the main caution.</w:t>
      </w:r>
    </w:p>
    <w:p>
      <w:pPr>
        <w:pStyle w:val="Heading1"/>
      </w:pPr>
      <w:r>
        <w:t xml:space="preserve">8. Annotated bibliography</w:t>
      </w:r>
    </w:p>
    <w:p>
      <w:r>
        <w:t xml:space="preserve">Grouped by question. Each entry says what the paper found and what it means for the project. Tags give the type of evidence:</w:t>
      </w:r>
    </w:p>
    <w:p>
      <w:r>
        <w:rPr>
          <w:i/>
          <w:iCs/>
          <w:color w:val="5B6672"/>
          <w:sz w:val="20"/>
          <w:szCs w:val="20"/>
        </w:rPr>
        <w:t xml:space="preserve">Causal = intervention shows the mechanism matters; Probe = a signal is decodable, not necessarily used; Behavioral = inputs and outputs only.</w:t>
      </w:r>
    </w:p>
    <w:p>
      <w:pPr>
        <w:pStyle w:val="Heading2"/>
      </w:pPr>
      <w:r>
        <w:t xml:space="preserve">Truth and correctness inside the model (12)</w:t>
      </w:r>
    </w:p>
    <w:p>
      <w:r>
        <w:rPr>
          <w:i/>
          <w:iCs/>
          <w:color w:val="5B6672"/>
          <w:sz w:val="20"/>
          <w:szCs w:val="20"/>
        </w:rPr>
        <w:t xml:space="preserve">How models represent whether a statement or answer is correct, and why that representation is cleaner in some models than others.</w:t>
      </w:r>
    </w:p>
    <w:p>
      <w:pPr>
        <w:keepNext/>
        <w:spacing w:after="20" w:before="200"/>
      </w:pPr>
      <w:hyperlink w:history="1" r:id="rIdwdhsj5wmjxtfdtil-ahy_">
        <w:r>
          <w:rPr>
            <w:rStyle w:val="Hyperlink"/>
            <w:b/>
            <w:bCs/>
          </w:rPr>
          <w:t xml:space="preserve">Discovering Latent Knowledge in Language Models Without Supervision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Burns, Ye, Klein, Steinhardt · 2022 · ICLR 2023</w:t>
      </w:r>
      <w:r>
        <w:rPr>
          <w:b/>
          <w:bCs/>
          <w:color w:val="0B6E74"/>
          <w:sz w:val="16"/>
          <w:szCs w:val="16"/>
        </w:rPr>
        <w:t xml:space="preserve">   PROBE</w:t>
      </w:r>
    </w:p>
    <w:p>
      <w:pPr>
        <w:keepNext/>
        <w:spacing w:after="20"/>
      </w:pPr>
      <w:r>
        <w:rPr>
          <w:sz w:val="21"/>
          <w:szCs w:val="21"/>
        </w:rPr>
        <w:t xml:space="preserve">Contrast-Consistent Search finds a truth direction without labels; it stays accurate when prompts push outputs toward wrong answers.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What a model knows can differ from what it says, so a judge's verdict can be worse than its internal state.</w:t>
      </w:r>
    </w:p>
    <w:p>
      <w:pPr>
        <w:keepNext/>
        <w:spacing w:after="20" w:before="200"/>
      </w:pPr>
      <w:hyperlink w:history="1" r:id="rIdhb_kqwypr0d713wgfk2xy">
        <w:r>
          <w:rPr>
            <w:rStyle w:val="Hyperlink"/>
            <w:b/>
            <w:bCs/>
          </w:rPr>
          <w:t xml:space="preserve">The Internal State of an LLM Knows When It's Lying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Azaria, Mitchell · 2023 · Findings of EMNLP</w:t>
      </w:r>
      <w:r>
        <w:rPr>
          <w:b/>
          <w:bCs/>
          <w:color w:val="0B6E74"/>
          <w:sz w:val="16"/>
          <w:szCs w:val="16"/>
        </w:rPr>
        <w:t xml:space="preserve">   PROBE</w:t>
      </w:r>
    </w:p>
    <w:p>
      <w:pPr>
        <w:keepNext/>
        <w:spacing w:after="20"/>
      </w:pPr>
      <w:r>
        <w:rPr>
          <w:sz w:val="21"/>
          <w:szCs w:val="21"/>
        </w:rPr>
        <w:t xml:space="preserve">A classifier on hidden activations predicts statement truth (71–83%), including the model's own outputs, better than output probabilities.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Hidden states carry a correctness signal beyond the logits.</w:t>
      </w:r>
    </w:p>
    <w:p>
      <w:pPr>
        <w:keepNext/>
        <w:spacing w:after="20" w:before="200"/>
      </w:pPr>
      <w:hyperlink w:history="1" r:id="rIdzk-5slcoodc8yw4sib5ib">
        <w:r>
          <w:rPr>
            <w:rStyle w:val="Hyperlink"/>
            <w:b/>
            <w:bCs/>
          </w:rPr>
          <w:t xml:space="preserve">The Geometry of Truth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Marks, Tegmark · 2023 · COLM 2024</w:t>
      </w:r>
      <w:r>
        <w:rPr>
          <w:b/>
          <w:bCs/>
          <w:color w:val="0B6E74"/>
          <w:sz w:val="16"/>
          <w:szCs w:val="16"/>
        </w:rPr>
        <w:t xml:space="preserve">   CAUSAL</w:t>
      </w:r>
    </w:p>
    <w:p>
      <w:pPr>
        <w:keepNext/>
        <w:spacing w:after="20"/>
      </w:pPr>
      <w:r>
        <w:rPr>
          <w:sz w:val="21"/>
          <w:szCs w:val="21"/>
        </w:rPr>
        <w:t xml:space="preserve">At scale, truth is linearly represented; probes transfer across datasets and intervening on the direction flips true/false behavior.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Larger models have cleaner, more separable truth directions: one mechanistic reason bigger models judge better.</w:t>
      </w:r>
    </w:p>
    <w:p>
      <w:pPr>
        <w:keepNext/>
        <w:spacing w:after="20" w:before="200"/>
      </w:pPr>
      <w:hyperlink w:history="1" r:id="rIdjgwsthofehct8nmovapuh">
        <w:r>
          <w:rPr>
            <w:rStyle w:val="Hyperlink"/>
            <w:b/>
            <w:bCs/>
          </w:rPr>
          <w:t xml:space="preserve">Inference-Time Intervention (ITI)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K. Li, Patel, Viégas, Pfister, Wattenberg · 2023 · NeurIPS</w:t>
      </w:r>
      <w:r>
        <w:rPr>
          <w:b/>
          <w:bCs/>
          <w:color w:val="0B6E74"/>
          <w:sz w:val="16"/>
          <w:szCs w:val="16"/>
        </w:rPr>
        <w:t xml:space="preserve">   CAUSAL</w:t>
      </w:r>
    </w:p>
    <w:p>
      <w:pPr>
        <w:keepNext/>
        <w:spacing w:after="20"/>
      </w:pPr>
      <w:r>
        <w:rPr>
          <w:sz w:val="21"/>
          <w:szCs w:val="21"/>
        </w:rPr>
        <w:t xml:space="preserve">Truthfulness concentrates in a few attention heads; shifting them doubles TruthfulQA accuracy on Alpaca.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Some errors are readout failures that intervention can fix, not missing knowledge.</w:t>
      </w:r>
    </w:p>
    <w:p>
      <w:pPr>
        <w:keepNext/>
        <w:spacing w:after="20" w:before="200"/>
      </w:pPr>
      <w:hyperlink w:history="1" r:id="rIdhyiaqllci0jei8epkdetn">
        <w:r>
          <w:rPr>
            <w:rStyle w:val="Hyperlink"/>
            <w:b/>
            <w:bCs/>
          </w:rPr>
          <w:t xml:space="preserve">Representation Engineering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Zou et al. · 2023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Reading vectors for honesty and other concepts can both monitor and steer models.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Standard toolkit for extracting a judge's internal 'this is correct' signal.</w:t>
      </w:r>
    </w:p>
    <w:p>
      <w:pPr>
        <w:keepNext/>
        <w:spacing w:after="20" w:before="200"/>
      </w:pPr>
      <w:hyperlink w:history="1" r:id="rIddydop5nnsyzmh35unfzn-">
        <w:r>
          <w:rPr>
            <w:rStyle w:val="Hyperlink"/>
            <w:b/>
            <w:bCs/>
          </w:rPr>
          <w:t xml:space="preserve">Still No Lie Detector for Language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Levinstein, Herrmann · 2023 · Philosophical Studies (unverified)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Truth probes fail to generalize, e.g. to negations; in-distribution success does not show the model has beliefs.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judge-reliability probe may learn surface correlates instead of correctness.</w:t>
      </w:r>
    </w:p>
    <w:p>
      <w:pPr>
        <w:keepNext/>
        <w:spacing w:after="20" w:before="200"/>
      </w:pPr>
      <w:hyperlink w:history="1" r:id="rIdoyp0moxnu3c5nc-uo8bal">
        <w:r>
          <w:rPr>
            <w:rStyle w:val="Hyperlink"/>
            <w:b/>
            <w:bCs/>
          </w:rPr>
          <w:t xml:space="preserve">Truth is Universal: Robust Detection of Lies in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Bürger, Hamprecht, Nadler · 2024 · NeurIPS</w:t>
      </w:r>
      <w:r>
        <w:rPr>
          <w:b/>
          <w:bCs/>
          <w:color w:val="0B6E74"/>
          <w:sz w:val="16"/>
          <w:szCs w:val="16"/>
        </w:rPr>
        <w:t xml:space="preserve">   PROBE</w:t>
      </w:r>
    </w:p>
    <w:p>
      <w:pPr>
        <w:keepNext/>
        <w:spacing w:after="20"/>
      </w:pPr>
      <w:r>
        <w:rPr>
          <w:sz w:val="21"/>
          <w:szCs w:val="21"/>
        </w:rPr>
        <w:t xml:space="preserve">Separating a second 'polarity' direction yields a truth direction shared across models (~94% lie detection).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Probe failures have identifiable confounders, which gives a recipe for robust correctness probes.</w:t>
      </w:r>
    </w:p>
    <w:p>
      <w:pPr>
        <w:keepNext/>
        <w:spacing w:after="20" w:before="200"/>
      </w:pPr>
      <w:hyperlink w:history="1" r:id="rIdzjrxbnlrqlv9xehdnjiml">
        <w:r>
          <w:rPr>
            <w:rStyle w:val="Hyperlink"/>
            <w:b/>
            <w:bCs/>
          </w:rPr>
          <w:t xml:space="preserve">On the Universal Truthfulness Hyperplane Inside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J. Liu et al. · 2024 · EMNLP</w:t>
      </w:r>
      <w:r>
        <w:rPr>
          <w:b/>
          <w:bCs/>
          <w:color w:val="0B6E74"/>
          <w:sz w:val="16"/>
          <w:szCs w:val="16"/>
        </w:rPr>
        <w:t xml:space="preserve">   PROBE</w:t>
      </w:r>
    </w:p>
    <w:p>
      <w:pPr>
        <w:keepNext/>
        <w:spacing w:after="20"/>
      </w:pPr>
      <w:r>
        <w:rPr>
          <w:sz w:val="21"/>
          <w:szCs w:val="21"/>
        </w:rPr>
        <w:t xml:space="preserve">Probes trained on 40+ diverse datasets generalize far better than single-dataset probes; diversity beats volume.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probe meant to work across a jury's tasks needs diverse training tasks.</w:t>
      </w:r>
    </w:p>
    <w:p>
      <w:pPr>
        <w:keepNext/>
        <w:spacing w:after="20" w:before="200"/>
      </w:pPr>
      <w:hyperlink w:history="1" r:id="rIdcqpcq0hjp6tmezjioockq">
        <w:r>
          <w:rPr>
            <w:rStyle w:val="Hyperlink"/>
            <w:b/>
            <w:bCs/>
          </w:rPr>
          <w:t xml:space="preserve">Emergence of Linear Truth Encodings in Language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Ravfogel, Yehudai, Linzen, Bruna, Bietti · 2025 · NeurIPS</w:t>
      </w:r>
      <w:r>
        <w:rPr>
          <w:b/>
          <w:bCs/>
          <w:color w:val="0B6E74"/>
          <w:sz w:val="16"/>
          <w:szCs w:val="16"/>
        </w:rPr>
        <w:t xml:space="preserve">   THEORY</w:t>
      </w:r>
    </w:p>
    <w:p>
      <w:pPr>
        <w:keepNext/>
        <w:spacing w:after="20"/>
      </w:pPr>
      <w:r>
        <w:rPr>
          <w:sz w:val="21"/>
          <w:szCs w:val="21"/>
        </w:rPr>
        <w:t xml:space="preserve">In a toy transformer, a linear true/false subspace emerges once true facts co-occur in training, after memorization.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training-dynamics account of why some models develop a cleaner verification signal.</w:t>
      </w:r>
    </w:p>
    <w:p>
      <w:pPr>
        <w:keepNext/>
        <w:spacing w:after="20" w:before="200"/>
      </w:pPr>
      <w:hyperlink w:history="1" r:id="rIdy9b95cexrjdoklaqxzbyg">
        <w:r>
          <w:rPr>
            <w:rStyle w:val="Hyperlink"/>
            <w:b/>
            <w:bCs/>
          </w:rPr>
          <w:t xml:space="preserve">The Truthfulness Spectrum Hypothesis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Ying, Ravfogel, Kriegeskorte, Hase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Truth is encoded by domain-general and domain-specific directions; probe geometry predicts cross-domain transfer (R² = 0.98); post-training reshapes it.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Differences in post-training could explain differences in judge quality across models.</w:t>
      </w:r>
    </w:p>
    <w:p>
      <w:pPr>
        <w:keepNext/>
        <w:spacing w:after="20" w:before="200"/>
      </w:pPr>
      <w:hyperlink w:history="1" r:id="rIdtmlsrmvyjmy3rdvdujvg6">
        <w:r>
          <w:rPr>
            <w:rStyle w:val="Hyperlink"/>
            <w:b/>
            <w:bCs/>
          </w:rPr>
          <w:t xml:space="preserve">Testing the Limits of Truth Directions in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Poulis, Crovella, Terzi · 2026 · preprint (venue unclear)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Truth directions sit at different depths by task (early for recall, late for arithmetic); asking the model to evaluate changes their geometry.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judging prompt itself reshapes the truth representation, so judge probes must be task- and layer-specific.</w:t>
      </w:r>
    </w:p>
    <w:p>
      <w:pPr>
        <w:keepNext/>
        <w:spacing w:after="20" w:before="200"/>
      </w:pPr>
      <w:hyperlink w:history="1" r:id="rIdh_wpxmqnaes8kcaqefycd">
        <w:r>
          <w:rPr>
            <w:rStyle w:val="Hyperlink"/>
            <w:b/>
            <w:bCs/>
          </w:rPr>
          <w:t xml:space="preserve">The Future of Facts: Tracing the Factual Generation-Verification Gap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Davidson, Surina, Gulcehre · 2026 · preprint</w:t>
      </w:r>
      <w:r>
        <w:rPr>
          <w:b/>
          <w:bCs/>
          <w:color w:val="0B6E74"/>
          <w:sz w:val="16"/>
          <w:szCs w:val="16"/>
        </w:rPr>
        <w:t xml:space="preserve">   THEORY · PREPRINT</w:t>
      </w:r>
    </w:p>
    <w:p>
      <w:pPr>
        <w:keepNext/>
        <w:spacing w:after="20"/>
      </w:pPr>
      <w:r>
        <w:rPr>
          <w:sz w:val="21"/>
          <w:szCs w:val="21"/>
        </w:rPr>
        <w:t xml:space="preserve">During training, models learn to verify a fact before they can generate it; after a fact changes they can verify both old and new answers.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Explains how a judge can verify items it cannot solve, and names a failure mode on updated facts.</w:t>
      </w:r>
    </w:p>
    <w:p>
      <w:pPr>
        <w:pStyle w:val="Heading2"/>
      </w:pPr>
      <w:r>
        <w:t xml:space="preserve">Knowing what you know, before answering (12)</w:t>
      </w:r>
    </w:p>
    <w:p>
      <w:r>
        <w:rPr>
          <w:i/>
          <w:iCs/>
          <w:color w:val="5B6672"/>
          <w:sz w:val="20"/>
          <w:szCs w:val="20"/>
        </w:rPr>
        <w:t xml:space="preserve">Signals that predict whether a model will be right from the question alone. These are the raw material for per-question judge selection.</w:t>
      </w:r>
    </w:p>
    <w:p>
      <w:pPr>
        <w:keepNext/>
        <w:spacing w:after="20" w:before="200"/>
      </w:pPr>
      <w:hyperlink w:history="1" r:id="rIdtkx_a4gacu23t8lxmcb06">
        <w:r>
          <w:rPr>
            <w:rStyle w:val="Hyperlink"/>
            <w:b/>
            <w:bCs/>
          </w:rPr>
          <w:t xml:space="preserve">Language Models (Mostly) Know What They Know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Kadavath et al. (Anthropic) · 2022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Large models are calibrated on P(True) for proposed answers and can learn P(I know); self-evaluation improves with scale.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P(True) is the model judging an answer, and its calibration ties judge quality to scale.</w:t>
      </w:r>
    </w:p>
    <w:p>
      <w:pPr>
        <w:keepNext/>
        <w:spacing w:after="20" w:before="200"/>
      </w:pPr>
      <w:hyperlink w:history="1" r:id="rIdd5vwl_4t7a97auqdrsk3m">
        <w:r>
          <w:rPr>
            <w:rStyle w:val="Hyperlink"/>
            <w:b/>
            <w:bCs/>
          </w:rPr>
          <w:t xml:space="preserve">LLM Internal States Reveal Hallucination Risk Faced With a Query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Ji et al. · 2024 · BlackboxNLP (unverified)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Query-only internal states predict hallucination risk (~84%) before any answer is generated.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Supports routing before the judge is even called.</w:t>
      </w:r>
    </w:p>
    <w:p>
      <w:pPr>
        <w:keepNext/>
        <w:spacing w:after="20" w:before="200"/>
      </w:pPr>
      <w:hyperlink w:history="1" r:id="rIdm7bzjpbuul-bemx8fziv9">
        <w:r>
          <w:rPr>
            <w:rStyle w:val="Hyperlink"/>
            <w:b/>
            <w:bCs/>
          </w:rPr>
          <w:t xml:space="preserve">Semantic Entropy Probes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Kossen, Han, Razzak, Schut, Malik, Gal · 2024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Probes on one generation's hidden states approximate semantic entropy; the signal exists before generation and transfers better than accuracy probes.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cheap stand-in for sampling-based judge uncertainty.</w:t>
      </w:r>
    </w:p>
    <w:p>
      <w:pPr>
        <w:keepNext/>
        <w:spacing w:after="20" w:before="200"/>
      </w:pPr>
      <w:hyperlink w:history="1" r:id="rIdhkvninjsw6ulqxqey31mn">
        <w:r>
          <w:rPr>
            <w:rStyle w:val="Hyperlink"/>
            <w:b/>
            <w:bCs/>
          </w:rPr>
          <w:t xml:space="preserve">Estimating Knowledge in LLMs Without Generating a Single Token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Gottesman, Geva · 2024 · EMNLP (unverified)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A probe on entity representations predicts how much the model knows about that entity.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per-judge 'competence map' could be built from internals.</w:t>
      </w:r>
    </w:p>
    <w:p>
      <w:pPr>
        <w:keepNext/>
        <w:spacing w:after="20" w:before="200"/>
      </w:pPr>
      <w:hyperlink w:history="1" r:id="rIdftb-it_lw08pgtt1vui-n">
        <w:r>
          <w:rPr>
            <w:rStyle w:val="Hyperlink"/>
            <w:b/>
            <w:bCs/>
          </w:rPr>
          <w:t xml:space="preserve">LLMs Know More Than They Show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Orgad, Toker, Gekhman, Reichart, Szpektor, Kotek, Belinkov · 2024 · ICLR 2025</w:t>
      </w:r>
      <w:r>
        <w:rPr>
          <w:b/>
          <w:bCs/>
          <w:color w:val="0B6E74"/>
          <w:sz w:val="16"/>
          <w:szCs w:val="16"/>
        </w:rPr>
        <w:t xml:space="preserve">   PROBE</w:t>
      </w:r>
    </w:p>
    <w:p>
      <w:pPr>
        <w:keepNext/>
        <w:spacing w:after="20"/>
      </w:pPr>
      <w:r>
        <w:rPr>
          <w:sz w:val="21"/>
          <w:szCs w:val="21"/>
        </w:rPr>
        <w:t xml:space="preserve">Correctness signal concentrates in answer tokens; error detectors do not transfer across tasks; models sometimes encode the right answer but output the wrong one.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single universal reliability probe is unlikely; expect task-specific probes.</w:t>
      </w:r>
    </w:p>
    <w:p>
      <w:pPr>
        <w:keepNext/>
        <w:spacing w:after="20" w:before="200"/>
      </w:pPr>
      <w:hyperlink w:history="1" r:id="rId_qoljsnrneuillf54wblf">
        <w:r>
          <w:rPr>
            <w:rStyle w:val="Hyperlink"/>
            <w:b/>
            <w:bCs/>
          </w:rPr>
          <w:t xml:space="preserve">Do I Know This Entity? Knowledge Awareness and Hallucinations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Ferrando, Obeso, Rajamanoharan, Nanda · 2024 · ICLR 2025 (unverified)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SAE features encode whether the model recognizes an entity and causally control refusal versus hallucination.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causal 'do I know this?' feature could flag items a judge cannot verify.</w:t>
      </w:r>
    </w:p>
    <w:p>
      <w:pPr>
        <w:keepNext/>
        <w:spacing w:after="20" w:before="200"/>
      </w:pPr>
      <w:hyperlink w:history="1" r:id="rIdhv5gpomdghzeuxg2-fk0f">
        <w:r>
          <w:rPr>
            <w:rStyle w:val="Hyperlink"/>
            <w:b/>
            <w:bCs/>
          </w:rPr>
          <w:t xml:space="preserve">No Answer Needed: Predicting LLM Answer Accuracy from Question-Only Linear Probes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Cencerrado et al. · 2025 · ICLR 2026 workshop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A correctness direction read right after the question predicts accuracy across datasets and 7B–70B models, but is weaker on math.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Template for predicting judge reliability per question before the verdict.</w:t>
      </w:r>
    </w:p>
    <w:p>
      <w:pPr>
        <w:keepNext/>
        <w:spacing w:after="20" w:before="200"/>
      </w:pPr>
      <w:hyperlink w:history="1" r:id="rIdqjfphamtvyg8cvwfcsqdc">
        <w:r>
          <w:rPr>
            <w:rStyle w:val="Hyperlink"/>
            <w:b/>
            <w:bCs/>
          </w:rPr>
          <w:t xml:space="preserve">LLMs Encode Their Failures: Predicting Success from Pre-Generation Activations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Lugoloobi, Foster, Bankes, Russell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Pre-generation probes predict math/code success; probe-guided routing matches the best single model at up to 70% lower cost.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closest analogue to a dynamic jury, but it routes answerers, not judges.</w:t>
      </w:r>
    </w:p>
    <w:p>
      <w:pPr>
        <w:keepNext/>
        <w:spacing w:after="20" w:before="200"/>
      </w:pPr>
      <w:hyperlink w:history="1" r:id="rIdwmodgt_ujsix1h3jnppq6">
        <w:r>
          <w:rPr>
            <w:rStyle w:val="Hyperlink"/>
            <w:b/>
            <w:bCs/>
          </w:rPr>
          <w:t xml:space="preserve">Reasoning Models Know When They're Right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A. Zhang, Y. Chen, Pan, Zhao, Panda, J. Li, He He · 2025 · COLM (unverified)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Hidden states of reasoning models encode whether intermediate answers are correct; probe-based early exit saves 24% of tokens.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Verification signals exist internally even when explicit self-checks are poor.</w:t>
      </w:r>
    </w:p>
    <w:p>
      <w:pPr>
        <w:keepNext/>
        <w:spacing w:after="20" w:before="200"/>
      </w:pPr>
      <w:hyperlink w:history="1" r:id="rIdfrl1k4_5tzd-dwxtjvtda">
        <w:r>
          <w:rPr>
            <w:rStyle w:val="Hyperlink"/>
            <w:b/>
            <w:bCs/>
          </w:rPr>
          <w:t xml:space="preserve">Code Correctness Is Linearly Decodable Before Generation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Di Cicco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A prompt-state probe predicts first-attempt code correctness (AUC 0.88; 0.84 controlling for length).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pre-generation signal holds in a reasoning-heavy domain.</w:t>
      </w:r>
    </w:p>
    <w:p>
      <w:pPr>
        <w:keepNext/>
        <w:spacing w:after="20" w:before="200"/>
      </w:pPr>
      <w:hyperlink w:history="1" r:id="rIdpzuqjn5e3d7v3gkkccvio">
        <w:r>
          <w:rPr>
            <w:rStyle w:val="Hyperlink"/>
            <w:b/>
            <w:bCs/>
          </w:rPr>
          <w:t xml:space="preserve">Probing for Arithmetic Errors in Language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Sun, Stolfo, Sachan · 2025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Both the predicted and the correct answer are decodable; probes detect the model's own arithmetic errors at &gt;90%.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'true answer' representation sits alongside the output, relevant to finance calculations.</w:t>
      </w:r>
    </w:p>
    <w:p>
      <w:pPr>
        <w:keepNext/>
        <w:spacing w:after="20" w:before="200"/>
      </w:pPr>
      <w:hyperlink w:history="1" r:id="rId1sfef7job7betavmpnwxj">
        <w:r>
          <w:rPr>
            <w:rStyle w:val="Hyperlink"/>
            <w:b/>
            <w:bCs/>
          </w:rPr>
          <w:t xml:space="preserve">LLM Microscope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J. Liu, Jain, Diab, Subramani · 2025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Intermediate-layer classifiers predict answer correctness (~75%) and beat prompting baselines at telling helpful from misleading context.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Internals beat verbalized confidence as a reliability signal.</w:t>
      </w:r>
    </w:p>
    <w:p>
      <w:pPr>
        <w:pStyle w:val="Heading2"/>
      </w:pPr>
      <w:r>
        <w:t xml:space="preserve">Looking inside judges and reward models (12)</w:t>
      </w:r>
    </w:p>
    <w:p>
      <w:r>
        <w:rPr>
          <w:i/>
          <w:iCs/>
          <w:color w:val="5B6672"/>
          <w:sz w:val="20"/>
          <w:szCs w:val="20"/>
        </w:rPr>
        <w:t xml:space="preserve">The most direct prior work: probing or steering the evaluator itself.</w:t>
      </w:r>
    </w:p>
    <w:p>
      <w:pPr>
        <w:keepNext/>
        <w:spacing w:after="20" w:before="200"/>
      </w:pPr>
      <w:hyperlink w:history="1" r:id="rIdpjmzhvbzxavdbjqy8tb9m">
        <w:r>
          <w:rPr>
            <w:rStyle w:val="Hyperlink"/>
            <w:b/>
            <w:bCs/>
          </w:rPr>
          <w:t xml:space="preserve">Opening LLM Judges: Recovering Preference Signals Beyond the Final Verdict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Mukherjee, Sitaram (Microsoft Research)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On LLMBar, judge verdicts reach 0.456 accuracy while probes on their activations reach 0.846 (0.686 with surface confounds removed). The decision computation sits around 58% depth; surface-confound reliance predicts when probing helps (ρ = 0.90).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Bad judges often have a readout problem, not a knowledge problem. Key paper.</w:t>
      </w:r>
    </w:p>
    <w:p>
      <w:pPr>
        <w:keepNext/>
        <w:spacing w:after="20" w:before="200"/>
      </w:pPr>
      <w:hyperlink w:history="1" r:id="rId8euznkpyzrtct2r53zhxk">
        <w:r>
          <w:rPr>
            <w:rStyle w:val="Hyperlink"/>
            <w:b/>
            <w:bCs/>
          </w:rPr>
          <w:t xml:space="preserve">Inside the Unfair Judge: A Mechanistic Account of LLM-as-Judge Bias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Z. Xu et al. · 2026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Seven bias types are low-dimensional subspaces in mid-to-late layers across 7 judges; steering causes or removes each bias; activation features predict judge degradation on unseen benchmarks (AUC 0.82 vs ~0.63 for text features).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Internals predict when a judge will fail, and it transfers across benchmarks. Key paper.</w:t>
      </w:r>
    </w:p>
    <w:p>
      <w:pPr>
        <w:keepNext/>
        <w:spacing w:after="20" w:before="200"/>
      </w:pPr>
      <w:hyperlink w:history="1" r:id="rIdeosfiislg26l1zwoxxqqd">
        <w:r>
          <w:rPr>
            <w:rStyle w:val="Hyperlink"/>
            <w:b/>
            <w:bCs/>
          </w:rPr>
          <w:t xml:space="preserve">Calibrating LLM Judges: Linear Probes for Fast and Reliable Uncertainty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Radharapu et al. (Meta) · 2025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Brier-trained probes on judge hidden states give calibrated uncertainty at ~10× lower compute than sampling, transfer across domains, but are conservative.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baseline for any internals-based judge-reliability signal.</w:t>
      </w:r>
    </w:p>
    <w:p>
      <w:pPr>
        <w:keepNext/>
        <w:spacing w:after="20" w:before="200"/>
      </w:pPr>
      <w:hyperlink w:history="1" r:id="rIdbymo6pf6cj8nfjui-u6gf">
        <w:r>
          <w:rPr>
            <w:rStyle w:val="Hyperlink"/>
            <w:b/>
            <w:bCs/>
          </w:rPr>
          <w:t xml:space="preserve">Improving Preference Extraction via Classifying Probes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Maiya, Liu, Debnath, Korhonen · 2025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Contrast-pair probes on evaluator activations agree with human raters more than the generated judgments do.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CCS-style latent knowledge applied directly to LLM-as-judge.</w:t>
      </w:r>
    </w:p>
    <w:p>
      <w:pPr>
        <w:keepNext/>
        <w:spacing w:after="20" w:before="200"/>
      </w:pPr>
      <w:hyperlink w:history="1" r:id="rId1xhzczgpzwdk9ociresyi">
        <w:r>
          <w:rPr>
            <w:rStyle w:val="Hyperlink"/>
            <w:b/>
            <w:bCs/>
          </w:rPr>
          <w:t xml:space="preserve">Representation-as-a-Judge (INSPECTOR)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Zhu, Ji et al.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Probes on a small model's hidden states predict a large judge's scores (76–96% F1 in-distribution; 27–62% out of distribution).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Evaluation ability can live in representations of models whose generated verdicts are poor; OOD transfer is the weak point.</w:t>
      </w:r>
    </w:p>
    <w:p>
      <w:pPr>
        <w:keepNext/>
        <w:spacing w:after="20" w:before="200"/>
      </w:pPr>
      <w:hyperlink w:history="1" r:id="rIdl_m-d94lvkpvkiod21fg2">
        <w:r>
          <w:rPr>
            <w:rStyle w:val="Hyperlink"/>
            <w:b/>
            <w:bCs/>
          </w:rPr>
          <w:t xml:space="preserve">VerifySteer: The Hidden Signal of Verifier Strictness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Yefan Zhou, Yilun Zhou, Xu, Vosoughi, Joty, Gui · 2026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Step verifiers encode accept/reject tendency at paragraph boundaries; steering it tunes strictness and matches self-consistency at 4–7× less compute.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 leniency is a readable, steerable latent: a candidate explanation for systematic judge differences.</w:t>
      </w:r>
    </w:p>
    <w:p>
      <w:pPr>
        <w:keepNext/>
        <w:spacing w:after="20" w:before="200"/>
      </w:pPr>
      <w:hyperlink w:history="1" r:id="rIdceqvw9ztykiqy_xffiehg">
        <w:r>
          <w:rPr>
            <w:rStyle w:val="Hyperlink"/>
            <w:b/>
            <w:bCs/>
          </w:rPr>
          <w:t xml:space="preserve">One Bias After Another: Mechanistic Reward Shaping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Fein, Lamparth, Xiang, Kochenderfer, Haber · 2026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Low-complexity biases (length, position, uncertainty) are removable by projecting out probe directions; sycophancy is entangled with useful signal and resists linear removal.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Ranks which judge biases can be repaired and which require picking a different judge.</w:t>
      </w:r>
    </w:p>
    <w:p>
      <w:pPr>
        <w:keepNext/>
        <w:spacing w:after="20" w:before="200"/>
      </w:pPr>
      <w:hyperlink w:history="1" r:id="rIdmhj0qc6bp7l0zd8wcplgh">
        <w:r>
          <w:rPr>
            <w:rStyle w:val="Hyperlink"/>
            <w:b/>
            <w:bCs/>
          </w:rPr>
          <w:t xml:space="preserve">Interpretable Reward Model via Sparse Autoencoder (SARM)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S. Zhang et al. · 2025 · preprint (AAAI unverified)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Building SAE features into the reward model gives feature-level attribution and adjustable preferences; competitive on RewardBench 2.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Named, auditable features as reliability signals.</w:t>
      </w:r>
    </w:p>
    <w:p>
      <w:pPr>
        <w:keepNext/>
        <w:spacing w:after="20" w:before="200"/>
      </w:pPr>
      <w:hyperlink w:history="1" r:id="rIdnslrwj4hxx2wih_ju_upd">
        <w:r>
          <w:rPr>
            <w:rStyle w:val="Hyperlink"/>
            <w:b/>
            <w:bCs/>
          </w:rPr>
          <w:t xml:space="preserve">SAFER: Probing Safety in Reward Models with SAEs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W. Shi, Xie, Li, Wang · 2025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SAE features explain safety decisions in reward models and support targeted data edits.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Shows SAE auditing of an evaluator's decision basis.</w:t>
      </w:r>
    </w:p>
    <w:p>
      <w:pPr>
        <w:keepNext/>
        <w:spacing w:after="20" w:before="200"/>
      </w:pPr>
      <w:hyperlink w:history="1" r:id="rId_bfv1qinxc7l3jrevrkrl">
        <w:r>
          <w:rPr>
            <w:rStyle w:val="Hyperlink"/>
            <w:b/>
            <w:bCs/>
          </w:rPr>
          <w:t xml:space="preserve">reward-lens: Mechanistic Interpretability for Reward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Nadaf · 2026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Linear attribution does not predict causal importance in reward models (ρ = −0.26 Skywork, −0.03 ArmoRM).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Observational attributions of judge decisions can mislead; use causal tests.</w:t>
      </w:r>
    </w:p>
    <w:p>
      <w:pPr>
        <w:keepNext/>
        <w:spacing w:after="20" w:before="200"/>
      </w:pPr>
      <w:hyperlink w:history="1" r:id="rIdnj4prefmojyib7ei04xnq">
        <w:r>
          <w:rPr>
            <w:rStyle w:val="Hyperlink"/>
            <w:b/>
            <w:bCs/>
          </w:rPr>
          <w:t xml:space="preserve">Monitoring and Discovering Reward Hacking with Internal Representations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Bergen, Bhalla, Lee, …, Merullo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Difference-of-means directions detect reward hacking about as well as LLM monitors, far more cheaply.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Activation monitors can complement LLM judges for some verification.</w:t>
      </w:r>
    </w:p>
    <w:p>
      <w:pPr>
        <w:keepNext/>
        <w:spacing w:after="20" w:before="200"/>
      </w:pPr>
      <w:hyperlink w:history="1" r:id="rIdho7euqec_o7ywd6c1eyci">
        <w:r>
          <w:rPr>
            <w:rStyle w:val="Hyperlink"/>
            <w:b/>
            <w:bCs/>
          </w:rPr>
          <w:t xml:space="preserve">ArmoRM: Interpretable Preferences via Multi-Objective Reward Modeling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H. Wang et al. · 2024 · Findings of EMNLP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19 interpretable reward dimensions mixed by a per-prompt gating network.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Per-prompt weighting of objectives has the same structure as per-question weighting of judges.</w:t>
      </w:r>
    </w:p>
    <w:p>
      <w:pPr>
        <w:pStyle w:val="Heading2"/>
      </w:pPr>
      <w:r>
        <w:t xml:space="preserve">Bias mechanisms, and why they differ by model (21)</w:t>
      </w:r>
    </w:p>
    <w:p>
      <w:r>
        <w:rPr>
          <w:i/>
          <w:iCs/>
          <w:color w:val="5B6672"/>
          <w:sz w:val="20"/>
          <w:szCs w:val="20"/>
        </w:rPr>
        <w:t xml:space="preserve">Each well-known judge bias now has at least a partial mechanistic account. The size and shape of these biases differ by model, which is part of why some judges are better.</w:t>
      </w:r>
    </w:p>
    <w:p>
      <w:pPr>
        <w:keepNext/>
        <w:spacing w:after="20" w:before="200"/>
      </w:pPr>
      <w:hyperlink w:history="1" r:id="rIdadl7aw5uhikqtd5orqub2">
        <w:r>
          <w:rPr>
            <w:rStyle w:val="Hyperlink"/>
            <w:b/>
            <w:bCs/>
          </w:rPr>
          <w:t xml:space="preserve">Judging LLM-as-a-Judge with MT-Bench and Chatbot Arena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Zheng et al. · 2023 · NeurIPS D&amp;B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GPT-4 reaches &gt;80% human agreement; catalogs position, verbosity and self-enhancement biases.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baseline taxonomy; bias sizes already differed by judge.</w:t>
      </w:r>
    </w:p>
    <w:p>
      <w:pPr>
        <w:keepNext/>
        <w:spacing w:after="20" w:before="200"/>
      </w:pPr>
      <w:hyperlink w:history="1" r:id="rIdalvpcyo2vuwnvusw08boe">
        <w:r>
          <w:rPr>
            <w:rStyle w:val="Hyperlink"/>
            <w:b/>
            <w:bCs/>
          </w:rPr>
          <w:t xml:space="preserve">Large Language Models are not Fair Evaluators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P. Wang et al. · 2023 · ACL 2024 (unverified)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Swapping answer order flips rankings (Vicuna-13B beats ChatGPT in 66/80 under ChatGPT-as-judge).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Swap consistency is a cheap per-item reliability check.</w:t>
      </w:r>
    </w:p>
    <w:p>
      <w:pPr>
        <w:keepNext/>
        <w:spacing w:after="20" w:before="200"/>
      </w:pPr>
      <w:hyperlink w:history="1" r:id="rIdumwg3uolovvt1e7wwtasc">
        <w:r>
          <w:rPr>
            <w:rStyle w:val="Hyperlink"/>
            <w:b/>
            <w:bCs/>
          </w:rPr>
          <w:t xml:space="preserve">Judging the Judges: Position Bias in LLM-as-a-Judge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Shi, Ma, Liang, Diao, Ma, Vosoughi · 2024 · AACL-IJCNLP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Across 15 judges and 150K instances, position bias varies by judge and task and peaks when answer quality is close.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Position bias is worst on close calls, exactly where judge choice matters.</w:t>
      </w:r>
    </w:p>
    <w:p>
      <w:pPr>
        <w:keepNext/>
        <w:spacing w:after="20" w:before="200"/>
      </w:pPr>
      <w:hyperlink w:history="1" r:id="rIdk6nf-juyo5yvgpnsmleru">
        <w:r>
          <w:rPr>
            <w:rStyle w:val="Hyperlink"/>
            <w:b/>
            <w:bCs/>
          </w:rPr>
          <w:t xml:space="preserve">On the Emergence of Position Bias in Transformers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X. Wu, Wang, Jegelka, Jadbabaie · 2025 · ICML</w:t>
      </w:r>
      <w:r>
        <w:rPr>
          <w:b/>
          <w:bCs/>
          <w:color w:val="0B6E74"/>
          <w:sz w:val="16"/>
          <w:szCs w:val="16"/>
        </w:rPr>
        <w:t xml:space="preserve">   THEORY</w:t>
      </w:r>
    </w:p>
    <w:p>
      <w:pPr>
        <w:keepNext/>
        <w:spacing w:after="20"/>
      </w:pPr>
      <w:r>
        <w:rPr>
          <w:sz w:val="21"/>
          <w:szCs w:val="21"/>
        </w:rPr>
        <w:t xml:space="preserve">Causal masking inherently biases attention toward early tokens; positional encodings add a competing decay.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Order bias is partly architectural, so it should differ predictably across model designs.</w:t>
      </w:r>
    </w:p>
    <w:p>
      <w:pPr>
        <w:keepNext/>
        <w:spacing w:after="20" w:before="200"/>
      </w:pPr>
      <w:hyperlink w:history="1" r:id="rIdn1l70gk339x_tl-ccgnva">
        <w:r>
          <w:rPr>
            <w:rStyle w:val="Hyperlink"/>
            <w:b/>
            <w:bCs/>
          </w:rPr>
          <w:t xml:space="preserve">Eliminating Position Bias: A Mechanistic Approach (PINE)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Z. Wang et al. · 2024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Traces position bias to causal attention plus relative position encoding; a training-free fix gains 8–10 points and lets Llama-3-70B beat GPT-4 variants on RewardBench.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Some apparent judging weakness is a removable artifact.</w:t>
      </w:r>
    </w:p>
    <w:p>
      <w:pPr>
        <w:keepNext/>
        <w:spacing w:after="20" w:before="200"/>
      </w:pPr>
      <w:hyperlink w:history="1" r:id="rIdlt2pbixhl9gkp9p1pfexr">
        <w:r>
          <w:rPr>
            <w:rStyle w:val="Hyperlink"/>
            <w:b/>
            <w:bCs/>
          </w:rPr>
          <w:t xml:space="preserve">Lost in the Middle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N. F. Liu et al. · 2023 · TACL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U-shaped use of long contexts: information in the middle is used worst.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Underlies order effects in long or listwise judging.</w:t>
      </w:r>
    </w:p>
    <w:p>
      <w:pPr>
        <w:keepNext/>
        <w:spacing w:after="20" w:before="200"/>
      </w:pPr>
      <w:hyperlink w:history="1" r:id="rId7dnpcabdxe7v6gzi2ib8d">
        <w:r>
          <w:rPr>
            <w:rStyle w:val="Hyperlink"/>
            <w:b/>
            <w:bCs/>
          </w:rPr>
          <w:t xml:space="preserve">Length-Controlled AlpacaEval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Dubois, Galambosi, Liang, Hashimoto · 2024 · COLM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Regressing out length raises correlation with Chatbot Arena from 0.94 to 0.98.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Verbosity bias is large and measurable per judge.</w:t>
      </w:r>
    </w:p>
    <w:p>
      <w:pPr>
        <w:keepNext/>
        <w:spacing w:after="20" w:before="200"/>
      </w:pPr>
      <w:hyperlink w:history="1" r:id="rIdy0e7lf2zwisc5ik1fdz3f">
        <w:r>
          <w:rPr>
            <w:rStyle w:val="Hyperlink"/>
            <w:b/>
            <w:bCs/>
          </w:rPr>
          <w:t xml:space="preserve">Humans or LLMs as the Judge? A Study on Judgement Biases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G. H. Chen et al. · 2024 · EMNLP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Humans and LLMs are both swayed by authority (fake citations), formatting, gender and misinformation, to different degrees.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Judges have different susceptibility profiles to surface cues.</w:t>
      </w:r>
    </w:p>
    <w:p>
      <w:pPr>
        <w:keepNext/>
        <w:spacing w:after="20" w:before="200"/>
      </w:pPr>
      <w:hyperlink w:history="1" r:id="rIdcrnd0agmoue1x98vdh2yq">
        <w:r>
          <w:rPr>
            <w:rStyle w:val="Hyperlink"/>
            <w:b/>
            <w:bCs/>
          </w:rPr>
          <w:t xml:space="preserve">Justice or Prejudice? Quantifying Biases in LLM-as-a-Judge (CALM)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Ye et al. · 2024 · ICLR 2025 (unverified)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12 biases quantified; even strong judges keep task-specific biases.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No single judge is uniformly best.</w:t>
      </w:r>
    </w:p>
    <w:p>
      <w:pPr>
        <w:keepNext/>
        <w:spacing w:after="20" w:before="200"/>
      </w:pPr>
      <w:hyperlink w:history="1" r:id="rIdwix4bgo5o7gupna5tsvx3">
        <w:r>
          <w:rPr>
            <w:rStyle w:val="Hyperlink"/>
            <w:b/>
            <w:bCs/>
          </w:rPr>
          <w:t xml:space="preserve">LLM Evaluators Recognize and Favor Their Own Generations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Panickssery, Bowman, Feng · 2024 · NeurIPS (unverified)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Self-recognition correlates linearly with self-preference; fine-tuning self-recognition changes the bias.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Don't trust a judge on its own or its family's outputs.</w:t>
      </w:r>
    </w:p>
    <w:p>
      <w:pPr>
        <w:keepNext/>
        <w:spacing w:after="20" w:before="200"/>
      </w:pPr>
      <w:hyperlink w:history="1" r:id="rIdbv12hzfvlnqu2esu-2hfg">
        <w:r>
          <w:rPr>
            <w:rStyle w:val="Hyperlink"/>
            <w:b/>
            <w:bCs/>
          </w:rPr>
          <w:t xml:space="preserve">Inspection and Control of Self-Generated-Text Recognition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Ackerman, Panickssery · 2024 · ICLR 2025</w:t>
      </w:r>
      <w:r>
        <w:rPr>
          <w:b/>
          <w:bCs/>
          <w:color w:val="0B6E74"/>
          <w:sz w:val="16"/>
          <w:szCs w:val="16"/>
        </w:rPr>
        <w:t xml:space="preserve">   CAUSAL</w:t>
      </w:r>
    </w:p>
    <w:p>
      <w:pPr>
        <w:keepNext/>
        <w:spacing w:after="20"/>
      </w:pPr>
      <w:r>
        <w:rPr>
          <w:sz w:val="21"/>
          <w:szCs w:val="21"/>
        </w:rPr>
        <w:t xml:space="preserve">A residual-stream vector encodes 'I wrote this'; steering it makes the model claim or disclaim authorship.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Self-recognition is a readable direction that could be monitored per item.</w:t>
      </w:r>
    </w:p>
    <w:p>
      <w:pPr>
        <w:keepNext/>
        <w:spacing w:after="20" w:before="200"/>
      </w:pPr>
      <w:hyperlink w:history="1" r:id="rIdrhhtdfutuenya7_kie8ew">
        <w:r>
          <w:rPr>
            <w:rStyle w:val="Hyperlink"/>
            <w:b/>
            <w:bCs/>
          </w:rPr>
          <w:t xml:space="preserve">Self-Preference Bias in LLM-as-a-Judge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Wataoka, Takahashi, Ri · 2024 · NeurIPS workshop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Judges score lower-perplexity text higher, suggesting familiarity rather than identity drives self-preference.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 perplexity on a candidate is a cheap bias flag.</w:t>
      </w:r>
    </w:p>
    <w:p>
      <w:pPr>
        <w:keepNext/>
        <w:spacing w:after="20" w:before="200"/>
      </w:pPr>
      <w:hyperlink w:history="1" r:id="rIdz5dtjnr_p5cqcvwqeagdz">
        <w:r>
          <w:rPr>
            <w:rStyle w:val="Hyperlink"/>
            <w:b/>
            <w:bCs/>
          </w:rPr>
          <w:t xml:space="preserve">Do LLM Evaluators Prefer Themselves for a Reason?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W.-L. Chen, Wei, Zhu, Feng, Meng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Much self-preference in strong models reflects genuinely better answers; the harmful part appears when the judge is wrong; long CoT reduces it.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Whether self-preference matters depends on whether the judge can solve the item.</w:t>
      </w:r>
    </w:p>
    <w:p>
      <w:pPr>
        <w:keepNext/>
        <w:spacing w:after="20" w:before="200"/>
      </w:pPr>
      <w:hyperlink w:history="1" r:id="rIdbyvbtdlr2ft_bmwn-0mdt">
        <w:r>
          <w:rPr>
            <w:rStyle w:val="Hyperlink"/>
            <w:b/>
            <w:bCs/>
          </w:rPr>
          <w:t xml:space="preserve">Breaking the Mirror: Activation-Based Mitigation of Self-Preference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Roytburg et al. · 2025 · NeurIPS workshops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Steering cuts unjustified self-preference by up to 97% but is unstable where the preference is justified.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One linear 'self' direction does not cleanly separate bias from real quality.</w:t>
      </w:r>
    </w:p>
    <w:p>
      <w:pPr>
        <w:keepNext/>
        <w:spacing w:after="20" w:before="200"/>
      </w:pPr>
      <w:hyperlink w:history="1" r:id="rIdymuvaeuhkic4wb0xctrqu">
        <w:r>
          <w:rPr>
            <w:rStyle w:val="Hyperlink"/>
            <w:b/>
            <w:bCs/>
          </w:rPr>
          <w:t xml:space="preserve">Are LLM Evaluators Really Narcissists?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Roytburg et al. · 2026 · ICML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After controlling for evaluator quality and item difficulty, only ~51% of earlier self-preference claims remain significant.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Much apparent bias is the judge failing on hard items: a capability problem.</w:t>
      </w:r>
    </w:p>
    <w:p>
      <w:pPr>
        <w:keepNext/>
        <w:spacing w:after="20" w:before="200"/>
      </w:pPr>
      <w:hyperlink w:history="1" r:id="rIdgyrusku5mkkeoi0idk562">
        <w:r>
          <w:rPr>
            <w:rStyle w:val="Hyperlink"/>
            <w:b/>
            <w:bCs/>
          </w:rPr>
          <w:t xml:space="preserve">Towards Understanding Sycophancy in Language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Sharma et al. · 2023 · ICLR 2024 (unverified)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Assistants are consistently sycophantic; preference data and preference models reward agreement, sometimes over correctness.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RLHF-trained judges inherit a preference for agreement, varying with post-training.</w:t>
      </w:r>
    </w:p>
    <w:p>
      <w:pPr>
        <w:keepNext/>
        <w:spacing w:after="20" w:before="200"/>
      </w:pPr>
      <w:hyperlink w:history="1" r:id="rIddlzhjhn4rplb8erab2bfv">
        <w:r>
          <w:rPr>
            <w:rStyle w:val="Hyperlink"/>
            <w:b/>
            <w:bCs/>
          </w:rPr>
          <w:t xml:space="preserve">Steering Llama 2 via Contrastive Activation Addition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Panickssery (Rimsky) et al. · 2023 · ACL 2024 (unverified)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Mean-difference steering vectors control behaviors including sycophancy.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Standard tool for finding bias directions in a judge.</w:t>
      </w:r>
    </w:p>
    <w:p>
      <w:pPr>
        <w:keepNext/>
        <w:spacing w:after="20" w:before="200"/>
      </w:pPr>
      <w:hyperlink w:history="1" r:id="rIdlayasmoe7dgrcroqmrzug">
        <w:r>
          <w:rPr>
            <w:rStyle w:val="Hyperlink"/>
            <w:b/>
            <w:bCs/>
          </w:rPr>
          <w:t xml:space="preserve">When Truth Is Overridden: Internal Origins of Sycophancy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Keyu Wang, J. Li, S. Yang, Z. Zhang, D. Wang · 2025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Sycophancy arises in two stages, a late-layer output shift then deeper representational change; first-person framing perturbs more than third-person.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Locates where a judge's verdict is overridden by social cues.</w:t>
      </w:r>
    </w:p>
    <w:p>
      <w:pPr>
        <w:keepNext/>
        <w:spacing w:after="20" w:before="200"/>
      </w:pPr>
      <w:hyperlink w:history="1" r:id="rIdfdt19svb7kcbq2lfvkenf">
        <w:r>
          <w:rPr>
            <w:rStyle w:val="Hyperlink"/>
            <w:b/>
            <w:bCs/>
          </w:rPr>
          <w:t xml:space="preserve">Sycophancy Is Not One Thing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Vennemeyer, Duong, Zhan, Jiang · 2025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Sycophantic agreement and flattery are separate linear directions, independently steerable.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Judges may differ on one component but not the other.</w:t>
      </w:r>
    </w:p>
    <w:p>
      <w:pPr>
        <w:keepNext/>
        <w:spacing w:after="20" w:before="200"/>
      </w:pPr>
      <w:hyperlink w:history="1" r:id="rId0q5ipjgv43rben8np1zpl">
        <w:r>
          <w:rPr>
            <w:rStyle w:val="Hyperlink"/>
            <w:b/>
            <w:bCs/>
          </w:rPr>
          <w:t xml:space="preserve">Sycophancy Hides Linearly in the Attention Heads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Genadi et al. · 2026 · EACL (unverified)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Sycophancy is linearly separable in middle-layer heads; targeted interventions reduce it.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Head-level localization allows comparing judges on deference.</w:t>
      </w:r>
    </w:p>
    <w:p>
      <w:pPr>
        <w:keepNext/>
        <w:spacing w:after="20" w:before="200"/>
      </w:pPr>
      <w:hyperlink w:history="1" r:id="rIdqeoxrvzi6qxxpn2rsxv1b">
        <w:r>
          <w:rPr>
            <w:rStyle w:val="Hyperlink"/>
            <w:b/>
            <w:bCs/>
          </w:rPr>
          <w:t xml:space="preserve">LLMs Know They're Wrong and Agree Anyway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Pandey · 2026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Across 12 models, the same heads encode 'this is wrong' in claim evaluation and in resisting pressure; ablating them in Gemma-2-2B raises sycophancy from 28% to 81% without losing knowledge.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Deference is mechanistically separable from knowledge.</w:t>
      </w:r>
    </w:p>
    <w:p>
      <w:pPr>
        <w:pStyle w:val="Heading2"/>
      </w:pPr>
      <w:r>
        <w:t xml:space="preserve">Judge explanations are not a window into the decision (7)</w:t>
      </w:r>
    </w:p>
    <w:p>
      <w:r>
        <w:rPr>
          <w:i/>
          <w:iCs/>
          <w:color w:val="5B6672"/>
          <w:sz w:val="20"/>
          <w:szCs w:val="20"/>
        </w:rPr>
        <w:t xml:space="preserve">If the rationale reflected the real decision, we could audit judges by reading them. The evidence says we mostly cannot.</w:t>
      </w:r>
    </w:p>
    <w:p>
      <w:pPr>
        <w:keepNext/>
        <w:spacing w:after="20" w:before="200"/>
      </w:pPr>
      <w:hyperlink w:history="1" r:id="rIdz2eeb0yhal0zxgciojla5">
        <w:r>
          <w:rPr>
            <w:rStyle w:val="Hyperlink"/>
            <w:b/>
            <w:bCs/>
          </w:rPr>
          <w:t xml:space="preserve">Language Models Don't Always Say What They Think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Turpin, Michael, Perez, Bowman · 2023 · NeurIPS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Biasing features cut accuracy by up to 36% while the CoT rationalizes the biased answer and never mentions the feature.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judge's rationale cannot show whether position or authority cues drove the verdict.</w:t>
      </w:r>
    </w:p>
    <w:p>
      <w:pPr>
        <w:keepNext/>
        <w:spacing w:after="20" w:before="200"/>
      </w:pPr>
      <w:hyperlink w:history="1" r:id="rId7wtseczd25cnri_j--7bz">
        <w:r>
          <w:rPr>
            <w:rStyle w:val="Hyperlink"/>
            <w:b/>
            <w:bCs/>
          </w:rPr>
          <w:t xml:space="preserve">Measuring Faithfulness in Chain-of-Thought Reasoning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Lanham et al. · 2023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Dependence on CoT varies by task; larger models are often less faithful.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stronger judge's explanation is not automatically more trustworthy.</w:t>
      </w:r>
    </w:p>
    <w:p>
      <w:pPr>
        <w:keepNext/>
        <w:spacing w:after="20" w:before="200"/>
      </w:pPr>
      <w:hyperlink w:history="1" r:id="rIdmwaswvy_rirrjf90xfdgt">
        <w:r>
          <w:rPr>
            <w:rStyle w:val="Hyperlink"/>
            <w:b/>
            <w:bCs/>
          </w:rPr>
          <w:t xml:space="preserve">Reasoning Models Don't Always Say What They Think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Y. Chen et al. (Anthropic)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Reasoning models verbalize hints they used in only ~1–20% of cases.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Even reasoning judges' CoT is a weak monitor.</w:t>
      </w:r>
    </w:p>
    <w:p>
      <w:pPr>
        <w:keepNext/>
        <w:spacing w:after="20" w:before="200"/>
      </w:pPr>
      <w:hyperlink w:history="1" r:id="rIdgkgxuc5iddmvh3wd9sttt">
        <w:r>
          <w:rPr>
            <w:rStyle w:val="Hyperlink"/>
            <w:b/>
            <w:bCs/>
          </w:rPr>
          <w:t xml:space="preserve">The Silent Judge: Unacknowledged Shortcut Bias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Marioriyad, Rohban, Soleymani Baghshah · 2025 · NeurIPS workshop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Judges favor responses labeled newer or from 'experts' and almost never mention these cues.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Direct evidence of unfaithful judge rationales.</w:t>
      </w:r>
    </w:p>
    <w:p>
      <w:pPr>
        <w:keepNext/>
        <w:spacing w:after="20" w:before="200"/>
      </w:pPr>
      <w:hyperlink w:history="1" r:id="rIdrxwbp7lfrswvjti_qfuj1">
        <w:r>
          <w:rPr>
            <w:rStyle w:val="Hyperlink"/>
            <w:b/>
            <w:bCs/>
          </w:rPr>
          <w:t xml:space="preserve">The Judge Who Never Admits: Hidden Shortcuts in LLM-based Evaluation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Marioriyad et al.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Extends the above across more judges and settings.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Same point at larger scale.</w:t>
      </w:r>
    </w:p>
    <w:p>
      <w:pPr>
        <w:keepNext/>
        <w:spacing w:after="20" w:before="200"/>
      </w:pPr>
      <w:hyperlink w:history="1" r:id="rIdzuodac3_lsruw6nrnk7bc">
        <w:r>
          <w:rPr>
            <w:rStyle w:val="Hyperlink"/>
            <w:b/>
            <w:bCs/>
          </w:rPr>
          <w:t xml:space="preserve">Faithful or Fabricated? A Causal Framework for Rationalization Bias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Tapwal, Kumar, Maple · 2026 · preprint</w:t>
      </w:r>
      <w:r>
        <w:rPr>
          <w:b/>
          <w:bCs/>
          <w:color w:val="0B6E74"/>
          <w:sz w:val="16"/>
          <w:szCs w:val="16"/>
        </w:rPr>
        <w:t xml:space="preserve">   CAUSAL · PREPRINT</w:t>
      </w:r>
    </w:p>
    <w:p>
      <w:pPr>
        <w:keepNext/>
        <w:spacing w:after="20"/>
      </w:pPr>
      <w:r>
        <w:rPr>
          <w:sz w:val="21"/>
          <w:szCs w:val="21"/>
        </w:rPr>
        <w:t xml:space="preserve">Non-evidential labels shift both verdicts and explanations; fixing the evidence before scoring improves robustness.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causal test of whether a given judge's rationale is faithful.</w:t>
      </w:r>
    </w:p>
    <w:p>
      <w:pPr>
        <w:keepNext/>
        <w:spacing w:after="20" w:before="200"/>
      </w:pPr>
      <w:hyperlink w:history="1" r:id="rIdsfgepiswhoe2wykufcyzy">
        <w:r>
          <w:rPr>
            <w:rStyle w:val="Hyperlink"/>
            <w:b/>
            <w:bCs/>
          </w:rPr>
          <w:t xml:space="preserve">Can LLMs Judge Better Than They Generate?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Bandyopadhyay · 2026 · preprint (single author)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While evaluating, models attend 3–5× less to the context and barely read the candidate; fine-tuning for evaluation causes over-acceptance.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proposed mechanism for weak judging: judges skip the work solving requires.</w:t>
      </w:r>
    </w:p>
    <w:p>
      <w:pPr>
        <w:pStyle w:val="Heading2"/>
      </w:pPr>
      <w:r>
        <w:t xml:space="preserve">Solving versus judging (16)</w:t>
      </w:r>
    </w:p>
    <w:p>
      <w:r>
        <w:rPr>
          <w:i/>
          <w:iCs/>
          <w:color w:val="5B6672"/>
          <w:sz w:val="20"/>
          <w:szCs w:val="20"/>
        </w:rPr>
        <w:t xml:space="preserve">The behavioral backbone of the question. When does being able to solve an item make a model a good judge of it?</w:t>
      </w:r>
    </w:p>
    <w:p>
      <w:pPr>
        <w:keepNext/>
        <w:spacing w:after="20" w:before="200"/>
      </w:pPr>
      <w:hyperlink w:history="1" r:id="rIdhetzipvdmaxw4oqygld8b">
        <w:r>
          <w:rPr>
            <w:rStyle w:val="Hyperlink"/>
            <w:b/>
            <w:bCs/>
          </w:rPr>
          <w:t xml:space="preserve">No Free Labels: Limitations of LLM-as-a-Judge Without Human Grounding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Krumdick, Lovering, Reddy, Ebner, Tanner (Kensho)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Without a reference, judges agree with experts mainly on questions they can answer themselves; expert references largely remove the gap.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partner paper and anchor finding.</w:t>
      </w:r>
    </w:p>
    <w:p>
      <w:pPr>
        <w:keepNext/>
        <w:spacing w:after="20" w:before="200"/>
      </w:pPr>
      <w:hyperlink w:history="1" r:id="rIdond7k2rf4kc-ukj-tpwp0">
        <w:r>
          <w:rPr>
            <w:rStyle w:val="Hyperlink"/>
            <w:b/>
            <w:bCs/>
          </w:rPr>
          <w:t xml:space="preserve">JudgeBench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Tan et al. · 2024 · ICLR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On correctness-based pairs GPT-4o is near random; for a fixed model, judge accuracy closely mirrors solver accuracy.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Strongest aggregate evidence that judging tracks solving.</w:t>
      </w:r>
    </w:p>
    <w:p>
      <w:pPr>
        <w:keepNext/>
        <w:spacing w:after="20" w:before="200"/>
      </w:pPr>
      <w:hyperlink w:history="1" r:id="rId0dl86kaftxqsodtxgpdkq">
        <w:r>
          <w:rPr>
            <w:rStyle w:val="Hyperlink"/>
            <w:b/>
            <w:bCs/>
          </w:rPr>
          <w:t xml:space="preserve">Variation in Verification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Yefan Zhou, Xu, Yilun Zhou, Singh, Gui, Joty · 2025 · ICLR 2026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Verifier accuracy depends on problem difficulty, generator strength (strong generators' errors are harder to catch) and the verifier's own solving ability.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clearest decomposition of what predicts judge accuracy.</w:t>
      </w:r>
    </w:p>
    <w:p>
      <w:pPr>
        <w:keepNext/>
        <w:spacing w:after="20" w:before="200"/>
      </w:pPr>
      <w:hyperlink w:history="1" r:id="rId8knc6o3hr14sdvnfhzfog">
        <w:r>
          <w:rPr>
            <w:rStyle w:val="Hyperlink"/>
            <w:b/>
            <w:bCs/>
          </w:rPr>
          <w:t xml:space="preserve">Do Before You Judge: Self-Reference as a Pathway to Better Evaluation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Lin, Wei, Huang, Chen · 2025 · Findings of EMNLP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Generation and judging ability are only weakly correlated per instance; using the judge's own answer as reference strengthens the link.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judge's own answer predicts, and can improve, its reliability.</w:t>
      </w:r>
    </w:p>
    <w:p>
      <w:pPr>
        <w:keepNext/>
        <w:spacing w:after="20" w:before="200"/>
      </w:pPr>
      <w:hyperlink w:history="1" r:id="rIdwvirvqsjywx4fhtri6doz">
        <w:r>
          <w:rPr>
            <w:rStyle w:val="Hyperlink"/>
            <w:b/>
            <w:bCs/>
          </w:rPr>
          <w:t xml:space="preserve">Benchmarking and Improving Generator-Validator Consistency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X. L. Li, Shrivastava, S. Li, Hashimoto, Liang · 2023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GPT-4 is only ~76% consistent between generating and validating; consistency fine-tuning improves both.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Solving and judging are separable and trainably coupled.</w:t>
      </w:r>
    </w:p>
    <w:p>
      <w:pPr>
        <w:keepNext/>
        <w:spacing w:after="20" w:before="200"/>
      </w:pPr>
      <w:hyperlink w:history="1" r:id="rId9lobvhwhhewt-9a-eogxn">
        <w:r>
          <w:rPr>
            <w:rStyle w:val="Hyperlink"/>
            <w:b/>
            <w:bCs/>
          </w:rPr>
          <w:t xml:space="preserve">The Generative AI Paradox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West et al. · 2023 · ICLR 2024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Models can out-generate humans yet trail them at understanding the same outputs.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Founding hypothesis that generation need not predict evaluation.</w:t>
      </w:r>
    </w:p>
    <w:p>
      <w:pPr>
        <w:keepNext/>
        <w:spacing w:after="20" w:before="200"/>
      </w:pPr>
      <w:hyperlink w:history="1" r:id="rIdml1ftm5t9kvc4zpqqzr_p">
        <w:r>
          <w:rPr>
            <w:rStyle w:val="Hyperlink"/>
            <w:b/>
            <w:bCs/>
          </w:rPr>
          <w:t xml:space="preserve">The Generative AI Paradox on Evaluation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Oh, Kim, Cha, Oh · 2024 · EACL SRW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Models evaluate worse than they generate and sometimes 'correctly' judge items they cannot answer.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Direct precursor to No Free Labels.</w:t>
      </w:r>
    </w:p>
    <w:p>
      <w:pPr>
        <w:keepNext/>
        <w:spacing w:after="20" w:before="200"/>
      </w:pPr>
      <w:hyperlink w:history="1" r:id="rId6sup0wntz995x3l2fdlxo">
        <w:r>
          <w:rPr>
            <w:rStyle w:val="Hyperlink"/>
            <w:b/>
            <w:bCs/>
          </w:rPr>
          <w:t xml:space="preserve">Mind the Gap: Self-Improvement Capabilities of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Song, Zhang, Eisenach, Kakade, Foster, Ghai · 2024 · ICLR 2025</w:t>
      </w:r>
      <w:r>
        <w:rPr>
          <w:b/>
          <w:bCs/>
          <w:color w:val="0B6E74"/>
          <w:sz w:val="16"/>
          <w:szCs w:val="16"/>
        </w:rPr>
        <w:t xml:space="preserve">   THEORY</w:t>
      </w:r>
    </w:p>
    <w:p>
      <w:pPr>
        <w:keepNext/>
        <w:spacing w:after="20"/>
      </w:pPr>
      <w:r>
        <w:rPr>
          <w:sz w:val="21"/>
          <w:szCs w:val="21"/>
        </w:rPr>
        <w:t xml:space="preserve">Formalizes the generation-verification gap; a variant grows monotonically with pre-training FLOPs.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Main scaling evidence that verification grows with scale.</w:t>
      </w:r>
    </w:p>
    <w:p>
      <w:pPr>
        <w:keepNext/>
        <w:spacing w:after="20" w:before="200"/>
      </w:pPr>
      <w:hyperlink w:history="1" r:id="rIdxdfvemg45qddl03uygqlo">
        <w:r>
          <w:rPr>
            <w:rStyle w:val="Hyperlink"/>
            <w:b/>
            <w:bCs/>
          </w:rPr>
          <w:t xml:space="preserve">On the Self-Verification Limitations of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Stechly, Valmeekam, Kambhampati · 2024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GPT-4 self-critique collapses on planning and puzzles, while sound external verifiers help.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On reasoning tasks, verification is no better than the model's own solving.</w:t>
      </w:r>
    </w:p>
    <w:p>
      <w:pPr>
        <w:keepNext/>
        <w:spacing w:after="20" w:before="200"/>
      </w:pPr>
      <w:hyperlink w:history="1" r:id="rIdc5duyk0z6sow8c8ewyly_">
        <w:r>
          <w:rPr>
            <w:rStyle w:val="Hyperlink"/>
            <w:b/>
            <w:bCs/>
          </w:rPr>
          <w:t xml:space="preserve">Large Language Models Cannot Self-Correct Reasoning Yet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Huang et al. · 2023 · ICLR 2024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Intrinsic self-correction does not improve reasoning without outside feedback.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Models can't judge their own errors beyond what they can solve.</w:t>
      </w:r>
    </w:p>
    <w:p>
      <w:pPr>
        <w:keepNext/>
        <w:spacing w:after="20" w:before="200"/>
      </w:pPr>
      <w:hyperlink w:history="1" r:id="rIdc6a2q1bxqwy7usutidlm6">
        <w:r>
          <w:rPr>
            <w:rStyle w:val="Hyperlink"/>
            <w:b/>
            <w:bCs/>
          </w:rPr>
          <w:t xml:space="preserve">SELF-[IN]CORRECT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D. Jiang et al. · 2024 · AAAI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Models are not better at picking among their own answers than at generating one.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Against 'discrimination is easier than generation' for current LLMs.</w:t>
      </w:r>
    </w:p>
    <w:p>
      <w:pPr>
        <w:keepNext/>
        <w:spacing w:after="20" w:before="200"/>
      </w:pPr>
      <w:hyperlink w:history="1" r:id="rIdois9_c4gnearrah2cwc25">
        <w:r>
          <w:rPr>
            <w:rStyle w:val="Hyperlink"/>
            <w:b/>
            <w:bCs/>
          </w:rPr>
          <w:t xml:space="preserve">Judging the Judges: Alignment and Vulnerabilities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Thakur et al. · 2024 · GEM²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Only the largest of 13 judges align reasonably with humans; percent agreement hides leniency and prompt sensitivity.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 quality rises with scale; metric choice matters.</w:t>
      </w:r>
    </w:p>
    <w:p>
      <w:pPr>
        <w:keepNext/>
        <w:spacing w:after="20" w:before="200"/>
      </w:pPr>
      <w:hyperlink w:history="1" r:id="rIdsz19bkieca-nowyjno8ma">
        <w:r>
          <w:rPr>
            <w:rStyle w:val="Hyperlink"/>
            <w:b/>
            <w:bCs/>
          </w:rPr>
          <w:t xml:space="preserve">From Calculation to Adjudication: LLM Judges on Math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Stephan, Zhu, Aßenmacher, Shen, Roth · 2024 · GEM²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Easy items are easy to judge; judges favor stronger models even when wrong; simple linguistic features predict ~70–75% of verdicts.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Item difficulty and candidate strength drive judge accuracy too.</w:t>
      </w:r>
    </w:p>
    <w:p>
      <w:pPr>
        <w:keepNext/>
        <w:spacing w:after="20" w:before="200"/>
      </w:pPr>
      <w:hyperlink w:history="1" r:id="rIdbfqi3x9etjk685o70md2q">
        <w:r>
          <w:rPr>
            <w:rStyle w:val="Hyperlink"/>
            <w:b/>
            <w:bCs/>
          </w:rPr>
          <w:t xml:space="preserve">When Does Verification Pay Off?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J. Lu, Teehan, Jin, Ren · 2025 · ICLR 2026 workshop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Across 37 models, cross-family verification beats self- and same-family verification; gains shrink as solver and verifier become similar.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Judge–candidate similarity predicts a judge's value.</w:t>
      </w:r>
    </w:p>
    <w:p>
      <w:pPr>
        <w:keepNext/>
        <w:spacing w:after="20" w:before="200"/>
      </w:pPr>
      <w:hyperlink w:history="1" r:id="rIdhsym0zg7bdq-ewfoz0_5v">
        <w:r>
          <w:rPr>
            <w:rStyle w:val="Hyperlink"/>
            <w:b/>
            <w:bCs/>
          </w:rPr>
          <w:t xml:space="preserve">Limits to Scalable Evaluation at the Frontier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Dorner, Nastl, Hardt · 2024 · ICLR 2025</w:t>
      </w:r>
      <w:r>
        <w:rPr>
          <w:b/>
          <w:bCs/>
          <w:color w:val="0B6E74"/>
          <w:sz w:val="16"/>
          <w:szCs w:val="16"/>
        </w:rPr>
        <w:t xml:space="preserve">   THEORY</w:t>
      </w:r>
    </w:p>
    <w:p>
      <w:pPr>
        <w:keepNext/>
        <w:spacing w:after="20"/>
      </w:pPr>
      <w:r>
        <w:rPr>
          <w:sz w:val="21"/>
          <w:szCs w:val="21"/>
        </w:rPr>
        <w:t xml:space="preserve">If the judge is no more accurate than the evaluated model, debiasing can at most halve the need for ground-truth labels.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Theoretical counterpart to No Free Labels.</w:t>
      </w:r>
    </w:p>
    <w:p>
      <w:pPr>
        <w:keepNext/>
        <w:spacing w:after="20" w:before="200"/>
      </w:pPr>
      <w:hyperlink w:history="1" r:id="rIdjup9uc9sg2qgiyradjaxr">
        <w:r>
          <w:rPr>
            <w:rStyle w:val="Hyperlink"/>
            <w:b/>
            <w:bCs/>
          </w:rPr>
          <w:t xml:space="preserve">LLM Judges Can Be Too Generous When There Is No Reference Answer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Kranti, Vajjala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Without a reference, judges over-credit wrong answers; adding one flips up to 85% of verdicts.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References largely decouple judging from solving.</w:t>
      </w:r>
    </w:p>
    <w:p>
      <w:pPr>
        <w:pStyle w:val="Heading2"/>
      </w:pPr>
      <w:r>
        <w:t xml:space="preserve">What training and reasoning do to judging (9)</w:t>
      </w:r>
    </w:p>
    <w:p>
      <w:r>
        <w:rPr>
          <w:i/>
          <w:iCs/>
          <w:color w:val="5B6672"/>
          <w:sz w:val="20"/>
          <w:szCs w:val="20"/>
        </w:rPr>
        <w:t xml:space="preserve">Judging is a skill that can be trained and scaled, but which kind of training helps depends on the item.</w:t>
      </w:r>
    </w:p>
    <w:p>
      <w:pPr>
        <w:keepNext/>
        <w:spacing w:after="20" w:before="200"/>
      </w:pPr>
      <w:hyperlink w:history="1" r:id="rId-tdmgzabpkni5gffgovcg">
        <w:r>
          <w:rPr>
            <w:rStyle w:val="Hyperlink"/>
            <w:b/>
            <w:bCs/>
          </w:rPr>
          <w:t xml:space="preserve">Generative Verifiers: Reward Modeling as Next-Token Prediction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L. Zhang et al. · 2024 · ICLR 2025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CoT verification trained as next-token prediction beats discriminative RMs; scales with size and test-time compute; joint training with generation helps.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Verification shares representations with solving and scales.</w:t>
      </w:r>
    </w:p>
    <w:p>
      <w:pPr>
        <w:keepNext/>
        <w:spacing w:after="20" w:before="200"/>
      </w:pPr>
      <w:hyperlink w:history="1" r:id="rIdrzzmlusbogzyh61txqeu6">
        <w:r>
          <w:rPr>
            <w:rStyle w:val="Hyperlink"/>
            <w:b/>
            <w:bCs/>
          </w:rPr>
          <w:t xml:space="preserve">Let's Verify Step by Step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Lightman et al. · 2023 · ICLR 2024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Process supervision beats outcome supervision for math verifiers.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What a judge was trained on matters as much as base capability.</w:t>
      </w:r>
    </w:p>
    <w:p>
      <w:pPr>
        <w:keepNext/>
        <w:spacing w:after="20" w:before="200"/>
      </w:pPr>
      <w:hyperlink w:history="1" r:id="rIdtu4pclmrhimurp6fb8zaq">
        <w:r>
          <w:rPr>
            <w:rStyle w:val="Hyperlink"/>
            <w:b/>
            <w:bCs/>
          </w:rPr>
          <w:t xml:space="preserve">ProcessBench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C. Zheng et al. (Qwen) · 2024 · ACL 2025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Trained PRMs generalize poorly; prompted reasoning models critique better.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General reasoning beats narrow judge training for spotting errors.</w:t>
      </w:r>
    </w:p>
    <w:p>
      <w:pPr>
        <w:keepNext/>
        <w:spacing w:after="20" w:before="200"/>
      </w:pPr>
      <w:hyperlink w:history="1" r:id="rIdtmxdgacdbbcmkty_acxhz">
        <w:r>
          <w:rPr>
            <w:rStyle w:val="Hyperlink"/>
            <w:b/>
            <w:bCs/>
          </w:rPr>
          <w:t xml:space="preserve">Scaling Evaluation-time Compute with Reasoning Models as Evaluators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S. Kim, Wu, …, Neubig, Welleck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 32B reasoning evaluator beats a 72B PRM on ProcessBench; spending compute on evaluation beats spending it on generation.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Judging scales with test-time reasoning.</w:t>
      </w:r>
    </w:p>
    <w:p>
      <w:pPr>
        <w:keepNext/>
        <w:spacing w:after="20" w:before="200"/>
      </w:pPr>
      <w:hyperlink w:history="1" r:id="rIdiaisqlr4yo1gcoiwa7njj">
        <w:r>
          <w:rPr>
            <w:rStyle w:val="Hyperlink"/>
            <w:b/>
            <w:bCs/>
          </w:rPr>
          <w:t xml:space="preserve">J1: Incentivizing Thinking in LLM-as-a-Judge via RL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Whitehouse et al. (Meta) · 2025 · ICLR 2026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RL-trained thinking judges (8–70B) beat o1-mini and others on some benchmarks; they learn to write their own reference answer first.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Good judges learn to solve, then compare.</w:t>
      </w:r>
    </w:p>
    <w:p>
      <w:pPr>
        <w:keepNext/>
        <w:spacing w:after="20" w:before="200"/>
      </w:pPr>
      <w:hyperlink w:history="1" r:id="rIdnt62vgf2nd-yyxc7zpzv5">
        <w:r>
          <w:rPr>
            <w:rStyle w:val="Hyperlink"/>
            <w:b/>
            <w:bCs/>
          </w:rPr>
          <w:t xml:space="preserve">JudgeLRM: Large Reasoning Models as a 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N. Chen et al. · 2025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SFT judge gains fall as items get more reasoning-heavy; RL-trained reasoning judges fix this.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On hard items, judging is bounded by reasoning, not format.</w:t>
      </w:r>
    </w:p>
    <w:p>
      <w:pPr>
        <w:keepNext/>
        <w:spacing w:after="20" w:before="200"/>
      </w:pPr>
      <w:hyperlink w:history="1" r:id="rIdj5q0_arsknsadfccdi_ca">
        <w:r>
          <w:rPr>
            <w:rStyle w:val="Hyperlink"/>
            <w:b/>
            <w:bCs/>
          </w:rPr>
          <w:t xml:space="preserve">Prometheus / JudgeLM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S. Kim et al.; Zhu, Wang, Wang · 2023 · ICLR 2024 / ICLR 2025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Fine-tuned 7–33B judges match GPT-4 on rubric and preference agreement but collapse on correctness-heavy benchmarks like JudgeBench.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'Judging' covers several abilities; style judging is not correctness judging.</w:t>
      </w:r>
    </w:p>
    <w:p>
      <w:pPr>
        <w:keepNext/>
        <w:spacing w:after="20" w:before="200"/>
      </w:pPr>
      <w:hyperlink w:history="1" r:id="rId7grxedzutqygk-zi7p_2z">
        <w:r>
          <w:rPr>
            <w:rStyle w:val="Hyperlink"/>
            <w:b/>
            <w:bCs/>
          </w:rPr>
          <w:t xml:space="preserve">Explicit Reasoning Makes Better Judges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Jayarao, Gupta, Varshney, Dwivedi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Thinking mode adds ~10 points of judge accuracy at &lt;2× compute on Qwen3 0.6–4B; 0.6B fails on hard items.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Controlled evidence that reasoning, not just size, drives judge quality.</w:t>
      </w:r>
    </w:p>
    <w:p>
      <w:pPr>
        <w:keepNext/>
        <w:spacing w:after="20" w:before="200"/>
      </w:pPr>
      <w:hyperlink w:history="1" r:id="rIdyua6jvzvsu1c7tskdd8zr">
        <w:r>
          <w:rPr>
            <w:rStyle w:val="Hyperlink"/>
            <w:b/>
            <w:bCs/>
          </w:rPr>
          <w:t xml:space="preserve">Do We Need Frontier Models to Verify Mathematical Proofs?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Naik, Shabadi, Alur, Naik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Small open models trail frontier models by ~10% in accuracy but are ~25% less consistent; prompt ensembles close the gap.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Part of the scale gap is consistency and elicitation, not knowledge.</w:t>
      </w:r>
    </w:p>
    <w:p>
      <w:pPr>
        <w:pStyle w:val="Heading2"/>
      </w:pPr>
      <w:r>
        <w:t xml:space="preserve">Similarity, correlated errors and juries (12)</w:t>
      </w:r>
    </w:p>
    <w:p>
      <w:r>
        <w:rPr>
          <w:i/>
          <w:iCs/>
          <w:color w:val="5B6672"/>
          <w:sz w:val="20"/>
          <w:szCs w:val="20"/>
        </w:rPr>
        <w:t xml:space="preserve">Why the best single judge often beats a panel, and what that means for choosing judges.</w:t>
      </w:r>
    </w:p>
    <w:p>
      <w:pPr>
        <w:keepNext/>
        <w:spacing w:after="20" w:before="200"/>
      </w:pPr>
      <w:hyperlink w:history="1" r:id="rIdepa81wqxn9ftm3hugkx2v">
        <w:r>
          <w:rPr>
            <w:rStyle w:val="Hyperlink"/>
            <w:b/>
            <w:bCs/>
          </w:rPr>
          <w:t xml:space="preserve">Great Models Think Alike and this Undermines AI Oversight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Goel et al. · 2025 · ICML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CAPA (error-overlap similarity) shows judges favor similar models; errors grow more correlated with capability.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Judge–candidate similarity is a measurable reason for distrust.</w:t>
      </w:r>
    </w:p>
    <w:p>
      <w:pPr>
        <w:keepNext/>
        <w:spacing w:after="20" w:before="200"/>
      </w:pPr>
      <w:hyperlink w:history="1" r:id="rIde73icidanbmlrjtx-kmh5">
        <w:r>
          <w:rPr>
            <w:rStyle w:val="Hyperlink"/>
            <w:b/>
            <w:bCs/>
          </w:rPr>
          <w:t xml:space="preserve">Correlated Errors in Large Language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E. Kim, Garg, Peng, N. Garg · 2025 · ICML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Across 350+ LLMs, models agree ~60% of the time when both wrong; larger models' errors correlate even across providers.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Spreading a jury across providers does not guarantee independence.</w:t>
      </w:r>
    </w:p>
    <w:p>
      <w:pPr>
        <w:keepNext/>
        <w:spacing w:after="20" w:before="200"/>
      </w:pPr>
      <w:hyperlink w:history="1" r:id="rIdqpvjznkgthrowq6mwowb8">
        <w:r>
          <w:rPr>
            <w:rStyle w:val="Hyperlink"/>
            <w:b/>
            <w:bCs/>
          </w:rPr>
          <w:t xml:space="preserve">Nine Judges, Two Effective Votes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Kohli (Apple)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Nine frontier judges carry ~2.2 independent votes; the best single judge matches or beats the panel.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central threat to static juries.</w:t>
      </w:r>
    </w:p>
    <w:p>
      <w:pPr>
        <w:keepNext/>
        <w:spacing w:after="20" w:before="200"/>
      </w:pPr>
      <w:hyperlink w:history="1" r:id="rIdnqzx2gi1w_dbfun68mqbm">
        <w:r>
          <w:rPr>
            <w:rStyle w:val="Hyperlink"/>
            <w:b/>
            <w:bCs/>
          </w:rPr>
          <w:t xml:space="preserve">Replacing Judges with Juries (PoLL)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Verga et al. (Cohere) · 2024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 diverse panel of small judges beats one GPT-4 judge at ~7× lower cost.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static-jury baseline.</w:t>
      </w:r>
    </w:p>
    <w:p>
      <w:pPr>
        <w:keepNext/>
        <w:spacing w:after="20" w:before="200"/>
      </w:pPr>
      <w:hyperlink w:history="1" r:id="rIdmuvl1jpqahsx7wrb6sppp">
        <w:r>
          <w:rPr>
            <w:rStyle w:val="Hyperlink"/>
            <w:b/>
            <w:bCs/>
          </w:rPr>
          <w:t xml:space="preserve">Dependence-Aware Label Aggregation via Ising Models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Balasubramanian, Podkopaev, Kasiviswanathan · 2026 · preprint</w:t>
      </w:r>
      <w:r>
        <w:rPr>
          <w:b/>
          <w:bCs/>
          <w:color w:val="0B6E74"/>
          <w:sz w:val="16"/>
          <w:szCs w:val="16"/>
        </w:rPr>
        <w:t xml:space="preserve">   THEORY · PREPRINT</w:t>
      </w:r>
    </w:p>
    <w:p>
      <w:pPr>
        <w:keepNext/>
        <w:spacing w:after="20"/>
      </w:pPr>
      <w:r>
        <w:rPr>
          <w:sz w:val="21"/>
          <w:szCs w:val="21"/>
        </w:rPr>
        <w:t xml:space="preserve">Dawid–Skene's independence assumption fails for LLM judges and can flip the Bayes label; Ising aggregation does better.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Principled replacement for independence-based weighting.</w:t>
      </w:r>
    </w:p>
    <w:p>
      <w:pPr>
        <w:keepNext/>
        <w:spacing w:after="20" w:before="200"/>
      </w:pPr>
      <w:hyperlink w:history="1" r:id="rId6iwxffx2hd194qncvr3rz">
        <w:r>
          <w:rPr>
            <w:rStyle w:val="Hyperlink"/>
            <w:b/>
            <w:bCs/>
          </w:rPr>
          <w:t xml:space="preserve">Capability-Dependent Biases and Multi-Judge Ensembles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G. Zhang et al.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A judge's own task accuracy predicts its reliability, but stronger evaluated models get lenient grades; label-free weighted voting helps.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Label-free reliability weights.</w:t>
      </w:r>
    </w:p>
    <w:p>
      <w:pPr>
        <w:keepNext/>
        <w:spacing w:after="20" w:before="200"/>
      </w:pPr>
      <w:hyperlink w:history="1" r:id="rIdkqa1s52snrevilkgkymwb">
        <w:r>
          <w:rPr>
            <w:rStyle w:val="Hyperlink"/>
            <w:b/>
            <w:bCs/>
          </w:rPr>
          <w:t xml:space="preserve">Stopping and Routing LLM Judge Panels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B. Zhu, Xie, Rao · 2026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Classifies judges as copies, complements or slice specialists; greedy panels with a stopping rule match flat panels with 40–70% fewer calls.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Per-item panel routing from output agreement.</w:t>
      </w:r>
    </w:p>
    <w:p>
      <w:pPr>
        <w:keepNext/>
        <w:spacing w:after="20" w:before="200"/>
      </w:pPr>
      <w:hyperlink w:history="1" r:id="rIdk2lewofdpa-bcwvgtxei7">
        <w:r>
          <w:rPr>
            <w:rStyle w:val="Hyperlink"/>
            <w:b/>
            <w:bCs/>
          </w:rPr>
          <w:t xml:space="preserve">Weaver: Shrinking the Generation-Verification Gap with Weak Verifiers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Saad-Falcon et al. · 2025 · NeurIPS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Label-free accuracy estimates weight an ensemble of weak verifiers to near o3-mini level.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Choosing which verifier to trust without labels.</w:t>
      </w:r>
    </w:p>
    <w:p>
      <w:pPr>
        <w:keepNext/>
        <w:spacing w:after="20" w:before="200"/>
      </w:pPr>
      <w:hyperlink w:history="1" r:id="rId4z8ivayfnbl-ihlkzr9ow">
        <w:r>
          <w:rPr>
            <w:rStyle w:val="Hyperlink"/>
            <w:b/>
            <w:bCs/>
          </w:rPr>
          <w:t xml:space="preserve">Debating with More Persuasive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Khan et al. · 2024 · ICML</w:t>
      </w:r>
      <w:r>
        <w:rPr>
          <w:b/>
          <w:bCs/>
          <w:color w:val="0B6E74"/>
          <w:sz w:val="16"/>
          <w:szCs w:val="16"/>
        </w:rPr>
        <w:t xml:space="preserve">   BEHAVIORAL</w:t>
      </w:r>
    </w:p>
    <w:p>
      <w:pPr>
        <w:keepNext/>
        <w:spacing w:after="20"/>
      </w:pPr>
      <w:r>
        <w:rPr>
          <w:sz w:val="21"/>
          <w:szCs w:val="21"/>
        </w:rPr>
        <w:t xml:space="preserve">Debate lifts weak judges' accuracy where they lack access to the source text.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Protocols can stretch judges beyond their own solving ability, under information asymmetry.</w:t>
      </w:r>
    </w:p>
    <w:p>
      <w:pPr>
        <w:keepNext/>
        <w:spacing w:after="20" w:before="200"/>
      </w:pPr>
      <w:hyperlink w:history="1" r:id="rIduhhmf33ylykoldmt_qzor">
        <w:r>
          <w:rPr>
            <w:rStyle w:val="Hyperlink"/>
            <w:b/>
            <w:bCs/>
          </w:rPr>
          <w:t xml:space="preserve">On Scalable Oversight with Weak LLMs Judging Strong LLMs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Kenton et al. (DeepMind) · 2024 · NeurIPS (unverified)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Debate helps mainly with information asymmetry; mixed on math, code and logic.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Without asymmetry, weak judges stay bounded by their reasoning.</w:t>
      </w:r>
    </w:p>
    <w:p>
      <w:pPr>
        <w:keepNext/>
        <w:spacing w:after="20" w:before="200"/>
      </w:pPr>
      <w:hyperlink w:history="1" r:id="rId1a7yutmbhmd_aedejkevs">
        <w:r>
          <w:rPr>
            <w:rStyle w:val="Hyperlink"/>
            <w:b/>
            <w:bCs/>
          </w:rPr>
          <w:t xml:space="preserve">Scaling Laws For Scalable Oversight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Engels, Baek, Kantamneni, Tegmark · 2025 · NeurIPS</w:t>
      </w:r>
      <w:r>
        <w:rPr>
          <w:b/>
          <w:bCs/>
          <w:color w:val="0B6E74"/>
          <w:sz w:val="16"/>
          <w:szCs w:val="16"/>
        </w:rPr>
        <w:t xml:space="preserve">   THEORY</w:t>
      </w:r>
    </w:p>
    <w:p>
      <w:pPr>
        <w:keepNext/>
        <w:spacing w:after="20"/>
      </w:pPr>
      <w:r>
        <w:rPr>
          <w:sz w:val="21"/>
          <w:szCs w:val="21"/>
        </w:rPr>
        <w:t xml:space="preserve">Models oversight skill as its own Elo curve against general capability, with domain-specific slopes.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Treats judging as separable from task skill.</w:t>
      </w:r>
    </w:p>
    <w:p>
      <w:pPr>
        <w:keepNext/>
        <w:spacing w:after="20" w:before="200"/>
      </w:pPr>
      <w:hyperlink w:history="1" r:id="rIdbfxczenulkhkiohefh9dk">
        <w:r>
          <w:rPr>
            <w:rStyle w:val="Hyperlink"/>
            <w:b/>
            <w:bCs/>
          </w:rPr>
          <w:t xml:space="preserve">Diagnosing the Reliability of LLM-as-a-Judge via IRT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Choi et al. · 2026 · ICML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Graded-response IRT measures judge consistency and human alignment.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Does not jointly model solver and judge ability: an open gap.</w:t>
      </w:r>
    </w:p>
    <w:p>
      <w:pPr>
        <w:pStyle w:val="Heading2"/>
      </w:pPr>
      <w:r>
        <w:t xml:space="preserve">Using signals to pick a judge (12)</w:t>
      </w:r>
    </w:p>
    <w:p>
      <w:r>
        <w:rPr>
          <w:i/>
          <w:iCs/>
          <w:color w:val="5B6672"/>
          <w:sz w:val="20"/>
          <w:szCs w:val="20"/>
        </w:rPr>
        <w:t xml:space="preserve">Routing and uncertainty methods that could carry an internals-based reliability signal.</w:t>
      </w:r>
    </w:p>
    <w:p>
      <w:pPr>
        <w:keepNext/>
        <w:spacing w:after="20" w:before="200"/>
      </w:pPr>
      <w:hyperlink w:history="1" r:id="rIdmrmktrdeahrbxf1nceiic">
        <w:r>
          <w:rPr>
            <w:rStyle w:val="Hyperlink"/>
            <w:b/>
            <w:bCs/>
          </w:rPr>
          <w:t xml:space="preserve">LLM Router: Rethinking Routing with Prefill Activations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Varshney, Surla et al. (NVIDIA)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A small open encoder's prefill activations predict which target model (including closed ones) will be right; closes ~46% of the best-single-to-oracle gap at ~74% cost savings.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Template for predicting closed judges' reliability from an open proxy.</w:t>
      </w:r>
    </w:p>
    <w:p>
      <w:pPr>
        <w:keepNext/>
        <w:spacing w:after="20" w:before="200"/>
      </w:pPr>
      <w:hyperlink w:history="1" r:id="rIdb9dvl3ou67pd4rbjivudy">
        <w:r>
          <w:rPr>
            <w:rStyle w:val="Hyperlink"/>
            <w:b/>
            <w:bCs/>
          </w:rPr>
          <w:t xml:space="preserve">RouteLLM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Ong et al. · 2024 · ICLR 2025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Routers trained on preference data cut cost &gt;2× with little quality loss.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Query-only routing baseline.</w:t>
      </w:r>
    </w:p>
    <w:p>
      <w:pPr>
        <w:keepNext/>
        <w:spacing w:after="20" w:before="200"/>
      </w:pPr>
      <w:hyperlink w:history="1" r:id="rId7am3zmvuouotuucsycyr1">
        <w:r>
          <w:rPr>
            <w:rStyle w:val="Hyperlink"/>
            <w:b/>
            <w:bCs/>
          </w:rPr>
          <w:t xml:space="preserve">EmbedLLM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Zhuang et al. · 2024 · ICLR 2025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Learned model embeddings from correctness data predict per-query correctness.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Judge embeddings could be learned the same way.</w:t>
      </w:r>
    </w:p>
    <w:p>
      <w:pPr>
        <w:keepNext/>
        <w:spacing w:after="20" w:before="200"/>
      </w:pPr>
      <w:hyperlink w:history="1" r:id="rId9kwom6ducjqb52epbpodf">
        <w:r>
          <w:rPr>
            <w:rStyle w:val="Hyperlink"/>
            <w:b/>
            <w:bCs/>
          </w:rPr>
          <w:t xml:space="preserve">When Simple kNN Beats Complex Learned Routers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Y. Li · 2025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kNN over query embeddings matches or beats learned routers.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baseline any internals-based selector must beat.</w:t>
      </w:r>
    </w:p>
    <w:p>
      <w:pPr>
        <w:keepNext/>
        <w:spacing w:after="20" w:before="200"/>
      </w:pPr>
      <w:hyperlink w:history="1" r:id="rId9ceanolc9pxa0c92mvtl-">
        <w:r>
          <w:rPr>
            <w:rStyle w:val="Hyperlink"/>
            <w:b/>
            <w:bCs/>
          </w:rPr>
          <w:t xml:space="preserve">IRT-Router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W. Song et al. · 2025 · ACL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Models as test-takers, queries as items with difficulty; interpretable routing.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Psychometric account of which judge suits which item.</w:t>
      </w:r>
    </w:p>
    <w:p>
      <w:pPr>
        <w:keepNext/>
        <w:spacing w:after="20" w:before="200"/>
      </w:pPr>
      <w:hyperlink w:history="1" r:id="rId4wbsmodnkfkophes_janj">
        <w:r>
          <w:rPr>
            <w:rStyle w:val="Hyperlink"/>
            <w:b/>
            <w:bCs/>
          </w:rPr>
          <w:t xml:space="preserve">RouterBench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Q. J. Hu et al. · 2024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Benchmark of precomputed outputs and cost–quality router evaluation.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Reusable oracle-gap evaluation.</w:t>
      </w:r>
    </w:p>
    <w:p>
      <w:pPr>
        <w:keepNext/>
        <w:spacing w:after="20" w:before="200"/>
      </w:pPr>
      <w:hyperlink w:history="1" r:id="rIdyxahpyq3kz8qioyafne0l">
        <w:r>
          <w:rPr>
            <w:rStyle w:val="Hyperlink"/>
            <w:b/>
            <w:bCs/>
          </w:rPr>
          <w:t xml:space="preserve">Trust or Escalate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Jung, Brahman, Choi · 2024 · ICLR 2025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Simulated-annotator confidence and a cheap-to-strong cascade with guaranteed human agreement.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reference design for confidence-gated escalation.</w:t>
      </w:r>
    </w:p>
    <w:p>
      <w:pPr>
        <w:keepNext/>
        <w:spacing w:after="20" w:before="200"/>
      </w:pPr>
      <w:hyperlink w:history="1" r:id="rIdzxe4pj6i26h20qkktfuwk">
        <w:r>
          <w:rPr>
            <w:rStyle w:val="Hyperlink"/>
            <w:b/>
            <w:bCs/>
          </w:rPr>
          <w:t xml:space="preserve">Who Judges the Judge? LLM Jury-on-Demand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X. Li et al. · 2025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Per-judge XGBoost on text features picks a per-item jury; text size, token entropy and embeddings dominate the SHAP importance.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The closest existing dynamic jury; its features are surface-level.</w:t>
      </w:r>
    </w:p>
    <w:p>
      <w:pPr>
        <w:keepNext/>
        <w:spacing w:after="20" w:before="200"/>
      </w:pPr>
      <w:hyperlink w:history="1" r:id="rIdq8jjosm46biuvtdcm7ffr">
        <w:r>
          <w:rPr>
            <w:rStyle w:val="Hyperlink"/>
            <w:b/>
            <w:bCs/>
          </w:rPr>
          <w:t xml:space="preserve">Overconfidence in LLM-as-a-Judge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Tian et al. · 2025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Judges report confidence above their accuracy.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Self-reported confidence needs calibration before use as a weight.</w:t>
      </w:r>
    </w:p>
    <w:p>
      <w:pPr>
        <w:keepNext/>
        <w:spacing w:after="20" w:before="200"/>
      </w:pPr>
      <w:hyperlink w:history="1" r:id="rIdofac6m9wsiye-xg9mom_j">
        <w:r>
          <w:rPr>
            <w:rStyle w:val="Hyperlink"/>
            <w:b/>
            <w:bCs/>
          </w:rPr>
          <w:t xml:space="preserve">Conformal Intervals for LLM-as-a-Judge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Sheng et al. · 2025 · EMNLP</w:t>
      </w:r>
      <w:r>
        <w:rPr>
          <w:b/>
          <w:bCs/>
          <w:color w:val="0B6E74"/>
          <w:sz w:val="16"/>
          <w:szCs w:val="16"/>
        </w:rPr>
        <w:t xml:space="preserve">   METHOD</w:t>
      </w:r>
    </w:p>
    <w:p>
      <w:pPr>
        <w:keepNext/>
        <w:spacing w:after="20"/>
      </w:pPr>
      <w:r>
        <w:rPr>
          <w:sz w:val="21"/>
          <w:szCs w:val="21"/>
        </w:rPr>
        <w:t xml:space="preserve">Conformal prediction intervals for judge scores with coverage guarantees.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Interval width as a distribution-free reliability signal.</w:t>
      </w:r>
    </w:p>
    <w:p>
      <w:pPr>
        <w:keepNext/>
        <w:spacing w:after="20" w:before="200"/>
      </w:pPr>
      <w:hyperlink w:history="1" r:id="rIdoqhqcpa2-7q9inzyxw6-b">
        <w:r>
          <w:rPr>
            <w:rStyle w:val="Hyperlink"/>
            <w:b/>
            <w:bCs/>
          </w:rPr>
          <w:t xml:space="preserve">Rethinking Verbalized Confidence for LLM-as-a-Judge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Hsiao (Cisco) · 2026 · preprint</w:t>
      </w:r>
      <w:r>
        <w:rPr>
          <w:b/>
          <w:bCs/>
          <w:color w:val="0B6E74"/>
          <w:sz w:val="16"/>
          <w:szCs w:val="16"/>
        </w:rPr>
        <w:t xml:space="preserve">   BEHAVIORAL · PREPRINT</w:t>
      </w:r>
    </w:p>
    <w:p>
      <w:pPr>
        <w:keepNext/>
        <w:spacing w:after="20"/>
      </w:pPr>
      <w:r>
        <w:rPr>
          <w:sz w:val="21"/>
          <w:szCs w:val="21"/>
        </w:rPr>
        <w:t xml:space="preserve">Verbalized confidence now beats logprobs on the newest proprietary models; older models get worse under such prompts.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Which confidence signal works depends on the model generation.</w:t>
      </w:r>
    </w:p>
    <w:p>
      <w:pPr>
        <w:keepNext/>
        <w:spacing w:after="20" w:before="200"/>
      </w:pPr>
      <w:hyperlink w:history="1" r:id="rId8cqzhsmzmvkkvjs7rla7a">
        <w:r>
          <w:rPr>
            <w:rStyle w:val="Hyperlink"/>
            <w:b/>
            <w:bCs/>
          </w:rPr>
          <w:t xml:space="preserve">Judge, Retrieve, or Abstain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Badshah, Emami, Sajjad · 2026 · preprint</w:t>
      </w:r>
      <w:r>
        <w:rPr>
          <w:b/>
          <w:bCs/>
          <w:color w:val="0B6E74"/>
          <w:sz w:val="16"/>
          <w:szCs w:val="16"/>
        </w:rPr>
        <w:t xml:space="preserve">   METHOD · PREPRINT</w:t>
      </w:r>
    </w:p>
    <w:p>
      <w:pPr>
        <w:keepNext/>
        <w:spacing w:after="20"/>
      </w:pPr>
      <w:r>
        <w:rPr>
          <w:sz w:val="21"/>
          <w:szCs w:val="21"/>
        </w:rPr>
        <w:t xml:space="preserve">Entropy decides whether to judge, retrieve evidence or abstain, with a controlled false-discovery rate.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Risk-controlled per-item gating.</w:t>
      </w:r>
    </w:p>
    <w:p>
      <w:pPr>
        <w:pStyle w:val="Heading2"/>
      </w:pPr>
      <w:r>
        <w:t xml:space="preserve">Cautions: probes may read belief, not truth (3)</w:t>
      </w:r>
    </w:p>
    <w:p>
      <w:r>
        <w:rPr>
          <w:i/>
          <w:iCs/>
          <w:color w:val="5B6672"/>
          <w:sz w:val="20"/>
          <w:szCs w:val="20"/>
        </w:rPr>
        <w:t xml:space="preserve">The failure case that matters most for juries is a judge that is confidently wrong. These papers show probes can miss exactly that case.</w:t>
      </w:r>
    </w:p>
    <w:p>
      <w:pPr>
        <w:keepNext/>
        <w:spacing w:after="20" w:before="200"/>
      </w:pPr>
      <w:hyperlink w:history="1" r:id="rIdtbtzne51vr6bgvlitfbhb">
        <w:r>
          <w:rPr>
            <w:rStyle w:val="Hyperlink"/>
            <w:b/>
            <w:bCs/>
          </w:rPr>
          <w:t xml:space="preserve">Diagnosing Correctness Probes under Self-Judgement Confounding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Yi-Long Lu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'Correctness' probes mostly track the model's own self-judgement; they rank self-endorsed wrong answers above self-rejected right ones.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A judge probe may read what the judge believes, not what is true.</w:t>
      </w:r>
    </w:p>
    <w:p>
      <w:pPr>
        <w:keepNext/>
        <w:spacing w:after="20" w:before="200"/>
      </w:pPr>
      <w:hyperlink w:history="1" r:id="rIde2enqrbam76doy3femps8">
        <w:r>
          <w:rPr>
            <w:rStyle w:val="Hyperlink"/>
            <w:b/>
            <w:bCs/>
          </w:rPr>
          <w:t xml:space="preserve">Do LLMs Really Know What They Don't Know?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Cheang, Chan, Zhang, Deng · 2025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Internal detectors catch ungrounded hallucinations but miss 'associated' ones that use the same computation as correct recall.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Sets a ceiling on probes for confidently wrong judges.</w:t>
      </w:r>
    </w:p>
    <w:p>
      <w:pPr>
        <w:keepNext/>
        <w:spacing w:after="20" w:before="200"/>
      </w:pPr>
      <w:hyperlink w:history="1" r:id="rIdq3kpsn-kkflkz2fkkuo_a">
        <w:r>
          <w:rPr>
            <w:rStyle w:val="Hyperlink"/>
            <w:b/>
            <w:bCs/>
          </w:rPr>
          <w:t xml:space="preserve">Stress-Testing LLM Lie Detectors</w:t>
        </w:r>
      </w:hyperlink>
    </w:p>
    <w:p>
      <w:pPr>
        <w:keepNext/>
        <w:spacing w:after="20"/>
      </w:pPr>
      <w:r>
        <w:rPr>
          <w:color w:val="5B6672"/>
          <w:sz w:val="18"/>
          <w:szCs w:val="18"/>
        </w:rPr>
        <w:t xml:space="preserve">von Klinski, Lapuschkin, Samek, Bürger · 2026 · preprint</w:t>
      </w:r>
      <w:r>
        <w:rPr>
          <w:b/>
          <w:bCs/>
          <w:color w:val="0B6E74"/>
          <w:sz w:val="16"/>
          <w:szCs w:val="16"/>
        </w:rPr>
        <w:t xml:space="preserve">   PROBE · PREPRINT</w:t>
      </w:r>
    </w:p>
    <w:p>
      <w:pPr>
        <w:keepNext/>
        <w:spacing w:after="20"/>
      </w:pPr>
      <w:r>
        <w:rPr>
          <w:sz w:val="21"/>
          <w:szCs w:val="21"/>
        </w:rPr>
        <w:t xml:space="preserve">Lie probes fail under anti-factual personas, tracking instruction compliance and likelihood instead of truth.</w:t>
      </w:r>
    </w:p>
    <w:p>
      <w:pPr>
        <w:spacing w:after="60"/>
      </w:pPr>
      <w:r>
        <w:rPr>
          <w:b/>
          <w:bCs/>
          <w:color w:val="0B6E74"/>
          <w:sz w:val="20"/>
          <w:szCs w:val="20"/>
        </w:rPr>
        <w:t xml:space="preserve">For us: </w:t>
      </w:r>
      <w:r>
        <w:rPr>
          <w:color w:val="5B6672"/>
          <w:sz w:val="20"/>
          <w:szCs w:val="20"/>
        </w:rPr>
        <w:t xml:space="preserve">Role or persona prompts in judging may break truth probes.</w:t>
      </w:r>
    </w:p>
    <w:p>
      <w:r>
        <w:rPr>
          <w:i/>
          <w:iCs/>
          <w:color w:val="5B6672"/>
          <w:sz w:val="20"/>
          <w:szCs w:val="20"/>
        </w:rPr>
        <w:t xml:space="preserve">Compiled for AC 297R Team 10 (Harvard SEAS × Kensho R&amp;D). Findings are summarized from abstracts and papers; check the source before citing a number.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72"/>
        <w:sz w:val="16"/>
        <w:szCs w:val="16"/>
      </w:rPr>
      <w:t xml:space="preserve">Why some LLMs are better judges  ·  </w:t>
    </w:r>
    <w:r>
      <w:rPr>
        <w:color w:val="5B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2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Georgia" w:cs="Georgia" w:eastAsia="Georgia" w:hAnsi="Georgia"/>
      <w:b/>
      <w:bCs/>
      <w:color w:val="15202B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60" w:before="480"/>
      <w:outlineLvl w:val="0"/>
    </w:pPr>
    <w:rPr>
      <w:rFonts w:ascii="Georgia" w:cs="Georgia" w:eastAsia="Georgia" w:hAnsi="Georgia"/>
      <w:b/>
      <w:bCs/>
      <w:color w:val="1520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320"/>
      <w:outlineLvl w:val="1"/>
    </w:pPr>
    <w:rPr>
      <w:rFonts w:ascii="Georgia" w:cs="Georgia" w:eastAsia="Georgia" w:hAnsi="Georgia"/>
      <w:b/>
      <w:bCs/>
      <w:color w:val="1520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220"/>
      <w:outlineLvl w:val="2"/>
    </w:pPr>
    <w:rPr>
      <w:rFonts w:ascii="Calibri" w:cs="Calibri" w:eastAsia="Calibri" w:hAnsi="Calibri"/>
      <w:b/>
      <w:bCs/>
      <w:color w:val="0B6E74"/>
      <w:sz w:val="23"/>
      <w:szCs w:val="23"/>
    </w:rPr>
  </w:style>
  <w:style w:type="character" w:styleId="Hyperlink">
    <w:name w:val="Hyperlink"/>
    <w:uiPriority w:val="99"/>
    <w:unhideWhenUsed/>
    <w:rPr>
      <w:color w:val="0B6E7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fvggrnqx998sko96pf_s" Type="http://schemas.openxmlformats.org/officeDocument/2006/relationships/hyperlink" Target="https://arxiv.org/abs/2503.05061" TargetMode="External"/><Relationship Id="rIdqysbta_etqsogoa1t18ot" Type="http://schemas.openxmlformats.org/officeDocument/2006/relationships/hyperlink" Target="https://arxiv.org/abs/2410.12784" TargetMode="External"/><Relationship Id="rIdfpirqvb6irdvrqqybo5kn" Type="http://schemas.openxmlformats.org/officeDocument/2006/relationships/hyperlink" Target="https://arxiv.org/abs/2509.17995" TargetMode="External"/><Relationship Id="rIddrcpbrwt1kasembxadiru" Type="http://schemas.openxmlformats.org/officeDocument/2006/relationships/hyperlink" Target="https://arxiv.org/abs/2509.19880" TargetMode="External"/><Relationship Id="rIdl8jwxl1uyzhy6xmcneryq" Type="http://schemas.openxmlformats.org/officeDocument/2006/relationships/hyperlink" Target="https://arxiv.org/abs/2609.32407" TargetMode="External"/><Relationship Id="rIdgnyafxmechyz_wpk_slzp" Type="http://schemas.openxmlformats.org/officeDocument/2006/relationships/hyperlink" Target="https://arxiv.org/abs/2410.02707" TargetMode="External"/><Relationship Id="rIdhol7oz6ca5ii_4shmogki" Type="http://schemas.openxmlformats.org/officeDocument/2006/relationships/hyperlink" Target="https://arxiv.org/abs/2607.11871" TargetMode="External"/><Relationship Id="rIdlmqjnv8xehlgvsducakgg" Type="http://schemas.openxmlformats.org/officeDocument/2006/relationships/hyperlink" Target="https://arxiv.org/abs/2603.03291" TargetMode="External"/><Relationship Id="rIdopbltphyyedr0aucxu1cl" Type="http://schemas.openxmlformats.org/officeDocument/2006/relationships/hyperlink" Target="https://arxiv.org/abs/2310.06824" TargetMode="External"/><Relationship Id="rId3pz7cdexmuw9qqb-n3gbm" Type="http://schemas.openxmlformats.org/officeDocument/2006/relationships/hyperlink" Target="https://arxiv.org/abs/2412.02674" TargetMode="External"/><Relationship Id="rIdcpvyakv6fuvike2t95jer" Type="http://schemas.openxmlformats.org/officeDocument/2006/relationships/hyperlink" Target="https://arxiv.org/abs/2502.04313" TargetMode="External"/><Relationship Id="rIdamprsfrzln1j9hw2cqtam" Type="http://schemas.openxmlformats.org/officeDocument/2006/relationships/hyperlink" Target="https://arxiv.org/abs/2506.07962" TargetMode="External"/><Relationship Id="rId2kmcht09wwxrzy_x5gsf5" Type="http://schemas.openxmlformats.org/officeDocument/2006/relationships/hyperlink" Target="https://arxiv.org/abs/2605.29800" TargetMode="External"/><Relationship Id="rIdckxyyjmcqdqzfzidgmd2r" Type="http://schemas.openxmlformats.org/officeDocument/2006/relationships/hyperlink" Target="https://arxiv.org/abs/2509.26072" TargetMode="External"/><Relationship Id="rIdaywbmre6z6eaah_gl5wfg" Type="http://schemas.openxmlformats.org/officeDocument/2006/relationships/hyperlink" Target="https://arxiv.org/abs/2505.05410" TargetMode="External"/><Relationship Id="rId3vznl8mwkfz73uq9qgjmk" Type="http://schemas.openxmlformats.org/officeDocument/2006/relationships/hyperlink" Target="https://arxiv.org/abs/2607.16799" TargetMode="External"/><Relationship Id="rIdhwpufvgehyzluquqjkwfd" Type="http://schemas.openxmlformats.org/officeDocument/2006/relationships/hyperlink" Target="https://arxiv.org/abs/2408.15240" TargetMode="External"/><Relationship Id="rIdzg_yp53ihfzcszupk6ahy" Type="http://schemas.openxmlformats.org/officeDocument/2006/relationships/hyperlink" Target="https://arxiv.org/abs/2212.03827" TargetMode="External"/><Relationship Id="rIdaazfefgxisql6zwor4t8j" Type="http://schemas.openxmlformats.org/officeDocument/2006/relationships/hyperlink" Target="https://arxiv.org/abs/2310.06824" TargetMode="External"/><Relationship Id="rIdbxuf7glirnnvjh41vdmiu" Type="http://schemas.openxmlformats.org/officeDocument/2006/relationships/hyperlink" Target="https://arxiv.org/abs/2407.12831" TargetMode="External"/><Relationship Id="rIdecfiisloaplcup3xyrfj0" Type="http://schemas.openxmlformats.org/officeDocument/2006/relationships/hyperlink" Target="https://arxiv.org/abs/2510.15804" TargetMode="External"/><Relationship Id="rIdowv8kwzkgaw4f6pltnf_y" Type="http://schemas.openxmlformats.org/officeDocument/2006/relationships/hyperlink" Target="https://arxiv.org/abs/2605.27564" TargetMode="External"/><Relationship Id="rId2rwtnimq35n8q0uaon-nz" Type="http://schemas.openxmlformats.org/officeDocument/2006/relationships/hyperlink" Target="https://arxiv.org/abs/2604.03754" TargetMode="External"/><Relationship Id="rIdfs_kbf4dtz5l3ctxoflsc" Type="http://schemas.openxmlformats.org/officeDocument/2006/relationships/hyperlink" Target="https://arxiv.org/abs/2410.02707" TargetMode="External"/><Relationship Id="rIds5t7eziroi3sukwexhamy" Type="http://schemas.openxmlformats.org/officeDocument/2006/relationships/hyperlink" Target="https://arxiv.org/abs/2609.32407" TargetMode="External"/><Relationship Id="rIdzjjeyvld1_zwvdarlx8zu" Type="http://schemas.openxmlformats.org/officeDocument/2006/relationships/hyperlink" Target="https://arxiv.org/abs/2503.17755" TargetMode="External"/><Relationship Id="rIdkqec_vzt5pcrgoafwkpmx" Type="http://schemas.openxmlformats.org/officeDocument/2006/relationships/hyperlink" Target="https://arxiv.org/abs/2601.22588" TargetMode="External"/><Relationship Id="rIdwhpr7pqwhltvlj9gaauqe" Type="http://schemas.openxmlformats.org/officeDocument/2006/relationships/hyperlink" Target="https://arxiv.org/abs/2512.22245" TargetMode="External"/><Relationship Id="rIdoja0lo3oaos0o5x2un0j_" Type="http://schemas.openxmlformats.org/officeDocument/2006/relationships/hyperlink" Target="https://arxiv.org/abs/2605.20745" TargetMode="External"/><Relationship Id="rIdzk2mu5cflnhnvwle8s935" Type="http://schemas.openxmlformats.org/officeDocument/2006/relationships/hyperlink" Target="https://arxiv.org/abs/2502.01951" TargetMode="External"/><Relationship Id="rId_xvxfr8lfsjnxroq5lrbm" Type="http://schemas.openxmlformats.org/officeDocument/2006/relationships/hyperlink" Target="https://arxiv.org/abs/2410.02064" TargetMode="External"/><Relationship Id="rId32ziiiajozugxs0b33wp6" Type="http://schemas.openxmlformats.org/officeDocument/2006/relationships/hyperlink" Target="https://arxiv.org/abs/2601.22548" TargetMode="External"/><Relationship Id="rIdy5vbpgzpcg393opfvukxq" Type="http://schemas.openxmlformats.org/officeDocument/2006/relationships/hyperlink" Target="https://arxiv.org/abs/2604.19117" TargetMode="External"/><Relationship Id="rIdf_f1duz3arhxfmq9nx-yv" Type="http://schemas.openxmlformats.org/officeDocument/2006/relationships/hyperlink" Target="https://arxiv.org/abs/2607.11871" TargetMode="External"/><Relationship Id="rId-02rkz_m5rf7vqw_wjha2" Type="http://schemas.openxmlformats.org/officeDocument/2006/relationships/hyperlink" Target="https://arxiv.org/abs/2409.04168" TargetMode="External"/><Relationship Id="rIdmn3vu6qcudxbfsfjk3sqd" Type="http://schemas.openxmlformats.org/officeDocument/2006/relationships/hyperlink" Target="https://arxiv.org/abs/2609.12002" TargetMode="External"/><Relationship Id="rIdx1li2bobal0usoueauat9" Type="http://schemas.openxmlformats.org/officeDocument/2006/relationships/hyperlink" Target="https://arxiv.org/abs/2512.02304" TargetMode="External"/><Relationship Id="rIdhs1dac88a1rumubd5zxo1" Type="http://schemas.openxmlformats.org/officeDocument/2006/relationships/hyperlink" Target="https://arxiv.org/abs/2406.12624" TargetMode="External"/><Relationship Id="rIdpmqimr7jc8np6fkvjummu" Type="http://schemas.openxmlformats.org/officeDocument/2006/relationships/hyperlink" Target="https://arxiv.org/abs/2607.12885" TargetMode="External"/><Relationship Id="rIdog_vyae55afdko7khuues" Type="http://schemas.openxmlformats.org/officeDocument/2006/relationships/hyperlink" Target="https://arxiv.org/abs/2503.19877" TargetMode="External"/><Relationship Id="rIdhkwabglbbvrynjqtiiwxu" Type="http://schemas.openxmlformats.org/officeDocument/2006/relationships/hyperlink" Target="https://arxiv.org/abs/2502.04313" TargetMode="External"/><Relationship Id="rIdupgcc3tg-u9na-lci34o6" Type="http://schemas.openxmlformats.org/officeDocument/2006/relationships/hyperlink" Target="https://arxiv.org/abs/2506.07962" TargetMode="External"/><Relationship Id="rIdctjjnwolh-eplvjfyuobj" Type="http://schemas.openxmlformats.org/officeDocument/2006/relationships/hyperlink" Target="https://arxiv.org/abs/2605.29800" TargetMode="External"/><Relationship Id="rId-utrh_qiuwnw3kx6ntxyl" Type="http://schemas.openxmlformats.org/officeDocument/2006/relationships/hyperlink" Target="https://arxiv.org/abs/2404.18796" TargetMode="External"/><Relationship Id="rIdpn9c1gmvwoyn_f8zgyca8" Type="http://schemas.openxmlformats.org/officeDocument/2006/relationships/hyperlink" Target="https://arxiv.org/abs/2512.01786" TargetMode="External"/><Relationship Id="rIdrmi8ql8hukdbhb4sn4noz" Type="http://schemas.openxmlformats.org/officeDocument/2006/relationships/hyperlink" Target="https://arxiv.org/abs/2503.05061" TargetMode="External"/><Relationship Id="rId9-hyfjvtzv7anl7epwg_l" Type="http://schemas.openxmlformats.org/officeDocument/2006/relationships/hyperlink" Target="https://arxiv.org/abs/2609.32407" TargetMode="External"/><Relationship Id="rIdxlnoe3izws8f2_tfbuzhq" Type="http://schemas.openxmlformats.org/officeDocument/2006/relationships/hyperlink" Target="https://arxiv.org/abs/2607.11871" TargetMode="External"/><Relationship Id="rIdlknceu9td42rzv_cdrriz" Type="http://schemas.openxmlformats.org/officeDocument/2006/relationships/hyperlink" Target="https://arxiv.org/abs/2603.03291" TargetMode="External"/><Relationship Id="rIdqvhaxrzvhzipawlq-d8b0" Type="http://schemas.openxmlformats.org/officeDocument/2006/relationships/hyperlink" Target="https://arxiv.org/abs/2310.06824" TargetMode="External"/><Relationship Id="rIdjnd7ewmvp6tnnzeupg5xz" Type="http://schemas.openxmlformats.org/officeDocument/2006/relationships/hyperlink" Target="https://arxiv.org/abs/2410.02707" TargetMode="External"/><Relationship Id="rId5dqnsjrwdttgho7ovjaux" Type="http://schemas.openxmlformats.org/officeDocument/2006/relationships/hyperlink" Target="https://arxiv.org/abs/2602.09924" TargetMode="External"/><Relationship Id="rIdx0ug0j4b0az5xkjbpmaor" Type="http://schemas.openxmlformats.org/officeDocument/2006/relationships/hyperlink" Target="https://arxiv.org/abs/2603.20895" TargetMode="External"/><Relationship Id="rIdeuxlik9yxgqxf5rq7g82n" Type="http://schemas.openxmlformats.org/officeDocument/2006/relationships/hyperlink" Target="https://arxiv.org/abs/2605.29800" TargetMode="External"/><Relationship Id="rIdznl5e8xnvclyu5d6y8sm7" Type="http://schemas.openxmlformats.org/officeDocument/2006/relationships/hyperlink" Target="https://arxiv.org/abs/2607.16799" TargetMode="External"/><Relationship Id="rIdwdhsj5wmjxtfdtil-ahy_" Type="http://schemas.openxmlformats.org/officeDocument/2006/relationships/hyperlink" Target="https://arxiv.org/abs/2212.03827" TargetMode="External"/><Relationship Id="rIdhb_kqwypr0d713wgfk2xy" Type="http://schemas.openxmlformats.org/officeDocument/2006/relationships/hyperlink" Target="https://arxiv.org/abs/2304.13734" TargetMode="External"/><Relationship Id="rIdzk-5slcoodc8yw4sib5ib" Type="http://schemas.openxmlformats.org/officeDocument/2006/relationships/hyperlink" Target="https://arxiv.org/abs/2310.06824" TargetMode="External"/><Relationship Id="rIdjgwsthofehct8nmovapuh" Type="http://schemas.openxmlformats.org/officeDocument/2006/relationships/hyperlink" Target="https://arxiv.org/abs/2306.03341" TargetMode="External"/><Relationship Id="rIdhyiaqllci0jei8epkdetn" Type="http://schemas.openxmlformats.org/officeDocument/2006/relationships/hyperlink" Target="https://arxiv.org/abs/2310.01405" TargetMode="External"/><Relationship Id="rIddydop5nnsyzmh35unfzn-" Type="http://schemas.openxmlformats.org/officeDocument/2006/relationships/hyperlink" Target="https://arxiv.org/abs/2307.00175" TargetMode="External"/><Relationship Id="rIdoyp0moxnu3c5nc-uo8bal" Type="http://schemas.openxmlformats.org/officeDocument/2006/relationships/hyperlink" Target="https://arxiv.org/abs/2407.12831" TargetMode="External"/><Relationship Id="rIdzjrxbnlrqlv9xehdnjiml" Type="http://schemas.openxmlformats.org/officeDocument/2006/relationships/hyperlink" Target="https://arxiv.org/abs/2407.08582" TargetMode="External"/><Relationship Id="rIdcqpcq0hjp6tmezjioockq" Type="http://schemas.openxmlformats.org/officeDocument/2006/relationships/hyperlink" Target="https://arxiv.org/abs/2510.15804" TargetMode="External"/><Relationship Id="rIdy9b95cexrjdoklaqxzbyg" Type="http://schemas.openxmlformats.org/officeDocument/2006/relationships/hyperlink" Target="https://arxiv.org/abs/2602.20273" TargetMode="External"/><Relationship Id="rIdtmlsrmvyjmy3rdvdujvg6" Type="http://schemas.openxmlformats.org/officeDocument/2006/relationships/hyperlink" Target="https://arxiv.org/abs/2604.03754" TargetMode="External"/><Relationship Id="rIdh_wpxmqnaes8kcaqefycd" Type="http://schemas.openxmlformats.org/officeDocument/2006/relationships/hyperlink" Target="https://arxiv.org/abs/2605.27564" TargetMode="External"/><Relationship Id="rIdtkx_a4gacu23t8lxmcb06" Type="http://schemas.openxmlformats.org/officeDocument/2006/relationships/hyperlink" Target="https://arxiv.org/abs/2207.05221" TargetMode="External"/><Relationship Id="rIdd5vwl_4t7a97auqdrsk3m" Type="http://schemas.openxmlformats.org/officeDocument/2006/relationships/hyperlink" Target="https://arxiv.org/abs/2407.03282" TargetMode="External"/><Relationship Id="rIdm7bzjpbuul-bemx8fziv9" Type="http://schemas.openxmlformats.org/officeDocument/2006/relationships/hyperlink" Target="https://arxiv.org/abs/2406.15927" TargetMode="External"/><Relationship Id="rIdhkvninjsw6ulqxqey31mn" Type="http://schemas.openxmlformats.org/officeDocument/2006/relationships/hyperlink" Target="https://arxiv.org/abs/2406.12673" TargetMode="External"/><Relationship Id="rIdftb-it_lw08pgtt1vui-n" Type="http://schemas.openxmlformats.org/officeDocument/2006/relationships/hyperlink" Target="https://arxiv.org/abs/2410.02707" TargetMode="External"/><Relationship Id="rId_qoljsnrneuillf54wblf" Type="http://schemas.openxmlformats.org/officeDocument/2006/relationships/hyperlink" Target="https://arxiv.org/abs/2411.14257" TargetMode="External"/><Relationship Id="rIdhv5gpomdghzeuxg2-fk0f" Type="http://schemas.openxmlformats.org/officeDocument/2006/relationships/hyperlink" Target="https://arxiv.org/abs/2509.10625" TargetMode="External"/><Relationship Id="rIdqjfphamtvyg8cvwfcsqdc" Type="http://schemas.openxmlformats.org/officeDocument/2006/relationships/hyperlink" Target="https://arxiv.org/abs/2602.09924" TargetMode="External"/><Relationship Id="rIdwmodgt_ujsix1h3jnppq6" Type="http://schemas.openxmlformats.org/officeDocument/2006/relationships/hyperlink" Target="https://arxiv.org/abs/2504.05419" TargetMode="External"/><Relationship Id="rIdfrl1k4_5tzd-dwxtjvtda" Type="http://schemas.openxmlformats.org/officeDocument/2006/relationships/hyperlink" Target="https://arxiv.org/abs/2606.14530" TargetMode="External"/><Relationship Id="rIdpzuqjn5e3d7v3gkkccvio" Type="http://schemas.openxmlformats.org/officeDocument/2006/relationships/hyperlink" Target="https://arxiv.org/abs/2507.12379" TargetMode="External"/><Relationship Id="rId1sfef7job7betavmpnwxj" Type="http://schemas.openxmlformats.org/officeDocument/2006/relationships/hyperlink" Target="https://arxiv.org/abs/2510.04013" TargetMode="External"/><Relationship Id="rIdpjmzhvbzxavdbjqy8tb9m" Type="http://schemas.openxmlformats.org/officeDocument/2006/relationships/hyperlink" Target="https://arxiv.org/abs/2609.32407" TargetMode="External"/><Relationship Id="rId8euznkpyzrtct2r53zhxk" Type="http://schemas.openxmlformats.org/officeDocument/2006/relationships/hyperlink" Target="https://arxiv.org/abs/2607.11871" TargetMode="External"/><Relationship Id="rIdeosfiislg26l1zwoxxqqd" Type="http://schemas.openxmlformats.org/officeDocument/2006/relationships/hyperlink" Target="https://arxiv.org/abs/2512.22245" TargetMode="External"/><Relationship Id="rIdbymo6pf6cj8nfjui-u6gf" Type="http://schemas.openxmlformats.org/officeDocument/2006/relationships/hyperlink" Target="https://arxiv.org/abs/2503.17755" TargetMode="External"/><Relationship Id="rId1xhzczgpzwdk9ociresyi" Type="http://schemas.openxmlformats.org/officeDocument/2006/relationships/hyperlink" Target="https://arxiv.org/abs/2601.22588" TargetMode="External"/><Relationship Id="rIdl_m-d94lvkpvkiod21fg2" Type="http://schemas.openxmlformats.org/officeDocument/2006/relationships/hyperlink" Target="https://arxiv.org/abs/2605.20745" TargetMode="External"/><Relationship Id="rIdceqvw9ztykiqy_xffiehg" Type="http://schemas.openxmlformats.org/officeDocument/2006/relationships/hyperlink" Target="https://arxiv.org/abs/2603.03291" TargetMode="External"/><Relationship Id="rIdmhj0qc6bp7l0zd8wcplgh" Type="http://schemas.openxmlformats.org/officeDocument/2006/relationships/hyperlink" Target="https://arxiv.org/abs/2508.08746" TargetMode="External"/><Relationship Id="rIdnslrwj4hxx2wih_ju_upd" Type="http://schemas.openxmlformats.org/officeDocument/2006/relationships/hyperlink" Target="https://arxiv.org/abs/2507.00665" TargetMode="External"/><Relationship Id="rId_bfv1qinxc7l3jrevrkrl" Type="http://schemas.openxmlformats.org/officeDocument/2006/relationships/hyperlink" Target="https://arxiv.org/abs/2604.26130" TargetMode="External"/><Relationship Id="rIdnj4prefmojyib7ei04xnq" Type="http://schemas.openxmlformats.org/officeDocument/2006/relationships/hyperlink" Target="https://arxiv.org/abs/2609.19101" TargetMode="External"/><Relationship Id="rIdho7euqec_o7ywd6c1eyci" Type="http://schemas.openxmlformats.org/officeDocument/2006/relationships/hyperlink" Target="https://arxiv.org/abs/2406.12845" TargetMode="External"/><Relationship Id="rIdadl7aw5uhikqtd5orqub2" Type="http://schemas.openxmlformats.org/officeDocument/2006/relationships/hyperlink" Target="https://arxiv.org/abs/2306.05685" TargetMode="External"/><Relationship Id="rIdalvpcyo2vuwnvusw08boe" Type="http://schemas.openxmlformats.org/officeDocument/2006/relationships/hyperlink" Target="https://arxiv.org/abs/2305.17926" TargetMode="External"/><Relationship Id="rIdumwg3uolovvt1e7wwtasc" Type="http://schemas.openxmlformats.org/officeDocument/2006/relationships/hyperlink" Target="https://arxiv.org/abs/2406.07791" TargetMode="External"/><Relationship Id="rIdk6nf-juyo5yvgpnsmleru" Type="http://schemas.openxmlformats.org/officeDocument/2006/relationships/hyperlink" Target="https://arxiv.org/abs/2502.01951" TargetMode="External"/><Relationship Id="rIdn1l70gk339x_tl-ccgnva" Type="http://schemas.openxmlformats.org/officeDocument/2006/relationships/hyperlink" Target="https://arxiv.org/abs/2407.01100" TargetMode="External"/><Relationship Id="rIdlt2pbixhl9gkp9p1pfexr" Type="http://schemas.openxmlformats.org/officeDocument/2006/relationships/hyperlink" Target="https://arxiv.org/abs/2307.03172" TargetMode="External"/><Relationship Id="rId7dnpcabdxe7v6gzi2ib8d" Type="http://schemas.openxmlformats.org/officeDocument/2006/relationships/hyperlink" Target="https://arxiv.org/abs/2404.04475" TargetMode="External"/><Relationship Id="rIdy0e7lf2zwisc5ik1fdz3f" Type="http://schemas.openxmlformats.org/officeDocument/2006/relationships/hyperlink" Target="https://arxiv.org/abs/2402.10669" TargetMode="External"/><Relationship Id="rIdcrnd0agmoue1x98vdh2yq" Type="http://schemas.openxmlformats.org/officeDocument/2006/relationships/hyperlink" Target="https://arxiv.org/abs/2410.02736" TargetMode="External"/><Relationship Id="rIdwix4bgo5o7gupna5tsvx3" Type="http://schemas.openxmlformats.org/officeDocument/2006/relationships/hyperlink" Target="https://arxiv.org/abs/2404.13076" TargetMode="External"/><Relationship Id="rIdbv12hzfvlnqu2esu-2hfg" Type="http://schemas.openxmlformats.org/officeDocument/2006/relationships/hyperlink" Target="https://arxiv.org/abs/2410.02064" TargetMode="External"/><Relationship Id="rIdrhhtdfutuenya7_kie8ew" Type="http://schemas.openxmlformats.org/officeDocument/2006/relationships/hyperlink" Target="https://arxiv.org/abs/2410.21819" TargetMode="External"/><Relationship Id="rIdz5dtjnr_p5cqcvwqeagdz" Type="http://schemas.openxmlformats.org/officeDocument/2006/relationships/hyperlink" Target="https://arxiv.org/abs/2504.03846" TargetMode="External"/><Relationship Id="rIdbyvbtdlr2ft_bmwn-0mdt" Type="http://schemas.openxmlformats.org/officeDocument/2006/relationships/hyperlink" Target="https://arxiv.org/abs/2509.03647" TargetMode="External"/><Relationship Id="rIdymuvaeuhkic4wb0xctrqu" Type="http://schemas.openxmlformats.org/officeDocument/2006/relationships/hyperlink" Target="https://arxiv.org/abs/2601.22548" TargetMode="External"/><Relationship Id="rIdgyrusku5mkkeoi0idk562" Type="http://schemas.openxmlformats.org/officeDocument/2006/relationships/hyperlink" Target="https://arxiv.org/abs/2310.13548" TargetMode="External"/><Relationship Id="rIddlzhjhn4rplb8erab2bfv" Type="http://schemas.openxmlformats.org/officeDocument/2006/relationships/hyperlink" Target="https://arxiv.org/abs/2312.06681" TargetMode="External"/><Relationship Id="rIdlayasmoe7dgrcroqmrzug" Type="http://schemas.openxmlformats.org/officeDocument/2006/relationships/hyperlink" Target="https://arxiv.org/abs/2508.02087" TargetMode="External"/><Relationship Id="rIdfdt19svb7kcbq2lfvkenf" Type="http://schemas.openxmlformats.org/officeDocument/2006/relationships/hyperlink" Target="https://arxiv.org/abs/2509.21305" TargetMode="External"/><Relationship Id="rId0q5ipjgv43rben8np1zpl" Type="http://schemas.openxmlformats.org/officeDocument/2006/relationships/hyperlink" Target="https://arxiv.org/abs/2601.16644" TargetMode="External"/><Relationship Id="rIdqeoxrvzi6qxxpn2rsxv1b" Type="http://schemas.openxmlformats.org/officeDocument/2006/relationships/hyperlink" Target="https://arxiv.org/abs/2604.19117" TargetMode="External"/><Relationship Id="rIdz2eeb0yhal0zxgciojla5" Type="http://schemas.openxmlformats.org/officeDocument/2006/relationships/hyperlink" Target="https://arxiv.org/abs/2305.04388" TargetMode="External"/><Relationship Id="rId7wtseczd25cnri_j--7bz" Type="http://schemas.openxmlformats.org/officeDocument/2006/relationships/hyperlink" Target="https://arxiv.org/abs/2307.13702" TargetMode="External"/><Relationship Id="rIdmwaswvy_rirrjf90xfdgt" Type="http://schemas.openxmlformats.org/officeDocument/2006/relationships/hyperlink" Target="https://arxiv.org/abs/2505.05410" TargetMode="External"/><Relationship Id="rIdgkgxuc5iddmvh3wd9sttt" Type="http://schemas.openxmlformats.org/officeDocument/2006/relationships/hyperlink" Target="https://arxiv.org/abs/2509.26072" TargetMode="External"/><Relationship Id="rIdrxwbp7lfrswvjti_qfuj1" Type="http://schemas.openxmlformats.org/officeDocument/2006/relationships/hyperlink" Target="https://arxiv.org/abs/2602.07996" TargetMode="External"/><Relationship Id="rIdzuodac3_lsruw6nrnk7bc" Type="http://schemas.openxmlformats.org/officeDocument/2006/relationships/hyperlink" Target="https://arxiv.org/abs/2605.23970" TargetMode="External"/><Relationship Id="rIdsfgepiswhoe2wykufcyzy" Type="http://schemas.openxmlformats.org/officeDocument/2006/relationships/hyperlink" Target="https://arxiv.org/abs/2606.28050" TargetMode="External"/><Relationship Id="rIdhetzipvdmaxw4oqygld8b" Type="http://schemas.openxmlformats.org/officeDocument/2006/relationships/hyperlink" Target="https://arxiv.org/abs/2503.05061" TargetMode="External"/><Relationship Id="rIdond7k2rf4kc-ukj-tpwp0" Type="http://schemas.openxmlformats.org/officeDocument/2006/relationships/hyperlink" Target="https://arxiv.org/abs/2410.12784" TargetMode="External"/><Relationship Id="rId0dl86kaftxqsodtxgpdkq" Type="http://schemas.openxmlformats.org/officeDocument/2006/relationships/hyperlink" Target="https://arxiv.org/abs/2509.17995" TargetMode="External"/><Relationship Id="rId8knc6o3hr14sdvnfhzfog" Type="http://schemas.openxmlformats.org/officeDocument/2006/relationships/hyperlink" Target="https://arxiv.org/abs/2509.19880" TargetMode="External"/><Relationship Id="rIdwvirvqsjywx4fhtri6doz" Type="http://schemas.openxmlformats.org/officeDocument/2006/relationships/hyperlink" Target="https://arxiv.org/abs/2310.01846" TargetMode="External"/><Relationship Id="rId9lobvhwhhewt-9a-eogxn" Type="http://schemas.openxmlformats.org/officeDocument/2006/relationships/hyperlink" Target="https://arxiv.org/abs/2311.00059" TargetMode="External"/><Relationship Id="rIdml1ftm5t9kvc4zpqqzr_p" Type="http://schemas.openxmlformats.org/officeDocument/2006/relationships/hyperlink" Target="https://arxiv.org/abs/2402.06204" TargetMode="External"/><Relationship Id="rId6sup0wntz995x3l2fdlxo" Type="http://schemas.openxmlformats.org/officeDocument/2006/relationships/hyperlink" Target="https://arxiv.org/abs/2412.02674" TargetMode="External"/><Relationship Id="rIdxdfvemg45qddl03uygqlo" Type="http://schemas.openxmlformats.org/officeDocument/2006/relationships/hyperlink" Target="https://arxiv.org/abs/2402.08115" TargetMode="External"/><Relationship Id="rIdc5duyk0z6sow8c8ewyly_" Type="http://schemas.openxmlformats.org/officeDocument/2006/relationships/hyperlink" Target="https://arxiv.org/abs/2310.01798" TargetMode="External"/><Relationship Id="rIdc6a2q1bxqwy7usutidlm6" Type="http://schemas.openxmlformats.org/officeDocument/2006/relationships/hyperlink" Target="https://arxiv.org/abs/2404.04298" TargetMode="External"/><Relationship Id="rIdois9_c4gnearrah2cwc25" Type="http://schemas.openxmlformats.org/officeDocument/2006/relationships/hyperlink" Target="https://arxiv.org/abs/2406.12624" TargetMode="External"/><Relationship Id="rIdsz19bkieca-nowyjno8ma" Type="http://schemas.openxmlformats.org/officeDocument/2006/relationships/hyperlink" Target="https://arxiv.org/abs/2409.04168" TargetMode="External"/><Relationship Id="rIdbfqi3x9etjk685o70md2q" Type="http://schemas.openxmlformats.org/officeDocument/2006/relationships/hyperlink" Target="https://arxiv.org/abs/2512.02304" TargetMode="External"/><Relationship Id="rIdhsym0zg7bdq-ewfoz0_5v" Type="http://schemas.openxmlformats.org/officeDocument/2006/relationships/hyperlink" Target="https://arxiv.org/abs/2410.13341" TargetMode="External"/><Relationship Id="rIdjup9uc9sg2qgiyradjaxr" Type="http://schemas.openxmlformats.org/officeDocument/2006/relationships/hyperlink" Target="https://arxiv.org/abs/2607.12885" TargetMode="External"/><Relationship Id="rId-tdmgzabpkni5gffgovcg" Type="http://schemas.openxmlformats.org/officeDocument/2006/relationships/hyperlink" Target="https://arxiv.org/abs/2408.15240" TargetMode="External"/><Relationship Id="rIdrzzmlusbogzyh61txqeu6" Type="http://schemas.openxmlformats.org/officeDocument/2006/relationships/hyperlink" Target="https://arxiv.org/abs/2305.20050" TargetMode="External"/><Relationship Id="rIdtu4pclmrhimurp6fb8zaq" Type="http://schemas.openxmlformats.org/officeDocument/2006/relationships/hyperlink" Target="https://arxiv.org/abs/2412.06559" TargetMode="External"/><Relationship Id="rIdtmxdgacdbbcmkty_acxhz" Type="http://schemas.openxmlformats.org/officeDocument/2006/relationships/hyperlink" Target="https://arxiv.org/abs/2503.19877" TargetMode="External"/><Relationship Id="rIdiaisqlr4yo1gcoiwa7njj" Type="http://schemas.openxmlformats.org/officeDocument/2006/relationships/hyperlink" Target="https://arxiv.org/abs/2505.10320" TargetMode="External"/><Relationship Id="rIdnt62vgf2nd-yyxc7zpzv5" Type="http://schemas.openxmlformats.org/officeDocument/2006/relationships/hyperlink" Target="https://arxiv.org/abs/2504.00050" TargetMode="External"/><Relationship Id="rIdj5q0_arsknsadfccdi_ca" Type="http://schemas.openxmlformats.org/officeDocument/2006/relationships/hyperlink" Target="https://arxiv.org/abs/2310.08491" TargetMode="External"/><Relationship Id="rId7grxedzutqygk-zi7p_2z" Type="http://schemas.openxmlformats.org/officeDocument/2006/relationships/hyperlink" Target="https://arxiv.org/abs/2509.13332" TargetMode="External"/><Relationship Id="rIdyua6jvzvsu1c7tskdd8zr" Type="http://schemas.openxmlformats.org/officeDocument/2006/relationships/hyperlink" Target="https://arxiv.org/abs/2604.02450" TargetMode="External"/><Relationship Id="rIdepa81wqxn9ftm3hugkx2v" Type="http://schemas.openxmlformats.org/officeDocument/2006/relationships/hyperlink" Target="https://arxiv.org/abs/2502.04313" TargetMode="External"/><Relationship Id="rIde73icidanbmlrjtx-kmh5" Type="http://schemas.openxmlformats.org/officeDocument/2006/relationships/hyperlink" Target="https://arxiv.org/abs/2506.07962" TargetMode="External"/><Relationship Id="rIdqpvjznkgthrowq6mwowb8" Type="http://schemas.openxmlformats.org/officeDocument/2006/relationships/hyperlink" Target="https://arxiv.org/abs/2605.29800" TargetMode="External"/><Relationship Id="rIdnqzx2gi1w_dbfun68mqbm" Type="http://schemas.openxmlformats.org/officeDocument/2006/relationships/hyperlink" Target="https://arxiv.org/abs/2404.18796" TargetMode="External"/><Relationship Id="rIdmuvl1jpqahsx7wrb6sppp" Type="http://schemas.openxmlformats.org/officeDocument/2006/relationships/hyperlink" Target="https://arxiv.org/abs/2601.22336" TargetMode="External"/><Relationship Id="rId6iwxffx2hd194qncvr3rz" Type="http://schemas.openxmlformats.org/officeDocument/2006/relationships/hyperlink" Target="https://arxiv.org/abs/2609.12002" TargetMode="External"/><Relationship Id="rIdkqa1s52snrevilkgkymwb" Type="http://schemas.openxmlformats.org/officeDocument/2006/relationships/hyperlink" Target="https://arxiv.org/abs/2608.19802" TargetMode="External"/><Relationship Id="rIdk2lewofdpa-bcwvgtxei7" Type="http://schemas.openxmlformats.org/officeDocument/2006/relationships/hyperlink" Target="https://arxiv.org/abs/2506.18203" TargetMode="External"/><Relationship Id="rId4z8ivayfnbl-ihlkzr9ow" Type="http://schemas.openxmlformats.org/officeDocument/2006/relationships/hyperlink" Target="https://arxiv.org/abs/2402.06782" TargetMode="External"/><Relationship Id="rIduhhmf33ylykoldmt_qzor" Type="http://schemas.openxmlformats.org/officeDocument/2006/relationships/hyperlink" Target="https://arxiv.org/abs/2407.04622" TargetMode="External"/><Relationship Id="rId1a7yutmbhmd_aedejkevs" Type="http://schemas.openxmlformats.org/officeDocument/2006/relationships/hyperlink" Target="https://arxiv.org/abs/2504.18530" TargetMode="External"/><Relationship Id="rIdbfxczenulkhkiohefh9dk" Type="http://schemas.openxmlformats.org/officeDocument/2006/relationships/hyperlink" Target="https://arxiv.org/abs/2602.00521" TargetMode="External"/><Relationship Id="rIdmrmktrdeahrbxf1nceiic" Type="http://schemas.openxmlformats.org/officeDocument/2006/relationships/hyperlink" Target="https://arxiv.org/abs/2603.20895" TargetMode="External"/><Relationship Id="rIdb9dvl3ou67pd4rbjivudy" Type="http://schemas.openxmlformats.org/officeDocument/2006/relationships/hyperlink" Target="https://arxiv.org/abs/2406.18665" TargetMode="External"/><Relationship Id="rId7am3zmvuouotuucsycyr1" Type="http://schemas.openxmlformats.org/officeDocument/2006/relationships/hyperlink" Target="https://arxiv.org/abs/2410.02223" TargetMode="External"/><Relationship Id="rId9kwom6ducjqb52epbpodf" Type="http://schemas.openxmlformats.org/officeDocument/2006/relationships/hyperlink" Target="https://arxiv.org/abs/2505.12601" TargetMode="External"/><Relationship Id="rId9ceanolc9pxa0c92mvtl-" Type="http://schemas.openxmlformats.org/officeDocument/2006/relationships/hyperlink" Target="https://arxiv.org/abs/2506.01048" TargetMode="External"/><Relationship Id="rId4wbsmodnkfkophes_janj" Type="http://schemas.openxmlformats.org/officeDocument/2006/relationships/hyperlink" Target="https://arxiv.org/abs/2403.12031" TargetMode="External"/><Relationship Id="rIdyxahpyq3kz8qioyafne0l" Type="http://schemas.openxmlformats.org/officeDocument/2006/relationships/hyperlink" Target="https://arxiv.org/abs/2407.18370" TargetMode="External"/><Relationship Id="rIdzxe4pj6i26h20qkktfuwk" Type="http://schemas.openxmlformats.org/officeDocument/2006/relationships/hyperlink" Target="https://arxiv.org/abs/2512.01786" TargetMode="External"/><Relationship Id="rIdq8jjosm46biuvtdcm7ffr" Type="http://schemas.openxmlformats.org/officeDocument/2006/relationships/hyperlink" Target="https://arxiv.org/abs/2508.06225" TargetMode="External"/><Relationship Id="rIdofac6m9wsiye-xg9mom_j" Type="http://schemas.openxmlformats.org/officeDocument/2006/relationships/hyperlink" Target="https://arxiv.org/abs/2509.18658" TargetMode="External"/><Relationship Id="rIdoqhqcpa2-7q9inzyxw6-b" Type="http://schemas.openxmlformats.org/officeDocument/2006/relationships/hyperlink" Target="https://arxiv.org/abs/2609.10996" TargetMode="External"/><Relationship Id="rId8cqzhsmzmvkkvjs7rla7a" Type="http://schemas.openxmlformats.org/officeDocument/2006/relationships/hyperlink" Target="https://arxiv.org/abs/2608.17994" TargetMode="External"/><Relationship Id="rIdtbtzne51vr6bgvlitfbhb" Type="http://schemas.openxmlformats.org/officeDocument/2006/relationships/hyperlink" Target="https://arxiv.org/abs/2607.16799" TargetMode="External"/><Relationship Id="rIde2enqrbam76doy3femps8" Type="http://schemas.openxmlformats.org/officeDocument/2006/relationships/hyperlink" Target="https://arxiv.org/abs/2510.09033" TargetMode="External"/><Relationship Id="rIdq3kpsn-kkflkz2fkkuo_a" Type="http://schemas.openxmlformats.org/officeDocument/2006/relationships/hyperlink" Target="https://arxiv.org/abs/2609.39807" TargetMode="External"/><Relationship Id="rId17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some LLMs are better judges</dc:title>
  <dc:creator>AC 297R Team 10</dc:creator>
  <cp:lastModifiedBy>Un-named</cp:lastModifiedBy>
  <cp:revision>1</cp:revision>
  <dcterms:created xsi:type="dcterms:W3CDTF">2026-10-07T04:23:03.126Z</dcterms:created>
  <dcterms:modified xsi:type="dcterms:W3CDTF">2026-10-07T04:23:03.126Z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