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DCCD" w14:textId="77777777" w:rsidR="001770A0" w:rsidRPr="001770A0" w:rsidRDefault="001770A0" w:rsidP="001770A0">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770A0">
        <w:rPr>
          <w:rFonts w:ascii="Times New Roman" w:eastAsia="Times New Roman" w:hAnsi="Times New Roman" w:cs="Times New Roman"/>
          <w:b/>
          <w:bCs/>
          <w:color w:val="000000"/>
          <w:kern w:val="36"/>
          <w14:ligatures w14:val="none"/>
        </w:rPr>
        <w:t>Professional Self-Assessment</w:t>
      </w:r>
    </w:p>
    <w:p w14:paraId="18885361"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b/>
          <w:bCs/>
          <w:color w:val="000000"/>
          <w:kern w:val="0"/>
          <w14:ligatures w14:val="none"/>
        </w:rPr>
        <w:t xml:space="preserve">Keyvan Azami </w:t>
      </w:r>
      <w:proofErr w:type="spellStart"/>
      <w:r w:rsidRPr="001770A0">
        <w:rPr>
          <w:rFonts w:ascii="Times New Roman" w:eastAsia="Times New Roman" w:hAnsi="Times New Roman" w:cs="Times New Roman"/>
          <w:b/>
          <w:bCs/>
          <w:color w:val="000000"/>
          <w:kern w:val="0"/>
          <w14:ligatures w14:val="none"/>
        </w:rPr>
        <w:t>Gharehtapeh</w:t>
      </w:r>
      <w:proofErr w:type="spellEnd"/>
    </w:p>
    <w:p w14:paraId="40F37ED7" w14:textId="77777777" w:rsidR="001770A0" w:rsidRPr="001770A0" w:rsidRDefault="001770A0" w:rsidP="001770A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Introduction</w:t>
      </w:r>
    </w:p>
    <w:p w14:paraId="5855C656" w14:textId="70BBE639"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My journey through the Computer Science program has been a transformative process of moving from writing functional code to engineering robust, scalable, and secure software solutions. The Capstone project</w:t>
      </w:r>
      <w:r w:rsidRPr="001770A0">
        <w:rPr>
          <w:rFonts w:ascii="Times New Roman" w:eastAsia="Times New Roman" w:hAnsi="Times New Roman" w:cs="Times New Roman"/>
          <w:color w:val="000000"/>
          <w:kern w:val="0"/>
          <w14:ligatures w14:val="none"/>
        </w:rPr>
        <w:t xml:space="preserve"> served</w:t>
      </w:r>
      <w:r w:rsidRPr="001770A0">
        <w:rPr>
          <w:rFonts w:ascii="Times New Roman" w:eastAsia="Times New Roman" w:hAnsi="Times New Roman" w:cs="Times New Roman"/>
          <w:color w:val="000000"/>
          <w:kern w:val="0"/>
          <w14:ligatures w14:val="none"/>
        </w:rPr>
        <w:t xml:space="preserve"> as the crucible where the theoretical knowledge gained throughout my degree converged with practical application. Constructing this </w:t>
      </w:r>
      <w:proofErr w:type="spellStart"/>
      <w:r w:rsidRPr="001770A0">
        <w:rPr>
          <w:rFonts w:ascii="Times New Roman" w:eastAsia="Times New Roman" w:hAnsi="Times New Roman" w:cs="Times New Roman"/>
          <w:color w:val="000000"/>
          <w:kern w:val="0"/>
          <w14:ligatures w14:val="none"/>
        </w:rPr>
        <w:t>ePortfolio</w:t>
      </w:r>
      <w:proofErr w:type="spellEnd"/>
      <w:r w:rsidRPr="001770A0">
        <w:rPr>
          <w:rFonts w:ascii="Times New Roman" w:eastAsia="Times New Roman" w:hAnsi="Times New Roman" w:cs="Times New Roman"/>
          <w:color w:val="000000"/>
          <w:kern w:val="0"/>
          <w14:ligatures w14:val="none"/>
        </w:rPr>
        <w:t xml:space="preserve"> has not only allowed me to curate my best work but has also helped me articulate my professional identity as a developer who prioritizes modularity, security, and user-centric design.</w:t>
      </w:r>
    </w:p>
    <w:p w14:paraId="6DA6AEFA"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This assessment reflects on my development as a computer scientist, highlighting my proficiency in software engineering, algorithms, and database management. By refining these artifacts, I have demonstrated that I possess the technical agility and the architectural mindset required to solve complex industry problems. The following narrative outlines how my coursework and the enhancement of my portfolio artifacts have prepared me to deliver immediate value in a professional software development environment.</w:t>
      </w:r>
    </w:p>
    <w:p w14:paraId="2E938F94" w14:textId="77777777" w:rsidR="001770A0" w:rsidRPr="001770A0" w:rsidRDefault="001770A0" w:rsidP="001770A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Professional Development and Core Competencies</w:t>
      </w:r>
    </w:p>
    <w:p w14:paraId="6DF7E3AD"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Throughout the program, my focus shifted from simply solving coding puzzles to understanding the broader lifecycle of software development. This evolution is best observed through my engagement with collaborative environments, stakeholder communication, and the rigid application of security best practices.</w:t>
      </w:r>
    </w:p>
    <w:p w14:paraId="59E6458E" w14:textId="77777777" w:rsidR="001770A0" w:rsidRPr="001770A0" w:rsidRDefault="001770A0" w:rsidP="001770A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Collaborating in a Team Environment and Stakeholder Communication</w:t>
      </w:r>
    </w:p>
    <w:p w14:paraId="72072D07"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Software development is rarely a solitary endeavor. While the artifacts in this portfolio are my individual implementations, they were refined through a simulated professional workflow that heavily relied on code reviews and feedback loops. For instance, the enhancements made to my artifacts were not arbitrary; they were driven by thorough code reviews that identified structural weaknesses and security flaws.</w:t>
      </w:r>
    </w:p>
    <w:p w14:paraId="18575A95" w14:textId="2E8C6C4A"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This process taught me that constructive criticism is a vital tool for quality assurance. In the context of the Animal Shelter application, I had to act as both the developer and the interpreter of client needs, translating a business problem</w:t>
      </w:r>
      <w:r>
        <w:rPr>
          <w:rFonts w:ascii="Times New Roman" w:eastAsia="Times New Roman" w:hAnsi="Times New Roman" w:cs="Times New Roman"/>
          <w:color w:val="000000"/>
          <w:kern w:val="0"/>
          <w14:ligatures w14:val="none"/>
        </w:rPr>
        <w:t xml:space="preserve"> such as </w:t>
      </w:r>
      <w:r w:rsidRPr="001770A0">
        <w:rPr>
          <w:rFonts w:ascii="Times New Roman" w:eastAsia="Times New Roman" w:hAnsi="Times New Roman" w:cs="Times New Roman"/>
          <w:color w:val="000000"/>
          <w:kern w:val="0"/>
          <w14:ligatures w14:val="none"/>
        </w:rPr>
        <w:t xml:space="preserve">finding specific rescue dogsinto a functional dashboard. Effective communication with stakeholders involves more than just status updates; it requires the ability to explain technical trade-offs, such as why a specific </w:t>
      </w:r>
      <w:r w:rsidRPr="001770A0">
        <w:rPr>
          <w:rFonts w:ascii="Times New Roman" w:eastAsia="Times New Roman" w:hAnsi="Times New Roman" w:cs="Times New Roman"/>
          <w:color w:val="000000"/>
          <w:kern w:val="0"/>
          <w14:ligatures w14:val="none"/>
        </w:rPr>
        <w:t xml:space="preserve">database </w:t>
      </w:r>
      <w:r>
        <w:rPr>
          <w:rFonts w:ascii="Times New Roman" w:eastAsia="Times New Roman" w:hAnsi="Times New Roman" w:cs="Times New Roman"/>
          <w:color w:val="000000"/>
          <w:kern w:val="0"/>
          <w14:ligatures w14:val="none"/>
        </w:rPr>
        <w:t>schema</w:t>
      </w:r>
      <w:r w:rsidRPr="001770A0">
        <w:rPr>
          <w:rFonts w:ascii="Times New Roman" w:eastAsia="Times New Roman" w:hAnsi="Times New Roman" w:cs="Times New Roman"/>
          <w:color w:val="000000"/>
          <w:kern w:val="0"/>
          <w14:ligatures w14:val="none"/>
        </w:rPr>
        <w:t xml:space="preserve"> was chosen or why a security patch is critical for protecting user data.</w:t>
      </w:r>
    </w:p>
    <w:p w14:paraId="6A3AD553" w14:textId="77777777" w:rsidR="001770A0" w:rsidRPr="001770A0" w:rsidRDefault="001770A0" w:rsidP="001770A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Security: A Foundational Priority</w:t>
      </w:r>
    </w:p>
    <w:p w14:paraId="6E16D121" w14:textId="6F411A0B"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One of the most significant lessons I learned during th</w:t>
      </w:r>
      <w:r>
        <w:rPr>
          <w:rFonts w:ascii="Times New Roman" w:eastAsia="Times New Roman" w:hAnsi="Times New Roman" w:cs="Times New Roman"/>
          <w:color w:val="000000"/>
          <w:kern w:val="0"/>
          <w14:ligatures w14:val="none"/>
        </w:rPr>
        <w:t xml:space="preserve">e Computer Science program </w:t>
      </w:r>
      <w:r w:rsidRPr="001770A0">
        <w:rPr>
          <w:rFonts w:ascii="Times New Roman" w:eastAsia="Times New Roman" w:hAnsi="Times New Roman" w:cs="Times New Roman"/>
          <w:color w:val="000000"/>
          <w:kern w:val="0"/>
          <w14:ligatures w14:val="none"/>
        </w:rPr>
        <w:t>was that security cannot be an afterthought. In my initial development of the </w:t>
      </w:r>
      <w:r w:rsidRPr="001770A0">
        <w:rPr>
          <w:rFonts w:ascii="Times New Roman" w:eastAsia="Times New Roman" w:hAnsi="Times New Roman" w:cs="Times New Roman"/>
          <w:i/>
          <w:iCs/>
          <w:color w:val="000000"/>
          <w:kern w:val="0"/>
          <w14:ligatures w14:val="none"/>
        </w:rPr>
        <w:t xml:space="preserve">Grazioso </w:t>
      </w:r>
      <w:proofErr w:type="spellStart"/>
      <w:r w:rsidRPr="001770A0">
        <w:rPr>
          <w:rFonts w:ascii="Times New Roman" w:eastAsia="Times New Roman" w:hAnsi="Times New Roman" w:cs="Times New Roman"/>
          <w:i/>
          <w:iCs/>
          <w:color w:val="000000"/>
          <w:kern w:val="0"/>
          <w14:ligatures w14:val="none"/>
        </w:rPr>
        <w:t>Salvare</w:t>
      </w:r>
      <w:proofErr w:type="spellEnd"/>
      <w:r w:rsidRPr="001770A0">
        <w:rPr>
          <w:rFonts w:ascii="Times New Roman" w:eastAsia="Times New Roman" w:hAnsi="Times New Roman" w:cs="Times New Roman"/>
          <w:color w:val="000000"/>
          <w:kern w:val="0"/>
          <w14:ligatures w14:val="none"/>
        </w:rPr>
        <w:t xml:space="preserve"> dashboard, </w:t>
      </w:r>
      <w:r w:rsidRPr="001770A0">
        <w:rPr>
          <w:rFonts w:ascii="Times New Roman" w:eastAsia="Times New Roman" w:hAnsi="Times New Roman" w:cs="Times New Roman"/>
          <w:color w:val="000000"/>
          <w:kern w:val="0"/>
          <w14:ligatures w14:val="none"/>
        </w:rPr>
        <w:lastRenderedPageBreak/>
        <w:t xml:space="preserve">I focused purely on functionality. However, during the enhancement phase, I identified critical </w:t>
      </w:r>
      <w:r>
        <w:rPr>
          <w:rFonts w:ascii="Times New Roman" w:eastAsia="Times New Roman" w:hAnsi="Times New Roman" w:cs="Times New Roman"/>
          <w:color w:val="000000"/>
          <w:kern w:val="0"/>
          <w14:ligatures w14:val="none"/>
        </w:rPr>
        <w:t>vulnerabilities and</w:t>
      </w:r>
      <w:r w:rsidRPr="001770A0">
        <w:rPr>
          <w:rFonts w:ascii="Times New Roman" w:eastAsia="Times New Roman" w:hAnsi="Times New Roman" w:cs="Times New Roman"/>
          <w:color w:val="000000"/>
          <w:kern w:val="0"/>
          <w14:ligatures w14:val="none"/>
        </w:rPr>
        <w:t xml:space="preserve"> remedied th</w:t>
      </w:r>
      <w:r>
        <w:rPr>
          <w:rFonts w:ascii="Times New Roman" w:eastAsia="Times New Roman" w:hAnsi="Times New Roman" w:cs="Times New Roman"/>
          <w:color w:val="000000"/>
          <w:kern w:val="0"/>
          <w14:ligatures w14:val="none"/>
        </w:rPr>
        <w:t>em</w:t>
      </w:r>
      <w:r w:rsidRPr="001770A0">
        <w:rPr>
          <w:rFonts w:ascii="Times New Roman" w:eastAsia="Times New Roman" w:hAnsi="Times New Roman" w:cs="Times New Roman"/>
          <w:color w:val="000000"/>
          <w:kern w:val="0"/>
          <w14:ligatures w14:val="none"/>
        </w:rPr>
        <w:t xml:space="preserve"> by refactoring the application to load secrets. This experience underscored the importance of defensive programming and secure coding standards, ensuring that intellectual property and sensitive data are protected</w:t>
      </w:r>
      <w:r>
        <w:rPr>
          <w:rFonts w:ascii="Times New Roman" w:eastAsia="Times New Roman" w:hAnsi="Times New Roman" w:cs="Times New Roman"/>
          <w:color w:val="000000"/>
          <w:kern w:val="0"/>
          <w14:ligatures w14:val="none"/>
        </w:rPr>
        <w:t>.</w:t>
      </w:r>
    </w:p>
    <w:p w14:paraId="7C61C21D" w14:textId="77777777" w:rsidR="001770A0" w:rsidRPr="001770A0" w:rsidRDefault="001770A0" w:rsidP="001770A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Data Structures and Algorithms</w:t>
      </w:r>
    </w:p>
    <w:p w14:paraId="4D60DEBA"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My competence in algorithmic efficiency is showcased by my ability to select the right tool for the job. In the early stages of my coursework, I often relied on basic linear data structures. However, for the University Advising application, I recognized that a linear approach was insufficient for managing complex course dependencies. I implemented a Directed Acyclic Graph (DAG) alongside a Binary Search Tree (BST). This decision was deliberate; while I considered a Red-Black Tree, I evaluated the trade-offs and determined that a DAG was superior for modeling the prerequisite relationships of university courses. This demonstrates my ability not just to implement algorithms, but to analyze their performance implications and suitability for specific use cases.</w:t>
      </w:r>
    </w:p>
    <w:p w14:paraId="184D59B8" w14:textId="77777777" w:rsidR="001770A0" w:rsidRPr="001770A0" w:rsidRDefault="001770A0" w:rsidP="001770A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Software Engineering and Database Design</w:t>
      </w:r>
    </w:p>
    <w:p w14:paraId="6A779AA5"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My approach to software engineering is defined by modularity and separation of concerns. In the </w:t>
      </w:r>
      <w:proofErr w:type="spellStart"/>
      <w:r w:rsidRPr="001770A0">
        <w:rPr>
          <w:rFonts w:ascii="Times New Roman" w:eastAsia="Times New Roman" w:hAnsi="Times New Roman" w:cs="Times New Roman"/>
          <w:i/>
          <w:iCs/>
          <w:color w:val="000000"/>
          <w:kern w:val="0"/>
          <w14:ligatures w14:val="none"/>
        </w:rPr>
        <w:t>Travlr</w:t>
      </w:r>
      <w:proofErr w:type="spellEnd"/>
      <w:r w:rsidRPr="001770A0">
        <w:rPr>
          <w:rFonts w:ascii="Times New Roman" w:eastAsia="Times New Roman" w:hAnsi="Times New Roman" w:cs="Times New Roman"/>
          <w:color w:val="000000"/>
          <w:kern w:val="0"/>
          <w14:ligatures w14:val="none"/>
        </w:rPr>
        <w:t> full-stack application, I navigated the complexities of the MEAN stack (MongoDB, Express, Angular, Node.js), ensuring that the frontend and backend communicated efficiently via well-defined API endpoints. Similarly, in the Animal Shelter project, I strictly separated the database logic (the model) from the dashboard visualization (the view/controller), creating a reusable Python class that interfaces cleanly with MongoDB. This adherence to design patterns, such as the Factory pattern used in my advising application, ensures that my code is testable, maintainable, and extensible by future developers.</w:t>
      </w:r>
    </w:p>
    <w:p w14:paraId="571D513D" w14:textId="77777777" w:rsidR="001770A0" w:rsidRPr="001770A0" w:rsidRDefault="001770A0" w:rsidP="001770A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Portfolio Artifacts Summary</w:t>
      </w:r>
    </w:p>
    <w:p w14:paraId="1AC28261"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 xml:space="preserve">The following artifacts, presented in the accompanying </w:t>
      </w:r>
      <w:proofErr w:type="spellStart"/>
      <w:r w:rsidRPr="001770A0">
        <w:rPr>
          <w:rFonts w:ascii="Times New Roman" w:eastAsia="Times New Roman" w:hAnsi="Times New Roman" w:cs="Times New Roman"/>
          <w:color w:val="000000"/>
          <w:kern w:val="0"/>
          <w14:ligatures w14:val="none"/>
        </w:rPr>
        <w:t>ePortfolio</w:t>
      </w:r>
      <w:proofErr w:type="spellEnd"/>
      <w:r w:rsidRPr="001770A0">
        <w:rPr>
          <w:rFonts w:ascii="Times New Roman" w:eastAsia="Times New Roman" w:hAnsi="Times New Roman" w:cs="Times New Roman"/>
          <w:color w:val="000000"/>
          <w:kern w:val="0"/>
          <w14:ligatures w14:val="none"/>
        </w:rPr>
        <w:t>, collectively demonstrate my ability to operate across the full stack of software development—from low-level algorithmic optimization to high-level web application deployment.</w:t>
      </w:r>
    </w:p>
    <w:p w14:paraId="33108853" w14:textId="77777777" w:rsidR="001770A0" w:rsidRPr="001770A0" w:rsidRDefault="001770A0" w:rsidP="001770A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Artifact 1: Software Design and Engineering (Animal Shelter Application)</w:t>
      </w:r>
    </w:p>
    <w:p w14:paraId="1C4A9DC3"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This artifact is a data-driven web application developed for the </w:t>
      </w:r>
      <w:r w:rsidRPr="001770A0">
        <w:rPr>
          <w:rFonts w:ascii="Times New Roman" w:eastAsia="Times New Roman" w:hAnsi="Times New Roman" w:cs="Times New Roman"/>
          <w:i/>
          <w:iCs/>
          <w:color w:val="000000"/>
          <w:kern w:val="0"/>
          <w14:ligatures w14:val="none"/>
        </w:rPr>
        <w:t xml:space="preserve">Grazioso </w:t>
      </w:r>
      <w:proofErr w:type="spellStart"/>
      <w:r w:rsidRPr="001770A0">
        <w:rPr>
          <w:rFonts w:ascii="Times New Roman" w:eastAsia="Times New Roman" w:hAnsi="Times New Roman" w:cs="Times New Roman"/>
          <w:i/>
          <w:iCs/>
          <w:color w:val="000000"/>
          <w:kern w:val="0"/>
          <w14:ligatures w14:val="none"/>
        </w:rPr>
        <w:t>Salvare</w:t>
      </w:r>
      <w:proofErr w:type="spellEnd"/>
      <w:r w:rsidRPr="001770A0">
        <w:rPr>
          <w:rFonts w:ascii="Times New Roman" w:eastAsia="Times New Roman" w:hAnsi="Times New Roman" w:cs="Times New Roman"/>
          <w:color w:val="000000"/>
          <w:kern w:val="0"/>
          <w14:ligatures w14:val="none"/>
        </w:rPr>
        <w:t xml:space="preserve"> animal shelter. It utilizes Python and the </w:t>
      </w:r>
      <w:proofErr w:type="spellStart"/>
      <w:r w:rsidRPr="001770A0">
        <w:rPr>
          <w:rFonts w:ascii="Times New Roman" w:eastAsia="Times New Roman" w:hAnsi="Times New Roman" w:cs="Times New Roman"/>
          <w:color w:val="000000"/>
          <w:kern w:val="0"/>
          <w14:ligatures w14:val="none"/>
        </w:rPr>
        <w:t>Plotly</w:t>
      </w:r>
      <w:proofErr w:type="spellEnd"/>
      <w:r w:rsidRPr="001770A0">
        <w:rPr>
          <w:rFonts w:ascii="Times New Roman" w:eastAsia="Times New Roman" w:hAnsi="Times New Roman" w:cs="Times New Roman"/>
          <w:color w:val="000000"/>
          <w:kern w:val="0"/>
          <w14:ligatures w14:val="none"/>
        </w:rPr>
        <w:t xml:space="preserve"> Dash framework to visualize database records managed in MongoDB.</w:t>
      </w:r>
    </w:p>
    <w:p w14:paraId="759311DC" w14:textId="77777777" w:rsidR="001770A0" w:rsidRPr="001770A0" w:rsidRDefault="001770A0" w:rsidP="001770A0">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b/>
          <w:bCs/>
          <w:color w:val="000000"/>
          <w:kern w:val="0"/>
          <w14:ligatures w14:val="none"/>
        </w:rPr>
        <w:t>Key Enhancement:</w:t>
      </w:r>
      <w:r w:rsidRPr="001770A0">
        <w:rPr>
          <w:rFonts w:ascii="Times New Roman" w:eastAsia="Times New Roman" w:hAnsi="Times New Roman" w:cs="Times New Roman"/>
          <w:color w:val="000000"/>
          <w:kern w:val="0"/>
          <w14:ligatures w14:val="none"/>
        </w:rPr>
        <w:t xml:space="preserve"> I transitioned this project from a prototype </w:t>
      </w:r>
      <w:proofErr w:type="spellStart"/>
      <w:r w:rsidRPr="001770A0">
        <w:rPr>
          <w:rFonts w:ascii="Times New Roman" w:eastAsia="Times New Roman" w:hAnsi="Times New Roman" w:cs="Times New Roman"/>
          <w:color w:val="000000"/>
          <w:kern w:val="0"/>
          <w14:ligatures w14:val="none"/>
        </w:rPr>
        <w:t>Jupyter</w:t>
      </w:r>
      <w:proofErr w:type="spellEnd"/>
      <w:r w:rsidRPr="001770A0">
        <w:rPr>
          <w:rFonts w:ascii="Times New Roman" w:eastAsia="Times New Roman" w:hAnsi="Times New Roman" w:cs="Times New Roman"/>
          <w:color w:val="000000"/>
          <w:kern w:val="0"/>
          <w14:ligatures w14:val="none"/>
        </w:rPr>
        <w:t xml:space="preserve"> Notebook into a production-ready standalone Python application.</w:t>
      </w:r>
    </w:p>
    <w:p w14:paraId="596CF992" w14:textId="77777777" w:rsidR="001770A0" w:rsidRPr="001770A0" w:rsidRDefault="001770A0" w:rsidP="001770A0">
      <w:pPr>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Value:</w:t>
      </w:r>
      <w:r w:rsidRPr="001770A0">
        <w:rPr>
          <w:rFonts w:ascii="Times New Roman" w:eastAsia="Times New Roman" w:hAnsi="Times New Roman" w:cs="Times New Roman"/>
          <w:color w:val="000000"/>
          <w:kern w:val="0"/>
          <w14:ligatures w14:val="none"/>
        </w:rPr>
        <w:t> This project highlights my full-stack capabilities, specifically in connecting a NoSQL backend to an interactive frontend while adhering to the Model-View-Controller (MVC) architecture. </w:t>
      </w:r>
    </w:p>
    <w:p w14:paraId="0F036577" w14:textId="77777777" w:rsidR="001770A0" w:rsidRDefault="001770A0" w:rsidP="001770A0">
      <w:pPr>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608E8EE3" w14:textId="44AF2AA2" w:rsidR="001770A0" w:rsidRPr="001770A0" w:rsidRDefault="001770A0" w:rsidP="001770A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lastRenderedPageBreak/>
        <w:t>Artifact 2: Algorithms and Data Structures (University Advising System)</w:t>
      </w:r>
    </w:p>
    <w:p w14:paraId="580C8B4E"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This artifact is a command-line application designed to manage university course data.</w:t>
      </w:r>
    </w:p>
    <w:p w14:paraId="74491E4D" w14:textId="77777777" w:rsidR="001770A0" w:rsidRPr="001770A0" w:rsidRDefault="001770A0" w:rsidP="001770A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b/>
          <w:bCs/>
          <w:color w:val="000000"/>
          <w:kern w:val="0"/>
          <w14:ligatures w14:val="none"/>
        </w:rPr>
        <w:t>Key Enhancement:</w:t>
      </w:r>
      <w:r w:rsidRPr="001770A0">
        <w:rPr>
          <w:rFonts w:ascii="Times New Roman" w:eastAsia="Times New Roman" w:hAnsi="Times New Roman" w:cs="Times New Roman"/>
          <w:color w:val="000000"/>
          <w:kern w:val="0"/>
          <w14:ligatures w14:val="none"/>
        </w:rPr>
        <w:t> I refactored a monolithic source file into a modular, interface-based architecture. I introduced a Directed Acyclic Graph (DAG) to handle course prerequisites, allowing for complex dependency tracking that simple trees could not achieve.</w:t>
      </w:r>
    </w:p>
    <w:p w14:paraId="341C708D" w14:textId="37EAB9AB" w:rsidR="001770A0" w:rsidRPr="001770A0" w:rsidRDefault="001770A0" w:rsidP="001770A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b/>
          <w:bCs/>
          <w:color w:val="000000"/>
          <w:kern w:val="0"/>
          <w14:ligatures w14:val="none"/>
        </w:rPr>
        <w:t>Value:</w:t>
      </w:r>
      <w:r w:rsidRPr="001770A0">
        <w:rPr>
          <w:rFonts w:ascii="Times New Roman" w:eastAsia="Times New Roman" w:hAnsi="Times New Roman" w:cs="Times New Roman"/>
          <w:color w:val="000000"/>
          <w:kern w:val="0"/>
          <w14:ligatures w14:val="none"/>
        </w:rPr>
        <w:t> This project demonstrates my fluency in C++ and advanced data structures. By implementing a Factory pattern, I created a system where data structures (BST, DAG, Vector) can be swapped at runtime, proving my ability to write flexible, high-performance code.</w:t>
      </w:r>
    </w:p>
    <w:p w14:paraId="42169F60" w14:textId="77777777" w:rsidR="001770A0" w:rsidRPr="001770A0" w:rsidRDefault="001770A0" w:rsidP="001770A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Artifact 3: Databases (</w:t>
      </w:r>
      <w:proofErr w:type="spellStart"/>
      <w:r w:rsidRPr="001770A0">
        <w:rPr>
          <w:rFonts w:ascii="Times New Roman" w:eastAsia="Times New Roman" w:hAnsi="Times New Roman" w:cs="Times New Roman"/>
          <w:b/>
          <w:bCs/>
          <w:color w:val="000000"/>
          <w:kern w:val="0"/>
          <w14:ligatures w14:val="none"/>
        </w:rPr>
        <w:t>Travlr</w:t>
      </w:r>
      <w:proofErr w:type="spellEnd"/>
      <w:r w:rsidRPr="001770A0">
        <w:rPr>
          <w:rFonts w:ascii="Times New Roman" w:eastAsia="Times New Roman" w:hAnsi="Times New Roman" w:cs="Times New Roman"/>
          <w:b/>
          <w:bCs/>
          <w:color w:val="000000"/>
          <w:kern w:val="0"/>
          <w14:ligatures w14:val="none"/>
        </w:rPr>
        <w:t xml:space="preserve"> Getaways)</w:t>
      </w:r>
    </w:p>
    <w:p w14:paraId="78ECEAA8" w14:textId="77777777"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This artifact is a full-stack MEAN (MongoDB, Express, Angular, Node.js) web application for a travel agency.</w:t>
      </w:r>
    </w:p>
    <w:p w14:paraId="33F3257E" w14:textId="77777777" w:rsidR="001770A0" w:rsidRPr="001770A0" w:rsidRDefault="001770A0" w:rsidP="001770A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b/>
          <w:bCs/>
          <w:color w:val="000000"/>
          <w:kern w:val="0"/>
          <w14:ligatures w14:val="none"/>
        </w:rPr>
        <w:t>Key Enhancement:</w:t>
      </w:r>
      <w:r w:rsidRPr="001770A0">
        <w:rPr>
          <w:rFonts w:ascii="Times New Roman" w:eastAsia="Times New Roman" w:hAnsi="Times New Roman" w:cs="Times New Roman"/>
          <w:color w:val="000000"/>
          <w:kern w:val="0"/>
          <w14:ligatures w14:val="none"/>
        </w:rPr>
        <w:t> I developed advanced search functionality that spans the entire stack. This involved creating new API endpoints, writing complex MongoDB queries to filter by description, price, or category, and building a responsive user interface to display the results.</w:t>
      </w:r>
    </w:p>
    <w:p w14:paraId="33098F8B" w14:textId="296A2ACD" w:rsidR="001770A0" w:rsidRPr="001770A0" w:rsidRDefault="001770A0" w:rsidP="001770A0">
      <w:pPr>
        <w:numPr>
          <w:ilvl w:val="0"/>
          <w:numId w:val="3"/>
        </w:num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Value:</w:t>
      </w:r>
      <w:r w:rsidRPr="001770A0">
        <w:rPr>
          <w:rFonts w:ascii="Times New Roman" w:eastAsia="Times New Roman" w:hAnsi="Times New Roman" w:cs="Times New Roman"/>
          <w:color w:val="000000"/>
          <w:kern w:val="0"/>
          <w14:ligatures w14:val="none"/>
        </w:rPr>
        <w:t> This artifact showcases my ability to work with modern web frameworks and manage data flow across multiple layers of an application. It proves my competence in designing scalable database solutions that deliver tangible business value</w:t>
      </w:r>
      <w:r>
        <w:rPr>
          <w:rFonts w:ascii="Times New Roman" w:eastAsia="Times New Roman" w:hAnsi="Times New Roman" w:cs="Times New Roman"/>
          <w:color w:val="000000"/>
          <w:kern w:val="0"/>
          <w14:ligatures w14:val="none"/>
        </w:rPr>
        <w:t>.</w:t>
      </w:r>
    </w:p>
    <w:p w14:paraId="13A90912" w14:textId="63E0682E" w:rsidR="001770A0" w:rsidRPr="001770A0" w:rsidRDefault="001770A0" w:rsidP="001770A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770A0">
        <w:rPr>
          <w:rFonts w:ascii="Times New Roman" w:eastAsia="Times New Roman" w:hAnsi="Times New Roman" w:cs="Times New Roman"/>
          <w:b/>
          <w:bCs/>
          <w:color w:val="000000"/>
          <w:kern w:val="0"/>
          <w14:ligatures w14:val="none"/>
        </w:rPr>
        <w:t>Conclusion</w:t>
      </w:r>
    </w:p>
    <w:p w14:paraId="56CDB74D" w14:textId="42C027A6" w:rsidR="001770A0" w:rsidRPr="001770A0" w:rsidRDefault="001770A0" w:rsidP="001770A0">
      <w:pPr>
        <w:spacing w:before="100" w:beforeAutospacing="1" w:after="100" w:afterAutospacing="1" w:line="240" w:lineRule="auto"/>
        <w:rPr>
          <w:rFonts w:ascii="Times New Roman" w:eastAsia="Times New Roman" w:hAnsi="Times New Roman" w:cs="Times New Roman"/>
          <w:color w:val="000000"/>
          <w:kern w:val="0"/>
          <w14:ligatures w14:val="none"/>
        </w:rPr>
      </w:pPr>
      <w:r w:rsidRPr="001770A0">
        <w:rPr>
          <w:rFonts w:ascii="Times New Roman" w:eastAsia="Times New Roman" w:hAnsi="Times New Roman" w:cs="Times New Roman"/>
          <w:color w:val="000000"/>
          <w:kern w:val="0"/>
          <w14:ligatures w14:val="none"/>
        </w:rPr>
        <w:t xml:space="preserve">The enhancements made to these artifacts </w:t>
      </w:r>
      <w:r>
        <w:rPr>
          <w:rFonts w:ascii="Times New Roman" w:eastAsia="Times New Roman" w:hAnsi="Times New Roman" w:cs="Times New Roman"/>
          <w:color w:val="000000"/>
          <w:kern w:val="0"/>
          <w14:ligatures w14:val="none"/>
        </w:rPr>
        <w:t>showcase</w:t>
      </w:r>
      <w:r w:rsidRPr="001770A0">
        <w:rPr>
          <w:rFonts w:ascii="Times New Roman" w:eastAsia="Times New Roman" w:hAnsi="Times New Roman" w:cs="Times New Roman"/>
          <w:color w:val="000000"/>
          <w:kern w:val="0"/>
          <w14:ligatures w14:val="none"/>
        </w:rPr>
        <w:t xml:space="preserve"> my readiness to enter the computer science workforce. I have moved beyond academic exercises to create software that is secure, efficient, and </w:t>
      </w:r>
      <w:proofErr w:type="gramStart"/>
      <w:r w:rsidRPr="001770A0">
        <w:rPr>
          <w:rFonts w:ascii="Times New Roman" w:eastAsia="Times New Roman" w:hAnsi="Times New Roman" w:cs="Times New Roman"/>
          <w:color w:val="000000"/>
          <w:kern w:val="0"/>
          <w14:ligatures w14:val="none"/>
        </w:rPr>
        <w:t>user-focused</w:t>
      </w:r>
      <w:proofErr w:type="gramEnd"/>
      <w:r w:rsidRPr="001770A0">
        <w:rPr>
          <w:rFonts w:ascii="Times New Roman" w:eastAsia="Times New Roman" w:hAnsi="Times New Roman" w:cs="Times New Roman"/>
          <w:color w:val="000000"/>
          <w:kern w:val="0"/>
          <w14:ligatures w14:val="none"/>
        </w:rPr>
        <w:t>. Whether optimizing algorithms for data processing, securing database connections, or designing intuitive user interfaces, I approach every challenge with an engineering mindset. I am eager to bring this technical expertise and commitment to quality to a dynamic software development team.</w:t>
      </w:r>
    </w:p>
    <w:p w14:paraId="1DE3EBA2" w14:textId="77777777" w:rsidR="006F1B0D" w:rsidRPr="001770A0" w:rsidRDefault="006F1B0D"/>
    <w:sectPr w:rsidR="006F1B0D" w:rsidRPr="001770A0" w:rsidSect="001C2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A0754"/>
    <w:multiLevelType w:val="multilevel"/>
    <w:tmpl w:val="8110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D434A"/>
    <w:multiLevelType w:val="multilevel"/>
    <w:tmpl w:val="51AA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521A6"/>
    <w:multiLevelType w:val="multilevel"/>
    <w:tmpl w:val="0D08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061305">
    <w:abstractNumId w:val="0"/>
  </w:num>
  <w:num w:numId="2" w16cid:durableId="952714819">
    <w:abstractNumId w:val="2"/>
  </w:num>
  <w:num w:numId="3" w16cid:durableId="1180044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A0"/>
    <w:rsid w:val="00091DAA"/>
    <w:rsid w:val="001770A0"/>
    <w:rsid w:val="001C2A6A"/>
    <w:rsid w:val="006B04F8"/>
    <w:rsid w:val="006F1B0D"/>
    <w:rsid w:val="00722B41"/>
    <w:rsid w:val="00794A17"/>
    <w:rsid w:val="00A94B32"/>
    <w:rsid w:val="00CF6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8D57"/>
  <w15:chartTrackingRefBased/>
  <w15:docId w15:val="{ED331487-719B-784E-94AB-C5B2F5CE1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7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7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7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7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0A0"/>
    <w:rPr>
      <w:rFonts w:eastAsiaTheme="majorEastAsia" w:cstheme="majorBidi"/>
      <w:color w:val="272727" w:themeColor="text1" w:themeTint="D8"/>
    </w:rPr>
  </w:style>
  <w:style w:type="paragraph" w:styleId="Title">
    <w:name w:val="Title"/>
    <w:basedOn w:val="Normal"/>
    <w:next w:val="Normal"/>
    <w:link w:val="TitleChar"/>
    <w:uiPriority w:val="10"/>
    <w:qFormat/>
    <w:rsid w:val="00177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1770A0"/>
    <w:rPr>
      <w:i/>
      <w:iCs/>
      <w:color w:val="404040" w:themeColor="text1" w:themeTint="BF"/>
    </w:rPr>
  </w:style>
  <w:style w:type="paragraph" w:styleId="ListParagraph">
    <w:name w:val="List Paragraph"/>
    <w:basedOn w:val="Normal"/>
    <w:uiPriority w:val="34"/>
    <w:qFormat/>
    <w:rsid w:val="001770A0"/>
    <w:pPr>
      <w:ind w:left="720"/>
      <w:contextualSpacing/>
    </w:pPr>
  </w:style>
  <w:style w:type="character" w:styleId="IntenseEmphasis">
    <w:name w:val="Intense Emphasis"/>
    <w:basedOn w:val="DefaultParagraphFont"/>
    <w:uiPriority w:val="21"/>
    <w:qFormat/>
    <w:rsid w:val="001770A0"/>
    <w:rPr>
      <w:i/>
      <w:iCs/>
      <w:color w:val="0F4761" w:themeColor="accent1" w:themeShade="BF"/>
    </w:rPr>
  </w:style>
  <w:style w:type="paragraph" w:styleId="IntenseQuote">
    <w:name w:val="Intense Quote"/>
    <w:basedOn w:val="Normal"/>
    <w:next w:val="Normal"/>
    <w:link w:val="IntenseQuoteChar"/>
    <w:uiPriority w:val="30"/>
    <w:qFormat/>
    <w:rsid w:val="001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0A0"/>
    <w:rPr>
      <w:i/>
      <w:iCs/>
      <w:color w:val="0F4761" w:themeColor="accent1" w:themeShade="BF"/>
    </w:rPr>
  </w:style>
  <w:style w:type="character" w:styleId="IntenseReference">
    <w:name w:val="Intense Reference"/>
    <w:basedOn w:val="DefaultParagraphFont"/>
    <w:uiPriority w:val="32"/>
    <w:qFormat/>
    <w:rsid w:val="001770A0"/>
    <w:rPr>
      <w:b/>
      <w:bCs/>
      <w:smallCaps/>
      <w:color w:val="0F4761" w:themeColor="accent1" w:themeShade="BF"/>
      <w:spacing w:val="5"/>
    </w:rPr>
  </w:style>
  <w:style w:type="paragraph" w:styleId="NormalWeb">
    <w:name w:val="Normal (Web)"/>
    <w:basedOn w:val="Normal"/>
    <w:uiPriority w:val="99"/>
    <w:semiHidden/>
    <w:unhideWhenUsed/>
    <w:rsid w:val="001770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770A0"/>
  </w:style>
  <w:style w:type="character" w:customStyle="1" w:styleId="citation-75">
    <w:name w:val="citation-75"/>
    <w:basedOn w:val="DefaultParagraphFont"/>
    <w:rsid w:val="001770A0"/>
  </w:style>
  <w:style w:type="character" w:customStyle="1" w:styleId="citation-74">
    <w:name w:val="citation-74"/>
    <w:basedOn w:val="DefaultParagraphFont"/>
    <w:rsid w:val="001770A0"/>
  </w:style>
  <w:style w:type="character" w:customStyle="1" w:styleId="citation-73">
    <w:name w:val="citation-73"/>
    <w:basedOn w:val="DefaultParagraphFont"/>
    <w:rsid w:val="001770A0"/>
  </w:style>
  <w:style w:type="character" w:customStyle="1" w:styleId="citation-72">
    <w:name w:val="citation-72"/>
    <w:basedOn w:val="DefaultParagraphFont"/>
    <w:rsid w:val="001770A0"/>
  </w:style>
  <w:style w:type="character" w:customStyle="1" w:styleId="citation-71">
    <w:name w:val="citation-71"/>
    <w:basedOn w:val="DefaultParagraphFont"/>
    <w:rsid w:val="001770A0"/>
  </w:style>
  <w:style w:type="character" w:customStyle="1" w:styleId="citation-70">
    <w:name w:val="citation-70"/>
    <w:basedOn w:val="DefaultParagraphFont"/>
    <w:rsid w:val="001770A0"/>
  </w:style>
  <w:style w:type="character" w:customStyle="1" w:styleId="citation-69">
    <w:name w:val="citation-69"/>
    <w:basedOn w:val="DefaultParagraphFont"/>
    <w:rsid w:val="001770A0"/>
  </w:style>
  <w:style w:type="character" w:customStyle="1" w:styleId="citation-68">
    <w:name w:val="citation-68"/>
    <w:basedOn w:val="DefaultParagraphFont"/>
    <w:rsid w:val="001770A0"/>
  </w:style>
  <w:style w:type="character" w:customStyle="1" w:styleId="citation-67">
    <w:name w:val="citation-67"/>
    <w:basedOn w:val="DefaultParagraphFont"/>
    <w:rsid w:val="001770A0"/>
  </w:style>
  <w:style w:type="character" w:customStyle="1" w:styleId="citation-66">
    <w:name w:val="citation-66"/>
    <w:basedOn w:val="DefaultParagraphFont"/>
    <w:rsid w:val="001770A0"/>
  </w:style>
  <w:style w:type="character" w:customStyle="1" w:styleId="citation-65">
    <w:name w:val="citation-65"/>
    <w:basedOn w:val="DefaultParagraphFont"/>
    <w:rsid w:val="001770A0"/>
  </w:style>
  <w:style w:type="character" w:customStyle="1" w:styleId="citation-64">
    <w:name w:val="citation-64"/>
    <w:basedOn w:val="DefaultParagraphFont"/>
    <w:rsid w:val="001770A0"/>
  </w:style>
  <w:style w:type="character" w:customStyle="1" w:styleId="citation-63">
    <w:name w:val="citation-63"/>
    <w:basedOn w:val="DefaultParagraphFont"/>
    <w:rsid w:val="001770A0"/>
  </w:style>
  <w:style w:type="character" w:customStyle="1" w:styleId="citation-62">
    <w:name w:val="citation-62"/>
    <w:basedOn w:val="DefaultParagraphFont"/>
    <w:rsid w:val="001770A0"/>
  </w:style>
  <w:style w:type="character" w:customStyle="1" w:styleId="citation-61">
    <w:name w:val="citation-61"/>
    <w:basedOn w:val="DefaultParagraphFont"/>
    <w:rsid w:val="001770A0"/>
  </w:style>
  <w:style w:type="character" w:customStyle="1" w:styleId="citation-60">
    <w:name w:val="citation-60"/>
    <w:basedOn w:val="DefaultParagraphFont"/>
    <w:rsid w:val="001770A0"/>
  </w:style>
  <w:style w:type="character" w:customStyle="1" w:styleId="citation-59">
    <w:name w:val="citation-59"/>
    <w:basedOn w:val="DefaultParagraphFont"/>
    <w:rsid w:val="001770A0"/>
  </w:style>
  <w:style w:type="character" w:customStyle="1" w:styleId="citation-58">
    <w:name w:val="citation-58"/>
    <w:basedOn w:val="DefaultParagraphFont"/>
    <w:rsid w:val="001770A0"/>
  </w:style>
  <w:style w:type="character" w:customStyle="1" w:styleId="citation-57">
    <w:name w:val="citation-57"/>
    <w:basedOn w:val="DefaultParagraphFont"/>
    <w:rsid w:val="00177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Keyvan Azami</dc:creator>
  <cp:keywords/>
  <dc:description/>
  <cp:lastModifiedBy>Keyvan Azami</cp:lastModifiedBy>
  <cp:revision>2</cp:revision>
  <dcterms:created xsi:type="dcterms:W3CDTF">2025-12-15T01:28:00Z</dcterms:created>
  <dcterms:modified xsi:type="dcterms:W3CDTF">2025-12-15T01:28:00Z</dcterms:modified>
</cp:coreProperties>
</file>