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8A7D6" w14:textId="326B1E34" w:rsidR="008243C3" w:rsidRDefault="008243C3" w:rsidP="008243C3">
      <w:pPr>
        <w:pStyle w:val="Title"/>
        <w:jc w:val="center"/>
      </w:pPr>
      <w:r>
        <w:t xml:space="preserve">Driving 2.8” SPI Display v1.2 Boards </w:t>
      </w:r>
    </w:p>
    <w:p w14:paraId="52727CF1" w14:textId="51BE276F" w:rsidR="008243C3" w:rsidRPr="008243C3" w:rsidRDefault="008243C3" w:rsidP="008243C3">
      <w:pPr>
        <w:pStyle w:val="Title"/>
        <w:jc w:val="center"/>
      </w:pPr>
      <w:r>
        <w:t>With a Pi Zero and Python</w:t>
      </w:r>
    </w:p>
    <w:p w14:paraId="65EBFFCE" w14:textId="29C16A4A" w:rsidR="008243C3" w:rsidRDefault="008243C3" w:rsidP="008243C3"/>
    <w:p w14:paraId="7C1762AF" w14:textId="0E15293A" w:rsidR="008243C3" w:rsidRDefault="008243C3" w:rsidP="008243C3">
      <w:pPr>
        <w:pStyle w:val="Heading1"/>
      </w:pPr>
      <w:r>
        <w:t>Topics Covered:</w:t>
      </w:r>
    </w:p>
    <w:p w14:paraId="710F9A71" w14:textId="276DA333" w:rsidR="008243C3" w:rsidRDefault="008243C3" w:rsidP="008243C3">
      <w:pPr>
        <w:pStyle w:val="ListParagraph"/>
        <w:numPr>
          <w:ilvl w:val="0"/>
          <w:numId w:val="3"/>
        </w:numPr>
      </w:pPr>
      <w:r>
        <w:t xml:space="preserve">Connecting to a Pi </w:t>
      </w:r>
      <w:r w:rsidR="00A4197A">
        <w:t>Z</w:t>
      </w:r>
      <w:r>
        <w:t xml:space="preserve">ero via </w:t>
      </w:r>
      <w:proofErr w:type="spellStart"/>
      <w:r>
        <w:t>usb</w:t>
      </w:r>
      <w:proofErr w:type="spellEnd"/>
      <w:r>
        <w:t xml:space="preserve"> ethernet gadget</w:t>
      </w:r>
    </w:p>
    <w:p w14:paraId="3D89FB3E" w14:textId="2CC2AEAF" w:rsidR="008243C3" w:rsidRDefault="008243C3" w:rsidP="008243C3">
      <w:pPr>
        <w:pStyle w:val="ListParagraph"/>
        <w:numPr>
          <w:ilvl w:val="0"/>
          <w:numId w:val="3"/>
        </w:numPr>
      </w:pPr>
      <w:r>
        <w:t xml:space="preserve">Python, </w:t>
      </w:r>
      <w:proofErr w:type="spellStart"/>
      <w:r>
        <w:t>CircuitPython</w:t>
      </w:r>
      <w:proofErr w:type="spellEnd"/>
      <w:r>
        <w:t xml:space="preserve">, and </w:t>
      </w:r>
      <w:proofErr w:type="spellStart"/>
      <w:r>
        <w:t>Micropython</w:t>
      </w:r>
      <w:proofErr w:type="spellEnd"/>
    </w:p>
    <w:p w14:paraId="43B42D2A" w14:textId="23E9CC6D" w:rsidR="008243C3" w:rsidRDefault="008243C3" w:rsidP="008243C3">
      <w:pPr>
        <w:pStyle w:val="ListParagraph"/>
        <w:numPr>
          <w:ilvl w:val="0"/>
          <w:numId w:val="3"/>
        </w:numPr>
      </w:pPr>
      <w:r>
        <w:t>Running a script</w:t>
      </w:r>
    </w:p>
    <w:p w14:paraId="5B54328F" w14:textId="5BAB7C76" w:rsidR="008243C3" w:rsidRDefault="008243C3" w:rsidP="008243C3">
      <w:pPr>
        <w:pStyle w:val="ListParagraph"/>
        <w:numPr>
          <w:ilvl w:val="0"/>
          <w:numId w:val="3"/>
        </w:numPr>
      </w:pPr>
      <w:r>
        <w:t xml:space="preserve">Using </w:t>
      </w:r>
      <w:proofErr w:type="spellStart"/>
      <w:r>
        <w:t>CircuitPython</w:t>
      </w:r>
      <w:proofErr w:type="spellEnd"/>
      <w:r>
        <w:t xml:space="preserve"> to set up GPIO pins</w:t>
      </w:r>
    </w:p>
    <w:p w14:paraId="5CD29A1A" w14:textId="28C3236C" w:rsidR="008243C3" w:rsidRDefault="008243C3" w:rsidP="008243C3">
      <w:pPr>
        <w:pStyle w:val="ListParagraph"/>
        <w:numPr>
          <w:ilvl w:val="0"/>
          <w:numId w:val="3"/>
        </w:numPr>
      </w:pPr>
      <w:r>
        <w:t xml:space="preserve">SPI – </w:t>
      </w:r>
      <w:proofErr w:type="gramStart"/>
      <w:r>
        <w:t>10 mile</w:t>
      </w:r>
      <w:proofErr w:type="gramEnd"/>
      <w:r>
        <w:t xml:space="preserve"> overview</w:t>
      </w:r>
    </w:p>
    <w:p w14:paraId="6132AEFD" w14:textId="60DCBB1C" w:rsidR="008243C3" w:rsidRDefault="008243C3" w:rsidP="008243C3">
      <w:pPr>
        <w:pStyle w:val="ListParagraph"/>
        <w:numPr>
          <w:ilvl w:val="0"/>
          <w:numId w:val="3"/>
        </w:numPr>
      </w:pPr>
      <w:r>
        <w:t xml:space="preserve">Ili9341 – </w:t>
      </w:r>
      <w:proofErr w:type="gramStart"/>
      <w:r>
        <w:t>10 mile</w:t>
      </w:r>
      <w:proofErr w:type="gramEnd"/>
      <w:r>
        <w:t xml:space="preserve"> overview</w:t>
      </w:r>
    </w:p>
    <w:p w14:paraId="0F030C3F" w14:textId="1589A015" w:rsidR="008243C3" w:rsidRDefault="008243C3" w:rsidP="008243C3">
      <w:pPr>
        <w:pStyle w:val="ListParagraph"/>
        <w:numPr>
          <w:ilvl w:val="0"/>
          <w:numId w:val="3"/>
        </w:numPr>
      </w:pPr>
      <w:r>
        <w:t>Ili9341 SPI protocol</w:t>
      </w:r>
    </w:p>
    <w:p w14:paraId="5BCF0431" w14:textId="17574840" w:rsidR="008243C3" w:rsidRDefault="008243C3" w:rsidP="008243C3">
      <w:pPr>
        <w:pStyle w:val="ListParagraph"/>
        <w:numPr>
          <w:ilvl w:val="0"/>
          <w:numId w:val="3"/>
        </w:numPr>
      </w:pPr>
      <w:r>
        <w:t>Initializing the Display</w:t>
      </w:r>
    </w:p>
    <w:p w14:paraId="0A7B7A86" w14:textId="231CA825" w:rsidR="008243C3" w:rsidRDefault="008243C3" w:rsidP="008243C3">
      <w:pPr>
        <w:pStyle w:val="ListParagraph"/>
        <w:numPr>
          <w:ilvl w:val="0"/>
          <w:numId w:val="3"/>
        </w:numPr>
      </w:pPr>
      <w:r>
        <w:t xml:space="preserve">RGB565 Pixel Format and </w:t>
      </w:r>
      <w:r w:rsidR="00FB6A1E">
        <w:t>w</w:t>
      </w:r>
      <w:r>
        <w:t>orksheet</w:t>
      </w:r>
    </w:p>
    <w:p w14:paraId="2E4BA73E" w14:textId="3938C3C6" w:rsidR="008243C3" w:rsidRDefault="008243C3" w:rsidP="008243C3">
      <w:pPr>
        <w:pStyle w:val="ListParagraph"/>
        <w:numPr>
          <w:ilvl w:val="0"/>
          <w:numId w:val="3"/>
        </w:numPr>
      </w:pPr>
      <w:r>
        <w:t xml:space="preserve">MADCTL, CASET, PASET and </w:t>
      </w:r>
      <w:r w:rsidR="00FB6A1E">
        <w:t>w</w:t>
      </w:r>
      <w:r>
        <w:t>orksheet</w:t>
      </w:r>
    </w:p>
    <w:p w14:paraId="5D9F11D0" w14:textId="742D9E9C" w:rsidR="008243C3" w:rsidRDefault="008243C3" w:rsidP="008243C3">
      <w:pPr>
        <w:pStyle w:val="ListParagraph"/>
        <w:numPr>
          <w:ilvl w:val="0"/>
          <w:numId w:val="3"/>
        </w:numPr>
      </w:pPr>
      <w:r>
        <w:t xml:space="preserve">Creating and </w:t>
      </w:r>
      <w:r w:rsidR="00FB6A1E">
        <w:t>s</w:t>
      </w:r>
      <w:r>
        <w:t>ending data to the screen</w:t>
      </w:r>
    </w:p>
    <w:p w14:paraId="20458EA3" w14:textId="4483FE12" w:rsidR="008243C3" w:rsidRDefault="008243C3" w:rsidP="008243C3">
      <w:pPr>
        <w:pStyle w:val="ListParagraph"/>
        <w:numPr>
          <w:ilvl w:val="0"/>
          <w:numId w:val="3"/>
        </w:numPr>
      </w:pPr>
      <w:r>
        <w:t>Pi SPI gotchas</w:t>
      </w:r>
    </w:p>
    <w:p w14:paraId="16B6CDE3" w14:textId="3FE5DF8D" w:rsidR="008243C3" w:rsidRDefault="008243C3" w:rsidP="008243C3">
      <w:pPr>
        <w:pStyle w:val="ListParagraph"/>
        <w:numPr>
          <w:ilvl w:val="0"/>
          <w:numId w:val="3"/>
        </w:numPr>
      </w:pPr>
      <w:r>
        <w:t xml:space="preserve">Animation Overview, tearing, lack of </w:t>
      </w:r>
      <w:proofErr w:type="spellStart"/>
      <w:r>
        <w:t>vblank</w:t>
      </w:r>
      <w:proofErr w:type="spellEnd"/>
      <w:r>
        <w:t xml:space="preserve"> signal</w:t>
      </w:r>
    </w:p>
    <w:p w14:paraId="14E62A6F" w14:textId="2A14DA6E" w:rsidR="008243C3" w:rsidRDefault="008243C3" w:rsidP="008243C3">
      <w:pPr>
        <w:pStyle w:val="ListParagraph"/>
        <w:numPr>
          <w:ilvl w:val="0"/>
          <w:numId w:val="3"/>
        </w:numPr>
      </w:pPr>
      <w:r>
        <w:t>Xpt2046 – Overview</w:t>
      </w:r>
    </w:p>
    <w:p w14:paraId="4441380D" w14:textId="1840D09B" w:rsidR="008243C3" w:rsidRDefault="008243C3" w:rsidP="008243C3">
      <w:pPr>
        <w:pStyle w:val="ListParagraph"/>
        <w:numPr>
          <w:ilvl w:val="0"/>
          <w:numId w:val="3"/>
        </w:numPr>
      </w:pPr>
      <w:r>
        <w:t xml:space="preserve">Reading the </w:t>
      </w:r>
      <w:r w:rsidR="00EF63FF">
        <w:t>touch controller</w:t>
      </w:r>
      <w:r>
        <w:t xml:space="preserve"> in </w:t>
      </w:r>
      <w:proofErr w:type="gramStart"/>
      <w:r>
        <w:t>8 bit</w:t>
      </w:r>
      <w:proofErr w:type="gramEnd"/>
      <w:r>
        <w:t xml:space="preserve"> resolution</w:t>
      </w:r>
    </w:p>
    <w:p w14:paraId="78C53EB0" w14:textId="0E400FB6" w:rsidR="008243C3" w:rsidRDefault="008243C3" w:rsidP="008243C3">
      <w:pPr>
        <w:pStyle w:val="ListParagraph"/>
        <w:numPr>
          <w:ilvl w:val="0"/>
          <w:numId w:val="3"/>
        </w:numPr>
      </w:pPr>
      <w:r>
        <w:t>Converting values to screen location and Worksheet</w:t>
      </w:r>
    </w:p>
    <w:p w14:paraId="4AA77463" w14:textId="564794F4" w:rsidR="008243C3" w:rsidRDefault="008243C3" w:rsidP="008243C3">
      <w:pPr>
        <w:pStyle w:val="ListParagraph"/>
        <w:numPr>
          <w:ilvl w:val="0"/>
          <w:numId w:val="3"/>
        </w:numPr>
      </w:pPr>
      <w:r>
        <w:t>Combining the two</w:t>
      </w:r>
    </w:p>
    <w:p w14:paraId="132A46C0" w14:textId="09237F9F" w:rsidR="008243C3" w:rsidRDefault="008243C3" w:rsidP="008243C3">
      <w:pPr>
        <w:pStyle w:val="ListParagraph"/>
        <w:numPr>
          <w:ilvl w:val="0"/>
          <w:numId w:val="3"/>
        </w:numPr>
      </w:pPr>
      <w:r>
        <w:t xml:space="preserve">Using </w:t>
      </w:r>
      <w:proofErr w:type="spellStart"/>
      <w:r>
        <w:t>Circuitpython</w:t>
      </w:r>
      <w:proofErr w:type="spellEnd"/>
      <w:r>
        <w:t xml:space="preserve"> libraries </w:t>
      </w:r>
    </w:p>
    <w:p w14:paraId="4A1C3C03" w14:textId="77777777" w:rsidR="00BA7974" w:rsidRDefault="00BA7974" w:rsidP="00BA7974">
      <w:pPr>
        <w:pStyle w:val="Heading1"/>
      </w:pPr>
      <w:r>
        <w:t>Bonus Topic:</w:t>
      </w:r>
    </w:p>
    <w:p w14:paraId="4AE98569" w14:textId="2C3682F8" w:rsidR="008243C3" w:rsidRDefault="00BA7974" w:rsidP="00BA7974">
      <w:r>
        <w:tab/>
        <w:t>Bitmapped fonts</w:t>
      </w:r>
      <w:r w:rsidR="006170A6">
        <w:t xml:space="preserve"> and how to use them </w:t>
      </w:r>
      <w:r w:rsidR="008243C3">
        <w:br/>
      </w:r>
      <w:r w:rsidR="008243C3">
        <w:br/>
      </w:r>
      <w:r w:rsidR="008243C3">
        <w:br/>
      </w:r>
      <w:r w:rsidR="008243C3">
        <w:br/>
      </w:r>
      <w:r w:rsidR="008243C3">
        <w:br/>
      </w:r>
    </w:p>
    <w:p w14:paraId="2C0D6380" w14:textId="18AEDD8D" w:rsidR="008243C3" w:rsidRDefault="008243C3" w:rsidP="008243C3">
      <w:pPr>
        <w:ind w:left="360"/>
      </w:pPr>
    </w:p>
    <w:p w14:paraId="0776189B" w14:textId="589AB67E" w:rsidR="008243C3" w:rsidRDefault="008243C3" w:rsidP="008243C3">
      <w:pPr>
        <w:ind w:left="360"/>
      </w:pPr>
    </w:p>
    <w:p w14:paraId="4257E4DA" w14:textId="40F35A4F" w:rsidR="008243C3" w:rsidRDefault="008243C3" w:rsidP="008243C3">
      <w:pPr>
        <w:ind w:left="360"/>
      </w:pPr>
    </w:p>
    <w:p w14:paraId="52DC5DBE" w14:textId="6B052214" w:rsidR="008243C3" w:rsidRDefault="008243C3" w:rsidP="008243C3">
      <w:pPr>
        <w:ind w:left="360"/>
      </w:pPr>
    </w:p>
    <w:p w14:paraId="3EF95439" w14:textId="7E20EB64" w:rsidR="008243C3" w:rsidRDefault="008243C3" w:rsidP="008243C3">
      <w:pPr>
        <w:ind w:left="360"/>
      </w:pPr>
    </w:p>
    <w:p w14:paraId="4FF34F9E" w14:textId="444236A4" w:rsidR="008243C3" w:rsidRDefault="008243C3" w:rsidP="008243C3">
      <w:pPr>
        <w:ind w:left="360"/>
      </w:pPr>
    </w:p>
    <w:p w14:paraId="3B370E0A" w14:textId="4A227504" w:rsidR="008243C3" w:rsidRDefault="008243C3" w:rsidP="008243C3">
      <w:pPr>
        <w:ind w:left="360"/>
      </w:pPr>
    </w:p>
    <w:p w14:paraId="49014644" w14:textId="66EDDA60" w:rsidR="008243C3" w:rsidRDefault="008243C3" w:rsidP="008243C3">
      <w:pPr>
        <w:pStyle w:val="Title"/>
      </w:pPr>
      <w:r>
        <w:t>Things to know in advance</w:t>
      </w:r>
    </w:p>
    <w:p w14:paraId="4DDF83FE" w14:textId="651353CD" w:rsidR="008243C3" w:rsidRDefault="008243C3" w:rsidP="008243C3">
      <w:pPr>
        <w:pStyle w:val="Heading1"/>
      </w:pPr>
      <w:r>
        <w:t>Hexadecimal, Decimal, and Binary</w:t>
      </w:r>
    </w:p>
    <w:p w14:paraId="4EFE9119" w14:textId="42E912C1" w:rsidR="008243C3" w:rsidRDefault="008243C3" w:rsidP="008243C3">
      <w:r>
        <w:tab/>
        <w:t>It’s impossible to write your own embedded code without understanding how numbers are represented in a computer. I will show how to use the windows calculator to do conversion</w:t>
      </w:r>
      <w:r w:rsidR="006170A6">
        <w:t xml:space="preserve"> from normal (base 10) to binary and hexadecimal</w:t>
      </w:r>
      <w:r>
        <w:t>. I recommend the BBC’s lessons if you would like to be more prepared:</w:t>
      </w:r>
      <w:r>
        <w:br/>
      </w:r>
    </w:p>
    <w:p w14:paraId="0208A156" w14:textId="77777777" w:rsidR="008243C3" w:rsidRDefault="008243C3" w:rsidP="008243C3">
      <w:hyperlink r:id="rId5" w:history="1">
        <w:r>
          <w:rPr>
            <w:rStyle w:val="Hyperlink"/>
          </w:rPr>
          <w:t>Units of information - Fundamentals of data representation - AQA - GCSE Computer Science Revision - AQA - BBC Bitesize</w:t>
        </w:r>
      </w:hyperlink>
      <w:r>
        <w:br/>
      </w:r>
    </w:p>
    <w:p w14:paraId="72A60E81" w14:textId="14DB97E5" w:rsidR="008243C3" w:rsidRDefault="008243C3" w:rsidP="008243C3">
      <w:pPr>
        <w:ind w:firstLine="720"/>
      </w:pPr>
      <w:r>
        <w:t xml:space="preserve">Specialty embedded </w:t>
      </w:r>
      <w:r w:rsidR="00727123">
        <w:t>chips like the ili9341 “understand” numbers that encode commands</w:t>
      </w:r>
      <w:r w:rsidR="007F1C6A">
        <w:t xml:space="preserve">. </w:t>
      </w:r>
      <w:r>
        <w:t xml:space="preserve">The reason we can talk to our desktops and microcontrollers with words (for, if, </w:t>
      </w:r>
      <w:proofErr w:type="spellStart"/>
      <w:r>
        <w:t>etc</w:t>
      </w:r>
      <w:proofErr w:type="spellEnd"/>
      <w:r>
        <w:t xml:space="preserve">) is that they have the power and time to make translations. When we talk to </w:t>
      </w:r>
      <w:r w:rsidR="007F1C6A">
        <w:t xml:space="preserve">small chips and </w:t>
      </w:r>
      <w:r>
        <w:t xml:space="preserve">devices, they don’t have the power to understand our language. </w:t>
      </w:r>
      <w:proofErr w:type="gramStart"/>
      <w:r>
        <w:t>Typically</w:t>
      </w:r>
      <w:proofErr w:type="gramEnd"/>
      <w:r>
        <w:t xml:space="preserve"> our hexadecimal values get turned into high and low values on electrical wires, and it needs to happen almost instantly. </w:t>
      </w:r>
      <w:r w:rsidR="009227CA">
        <w:t>The reason why different display controllers have different numbers for the same command is because of the ordering of those lines.</w:t>
      </w:r>
    </w:p>
    <w:p w14:paraId="3A2B1E1F" w14:textId="5124902C" w:rsidR="00727123" w:rsidRDefault="00727123" w:rsidP="008243C3">
      <w:r>
        <w:tab/>
        <w:t xml:space="preserve">I provide pre-encoded numeric </w:t>
      </w:r>
      <w:r w:rsidR="003B5604">
        <w:t>values/</w:t>
      </w:r>
      <w:r>
        <w:t>commands. While it isn’t necessary to ever understand where they came from, understanding how commands are encoded from binary to hex is necessary for understanding the data sheets, and other people’s code. We will look at this when using the MADCTL command to set screen orientation. Tutorials on bitfields in python will be helpful to understand</w:t>
      </w:r>
    </w:p>
    <w:p w14:paraId="180566F5" w14:textId="224B781B" w:rsidR="00727123" w:rsidRDefault="00727123" w:rsidP="008243C3"/>
    <w:p w14:paraId="45B05FFC" w14:textId="77777777" w:rsidR="008243C3" w:rsidRDefault="008243C3" w:rsidP="008243C3"/>
    <w:p w14:paraId="6BAB2F19" w14:textId="77777777" w:rsidR="008243C3" w:rsidRDefault="008243C3" w:rsidP="008243C3"/>
    <w:p w14:paraId="4CE3AE4C" w14:textId="10152F75" w:rsidR="00727123" w:rsidRDefault="00727123">
      <w:r>
        <w:br w:type="page"/>
      </w:r>
    </w:p>
    <w:p w14:paraId="17CA53ED" w14:textId="5017141C" w:rsidR="008243C3" w:rsidRDefault="00727123" w:rsidP="00727123">
      <w:pPr>
        <w:pStyle w:val="Title"/>
      </w:pPr>
      <w:r>
        <w:lastRenderedPageBreak/>
        <w:t>RGB565 Worksheet</w:t>
      </w:r>
      <w:r w:rsidR="00BF5357">
        <w:t xml:space="preserve"> </w:t>
      </w:r>
    </w:p>
    <w:p w14:paraId="206B5196" w14:textId="7602D032" w:rsidR="00BF5357" w:rsidRPr="00BF5357" w:rsidRDefault="00BF5357" w:rsidP="00BF5357">
      <w:r>
        <w:t xml:space="preserve">Don’t panic – </w:t>
      </w:r>
      <w:r w:rsidR="00D04997">
        <w:t>windows calculator does the conversions!</w:t>
      </w:r>
    </w:p>
    <w:p w14:paraId="6E1211B8" w14:textId="04C3623F" w:rsidR="00727123" w:rsidRDefault="00BF5357" w:rsidP="00727123">
      <w:r>
        <w:tab/>
        <w:t>RGB565 has the maximums for each color in decimal- (31,63,31)</w:t>
      </w:r>
    </w:p>
    <w:p w14:paraId="7101169A" w14:textId="33C1F594" w:rsidR="00727123" w:rsidRDefault="00727123" w:rsidP="00727123">
      <w:r>
        <w:tab/>
        <w:t xml:space="preserve">RGB565 values consist of 5 bits of red, </w:t>
      </w:r>
      <w:r w:rsidR="001500AC">
        <w:t>6</w:t>
      </w:r>
      <w:r>
        <w:t xml:space="preserve"> bits of green, and </w:t>
      </w:r>
      <w:r w:rsidR="001500AC">
        <w:t>5 bits of blue. Hexadecimal encodes four bits at a time. We can easily encode multiples of four in hexadecimal – 4, 8, 12, 16:</w:t>
      </w:r>
    </w:p>
    <w:p w14:paraId="32F6F247" w14:textId="0DF1A608" w:rsidR="00685CEB" w:rsidRDefault="00685CEB" w:rsidP="00727123">
      <w:r>
        <w:t xml:space="preserve">Decimal: 27,759 </w:t>
      </w:r>
    </w:p>
    <w:p w14:paraId="42AB014A" w14:textId="252C7223" w:rsidR="001500AC" w:rsidRDefault="001500AC" w:rsidP="00727123">
      <w:r>
        <w:t>Decimal: 0110 1100 0110 1111</w:t>
      </w:r>
    </w:p>
    <w:p w14:paraId="220FF581" w14:textId="77777777" w:rsidR="00685CEB" w:rsidRDefault="001500AC" w:rsidP="00727123">
      <w:r>
        <w:t xml:space="preserve">Hex:        6          </w:t>
      </w:r>
      <w:r w:rsidR="00685CEB">
        <w:t xml:space="preserve">C       6 </w:t>
      </w:r>
      <w:r w:rsidR="00685CEB">
        <w:tab/>
        <w:t xml:space="preserve">    F</w:t>
      </w:r>
    </w:p>
    <w:p w14:paraId="35235D2A" w14:textId="0B343AF2" w:rsidR="001500AC" w:rsidRDefault="00685CEB" w:rsidP="00685CEB">
      <w:pPr>
        <w:ind w:firstLine="720"/>
      </w:pPr>
      <w:r>
        <w:t xml:space="preserve">We can convert an unencoded numerical value very quickly – decimal to binary </w:t>
      </w:r>
      <w:proofErr w:type="gramStart"/>
      <w:r>
        <w:t>to  hex</w:t>
      </w:r>
      <w:proofErr w:type="gramEnd"/>
      <w:r>
        <w:t>. With RGB565, we need to encode each value to binary, then pack them together.</w:t>
      </w:r>
    </w:p>
    <w:p w14:paraId="6DC61168" w14:textId="7B82265D" w:rsidR="00685CEB" w:rsidRDefault="00BF5357" w:rsidP="00BF5357">
      <w:pPr>
        <w:pStyle w:val="Heading2"/>
      </w:pPr>
      <w:r>
        <w:t>Form:</w:t>
      </w:r>
    </w:p>
    <w:p w14:paraId="2D04CD2C" w14:textId="0AC6CC13" w:rsidR="00685CEB" w:rsidRDefault="00685CEB" w:rsidP="00727123">
      <w:r>
        <w:t>Decimal (r, g, b)</w:t>
      </w:r>
    </w:p>
    <w:p w14:paraId="00B5F020" w14:textId="2DA7B398" w:rsidR="00685CEB" w:rsidRDefault="00685CEB" w:rsidP="00727123">
      <w:r>
        <w:t xml:space="preserve">Binary     </w:t>
      </w:r>
      <w:proofErr w:type="spellStart"/>
      <w:r>
        <w:t>rrrrr</w:t>
      </w:r>
      <w:proofErr w:type="spellEnd"/>
      <w:r>
        <w:t xml:space="preserve"> </w:t>
      </w:r>
      <w:proofErr w:type="spellStart"/>
      <w:r>
        <w:t>gggggg</w:t>
      </w:r>
      <w:proofErr w:type="spellEnd"/>
      <w:r>
        <w:t xml:space="preserve"> </w:t>
      </w:r>
      <w:proofErr w:type="spellStart"/>
      <w:r>
        <w:t>bbbbb</w:t>
      </w:r>
      <w:proofErr w:type="spellEnd"/>
    </w:p>
    <w:p w14:paraId="2AFB974A" w14:textId="17A7DFED" w:rsidR="00685CEB" w:rsidRDefault="00685CEB" w:rsidP="00727123">
      <w:r>
        <w:t>Pre-</w:t>
      </w:r>
      <w:proofErr w:type="gramStart"/>
      <w:r>
        <w:t xml:space="preserve">Hex  </w:t>
      </w:r>
      <w:proofErr w:type="spellStart"/>
      <w:r>
        <w:t>rrrr</w:t>
      </w:r>
      <w:proofErr w:type="spellEnd"/>
      <w:proofErr w:type="gramEnd"/>
      <w:r>
        <w:t xml:space="preserve"> </w:t>
      </w:r>
      <w:proofErr w:type="spellStart"/>
      <w:r>
        <w:t>rggg</w:t>
      </w:r>
      <w:proofErr w:type="spellEnd"/>
      <w:r>
        <w:t xml:space="preserve"> </w:t>
      </w:r>
      <w:proofErr w:type="spellStart"/>
      <w:r>
        <w:t>gggb</w:t>
      </w:r>
      <w:proofErr w:type="spellEnd"/>
      <w:r>
        <w:t xml:space="preserve"> </w:t>
      </w:r>
      <w:proofErr w:type="spellStart"/>
      <w:r>
        <w:t>bbbb</w:t>
      </w:r>
      <w:proofErr w:type="spellEnd"/>
    </w:p>
    <w:p w14:paraId="1E464777" w14:textId="4A4A7948" w:rsidR="00685CEB" w:rsidRDefault="00685CEB" w:rsidP="00BF5357">
      <w:pPr>
        <w:pStyle w:val="Heading2"/>
      </w:pPr>
      <w:r>
        <w:t>Example</w:t>
      </w:r>
      <w:r w:rsidR="00BF5357">
        <w:t>:</w:t>
      </w:r>
      <w:r>
        <w:t xml:space="preserve"> </w:t>
      </w:r>
    </w:p>
    <w:p w14:paraId="0BBCF824" w14:textId="66444646" w:rsidR="00BF5357" w:rsidRDefault="00685CEB" w:rsidP="00727123">
      <w:r>
        <w:t xml:space="preserve">Decimal (22, </w:t>
      </w:r>
      <w:r w:rsidR="00BF5357">
        <w:t>59</w:t>
      </w:r>
      <w:r>
        <w:t xml:space="preserve">, </w:t>
      </w:r>
      <w:r w:rsidR="00BF5357">
        <w:t>5</w:t>
      </w:r>
      <w:r>
        <w:t>)</w:t>
      </w:r>
      <w:r w:rsidR="00BF5357">
        <w:t xml:space="preserve">            </w:t>
      </w:r>
    </w:p>
    <w:p w14:paraId="0D028BE5" w14:textId="7DFE6C9A" w:rsidR="00BF5357" w:rsidRDefault="00685CEB" w:rsidP="00727123">
      <w:r>
        <w:t xml:space="preserve">Binary </w:t>
      </w:r>
      <w:r w:rsidR="00BF5357">
        <w:t xml:space="preserve">   10110, 111011, 00100</w:t>
      </w:r>
    </w:p>
    <w:p w14:paraId="190E973C" w14:textId="05B2A503" w:rsidR="00685CEB" w:rsidRDefault="00BF5357" w:rsidP="00727123">
      <w:r>
        <w:t>Pre-Hex 1011 0111 0110 0100</w:t>
      </w:r>
    </w:p>
    <w:p w14:paraId="317114DF" w14:textId="7F555972" w:rsidR="00BF5357" w:rsidRDefault="00BF5357" w:rsidP="00727123">
      <w:r>
        <w:t>Hex         B764</w:t>
      </w:r>
    </w:p>
    <w:p w14:paraId="5E56271A" w14:textId="77777777" w:rsidR="00BF5357" w:rsidRDefault="00BF5357" w:rsidP="00BF5357">
      <w:pPr>
        <w:pStyle w:val="Heading2"/>
      </w:pPr>
      <w:r>
        <w:t>Problems:</w:t>
      </w:r>
    </w:p>
    <w:p w14:paraId="5C11BB07" w14:textId="77777777" w:rsidR="00BF5357" w:rsidRDefault="00BF5357" w:rsidP="00BF5357">
      <w:r>
        <w:t>(10, 5, 30) in RGB565</w:t>
      </w:r>
    </w:p>
    <w:p w14:paraId="119DBB4A" w14:textId="77777777" w:rsidR="00BF5357" w:rsidRDefault="00BF5357" w:rsidP="00BF5357">
      <w:r>
        <w:t>(33,33,10) in RGB565</w:t>
      </w:r>
    </w:p>
    <w:p w14:paraId="50C6F2B9" w14:textId="77777777" w:rsidR="00BF5357" w:rsidRDefault="00BF5357" w:rsidP="00BF5357">
      <w:r>
        <w:t>(21, 24, 0) in RGB565</w:t>
      </w:r>
    </w:p>
    <w:p w14:paraId="2EC32A61" w14:textId="199B2266" w:rsidR="00BF5357" w:rsidRDefault="00BF5357" w:rsidP="00BF5357">
      <w:r>
        <w:t>(30, 0,0) in RGB565</w:t>
      </w:r>
    </w:p>
    <w:p w14:paraId="6F8352EE" w14:textId="306A09AD" w:rsidR="00BF5357" w:rsidRDefault="00BF5357" w:rsidP="00BF5357">
      <w:r>
        <w:t>0xC6FF in Decimal (r, g, b)</w:t>
      </w:r>
    </w:p>
    <w:p w14:paraId="6F01EC37" w14:textId="6F35F781" w:rsidR="00BF5357" w:rsidRDefault="00BF5357" w:rsidP="00BF5357">
      <w:r>
        <w:t>0xEFF0 in Decimal</w:t>
      </w:r>
    </w:p>
    <w:p w14:paraId="04650880" w14:textId="3303DB0F" w:rsidR="00BF5357" w:rsidRDefault="00BF5357" w:rsidP="00BF5357"/>
    <w:p w14:paraId="35F7B002" w14:textId="7A28033B" w:rsidR="00BF5357" w:rsidRDefault="00BF5357" w:rsidP="00BF5357"/>
    <w:p w14:paraId="6C10EBB6" w14:textId="602F99EE" w:rsidR="00BF5357" w:rsidRDefault="00BF5357" w:rsidP="00BF5357"/>
    <w:p w14:paraId="1D312032" w14:textId="00ACE4C0" w:rsidR="00BF5357" w:rsidRDefault="00BF5357" w:rsidP="00BF5357"/>
    <w:p w14:paraId="03D05147" w14:textId="269E0239" w:rsidR="00BF5357" w:rsidRDefault="00BF5357" w:rsidP="00BF5357">
      <w:pPr>
        <w:pStyle w:val="Title"/>
      </w:pPr>
      <w:r>
        <w:lastRenderedPageBreak/>
        <w:t>MADCTL, CASET, PASET Worksheet</w:t>
      </w:r>
    </w:p>
    <w:p w14:paraId="16C81E06" w14:textId="652F4F51" w:rsidR="00BF5357" w:rsidRDefault="00BF5357" w:rsidP="00BF5357"/>
    <w:p w14:paraId="789E01E4" w14:textId="294ADD27" w:rsidR="00BF5357" w:rsidRDefault="00BF5357" w:rsidP="004733A9">
      <w:r>
        <w:tab/>
        <w:t>Writing to the ili9341 involves sending three commands and data. MADCTL sets our orientation</w:t>
      </w:r>
    </w:p>
    <w:p w14:paraId="3812F2B1" w14:textId="49F53BC1" w:rsidR="00BF5357" w:rsidRDefault="00BF5357" w:rsidP="00BF5357"/>
    <w:p w14:paraId="60023194" w14:textId="63F5BBB7" w:rsidR="00BF5357" w:rsidRDefault="004733A9" w:rsidP="00BF5357">
      <w:r>
        <w:t xml:space="preserve">CASET – Page 110 of datasheet, </w:t>
      </w:r>
    </w:p>
    <w:p w14:paraId="5F737FC9" w14:textId="6CD5296F" w:rsidR="004733A9" w:rsidRDefault="004733A9" w:rsidP="00BF5357">
      <w:r>
        <w:t>PASET – Page 112 of datasheet</w:t>
      </w:r>
    </w:p>
    <w:p w14:paraId="48A36A74" w14:textId="3A26D8BB" w:rsidR="004733A9" w:rsidRDefault="004733A9" w:rsidP="00BF5357">
      <w:r>
        <w:t>MADCTL – Page 127 of datasheet</w:t>
      </w:r>
    </w:p>
    <w:p w14:paraId="7F5551ED" w14:textId="2FFF783E" w:rsidR="004733A9" w:rsidRDefault="004733A9" w:rsidP="00BF5357">
      <w:r>
        <w:t>Setting orientation via MADCTL</w:t>
      </w:r>
    </w:p>
    <w:p w14:paraId="64F89D02" w14:textId="6A3CE3DC" w:rsidR="004733A9" w:rsidRDefault="004733A9" w:rsidP="00BF5357">
      <w:r>
        <w:t xml:space="preserve">Landscape – </w:t>
      </w:r>
      <w:r w:rsidR="00450168">
        <w:t xml:space="preserve">MADCTL 0x28, </w:t>
      </w:r>
      <w:r>
        <w:t>CASET is X, PASET is Y</w:t>
      </w:r>
    </w:p>
    <w:p w14:paraId="732E085A" w14:textId="37935B59" w:rsidR="004733A9" w:rsidRDefault="004733A9" w:rsidP="00BF5357">
      <w:r>
        <w:t>Portrait – PASET is X, CASET is Y</w:t>
      </w:r>
    </w:p>
    <w:p w14:paraId="2B243728" w14:textId="180A067F" w:rsidR="004733A9" w:rsidRDefault="004733A9" w:rsidP="00BF5357">
      <w:r>
        <w:t>We convert X and Y to hex and send them as data after CASET and PASET</w:t>
      </w:r>
    </w:p>
    <w:p w14:paraId="7BC05231" w14:textId="14490D57" w:rsidR="009E7B33" w:rsidRDefault="009E7B33" w:rsidP="00BF5357">
      <w:r>
        <w:t>General Flow given X, Y, and width, height:</w:t>
      </w:r>
    </w:p>
    <w:p w14:paraId="51917149" w14:textId="20A92EF4" w:rsidR="009E7B33" w:rsidRDefault="009E7B33" w:rsidP="00BF5357">
      <w:r>
        <w:t>X1 = X</w:t>
      </w:r>
    </w:p>
    <w:p w14:paraId="3F1E8ED3" w14:textId="0B0A5C0C" w:rsidR="009E7B33" w:rsidRDefault="009E7B33" w:rsidP="00BF5357">
      <w:r>
        <w:t>Y1 = Y</w:t>
      </w:r>
    </w:p>
    <w:p w14:paraId="2779E04C" w14:textId="13636E31" w:rsidR="009E7B33" w:rsidRDefault="009E7B33" w:rsidP="00BF5357">
      <w:r>
        <w:t xml:space="preserve">X2 = </w:t>
      </w:r>
      <w:proofErr w:type="spellStart"/>
      <w:r>
        <w:t>x+width</w:t>
      </w:r>
      <w:proofErr w:type="spellEnd"/>
      <w:r>
        <w:t xml:space="preserve"> - 1</w:t>
      </w:r>
    </w:p>
    <w:p w14:paraId="12EC771D" w14:textId="12F586FC" w:rsidR="009E7B33" w:rsidRDefault="009E7B33" w:rsidP="00BF5357">
      <w:r>
        <w:t xml:space="preserve">Y2 = </w:t>
      </w:r>
      <w:proofErr w:type="spellStart"/>
      <w:r>
        <w:t>y+height</w:t>
      </w:r>
      <w:proofErr w:type="spellEnd"/>
      <w:r>
        <w:t xml:space="preserve"> - 1</w:t>
      </w:r>
    </w:p>
    <w:p w14:paraId="737F71E1" w14:textId="7AB9D2D3" w:rsidR="009E7B33" w:rsidRDefault="009E7B33" w:rsidP="00BF5357">
      <w:r>
        <w:t>If Landscape:</w:t>
      </w:r>
    </w:p>
    <w:p w14:paraId="45D9CFFA" w14:textId="1A8CA3BF" w:rsidR="009E7B33" w:rsidRDefault="009E7B33" w:rsidP="00BF5357">
      <w:r>
        <w:tab/>
        <w:t>CASET X</w:t>
      </w:r>
      <w:proofErr w:type="gramStart"/>
      <w:r>
        <w:t>1,X</w:t>
      </w:r>
      <w:proofErr w:type="gramEnd"/>
      <w:r>
        <w:t>2</w:t>
      </w:r>
    </w:p>
    <w:p w14:paraId="20728F69" w14:textId="6C3F1EAF" w:rsidR="009E7B33" w:rsidRDefault="009E7B33" w:rsidP="00BF5357">
      <w:r>
        <w:tab/>
        <w:t>PASET Y</w:t>
      </w:r>
      <w:proofErr w:type="gramStart"/>
      <w:r>
        <w:t>1,Y</w:t>
      </w:r>
      <w:proofErr w:type="gramEnd"/>
      <w:r>
        <w:t>2</w:t>
      </w:r>
    </w:p>
    <w:p w14:paraId="4C8910DE" w14:textId="576C80A8" w:rsidR="009E7B33" w:rsidRDefault="009E7B33" w:rsidP="00BF5357">
      <w:r>
        <w:t>If Portrait:</w:t>
      </w:r>
    </w:p>
    <w:p w14:paraId="789093AE" w14:textId="5BDD2787" w:rsidR="009E7B33" w:rsidRDefault="009E7B33" w:rsidP="00BF5357">
      <w:r>
        <w:tab/>
        <w:t>CASET Y1, Y2</w:t>
      </w:r>
    </w:p>
    <w:p w14:paraId="4E4259E2" w14:textId="03836942" w:rsidR="009E7B33" w:rsidRDefault="009E7B33" w:rsidP="00BF5357">
      <w:r>
        <w:tab/>
        <w:t>PASET X1, X2</w:t>
      </w:r>
    </w:p>
    <w:p w14:paraId="6CC2850A" w14:textId="77777777" w:rsidR="009E7B33" w:rsidRDefault="009E7B33" w:rsidP="004733A9">
      <w:pPr>
        <w:pStyle w:val="Heading1"/>
      </w:pPr>
    </w:p>
    <w:p w14:paraId="50C963D6" w14:textId="77777777" w:rsidR="009E7B33" w:rsidRDefault="009E7B33" w:rsidP="004733A9">
      <w:pPr>
        <w:pStyle w:val="Heading1"/>
      </w:pPr>
    </w:p>
    <w:p w14:paraId="3C26BFFA" w14:textId="0DCD159E" w:rsidR="00C65435" w:rsidRDefault="00C65435" w:rsidP="004733A9">
      <w:pPr>
        <w:pStyle w:val="Heading1"/>
      </w:pPr>
    </w:p>
    <w:p w14:paraId="0FC2F8F6" w14:textId="77777777" w:rsidR="0071719C" w:rsidRPr="0071719C" w:rsidRDefault="0071719C" w:rsidP="0071719C"/>
    <w:p w14:paraId="0DF035DE" w14:textId="24250B14" w:rsidR="004733A9" w:rsidRDefault="004733A9" w:rsidP="004733A9">
      <w:pPr>
        <w:pStyle w:val="Heading1"/>
      </w:pPr>
      <w:r>
        <w:lastRenderedPageBreak/>
        <w:t>Example -</w:t>
      </w:r>
    </w:p>
    <w:p w14:paraId="150042B9" w14:textId="00148292" w:rsidR="004733A9" w:rsidRDefault="004733A9" w:rsidP="00BF5357">
      <w:r>
        <w:tab/>
        <w:t xml:space="preserve">With the screen in landscape, we want to write a rectangle of height 30, </w:t>
      </w:r>
      <w:r w:rsidR="009E7B33">
        <w:t xml:space="preserve">width </w:t>
      </w:r>
      <w:r w:rsidR="00C65435">
        <w:t>20</w:t>
      </w:r>
      <w:r w:rsidR="009E7B33">
        <w:t xml:space="preserve"> to </w:t>
      </w:r>
      <w:r w:rsidR="00C65435">
        <w:t>280</w:t>
      </w:r>
      <w:r w:rsidR="009E7B33">
        <w:t xml:space="preserve">,10. </w:t>
      </w:r>
    </w:p>
    <w:p w14:paraId="7F5EED24" w14:textId="10B99A73" w:rsidR="009E7B33" w:rsidRDefault="009E7B33" w:rsidP="00BF5357">
      <w:r>
        <w:t>X = 10</w:t>
      </w:r>
    </w:p>
    <w:p w14:paraId="656BFA25" w14:textId="23018BB4" w:rsidR="009E7B33" w:rsidRDefault="009E7B33" w:rsidP="00BF5357">
      <w:r>
        <w:t>Y = 10</w:t>
      </w:r>
    </w:p>
    <w:p w14:paraId="0D593EFA" w14:textId="2C85693C" w:rsidR="009E7B33" w:rsidRDefault="009E7B33" w:rsidP="00BF5357">
      <w:r>
        <w:t>Width = 50</w:t>
      </w:r>
    </w:p>
    <w:p w14:paraId="1522F7D8" w14:textId="1C377F33" w:rsidR="009E7B33" w:rsidRDefault="009E7B33" w:rsidP="00BF5357">
      <w:r>
        <w:t>Height = 30</w:t>
      </w:r>
    </w:p>
    <w:p w14:paraId="181799BA" w14:textId="67ADE4DA" w:rsidR="009E7B33" w:rsidRDefault="00C65435" w:rsidP="00BF5357">
      <w:r>
        <w:t>X1 = 280 = 0x01A0</w:t>
      </w:r>
    </w:p>
    <w:p w14:paraId="6A6B76BD" w14:textId="261107D1" w:rsidR="00C65435" w:rsidRDefault="00C65435" w:rsidP="00BF5357">
      <w:r>
        <w:t>Y1 = 10 = 0x00A0</w:t>
      </w:r>
    </w:p>
    <w:p w14:paraId="25BD9235" w14:textId="337DF8C7" w:rsidR="009E7B33" w:rsidRDefault="00C65435" w:rsidP="00BF5357">
      <w:r>
        <w:t>X2 = 280+20-1 = 0x012B</w:t>
      </w:r>
    </w:p>
    <w:p w14:paraId="5A448389" w14:textId="43EF2B79" w:rsidR="00C65435" w:rsidRDefault="00C65435" w:rsidP="00BF5357">
      <w:r>
        <w:t>Y2 = 10+30-1 = 0x0027</w:t>
      </w:r>
    </w:p>
    <w:p w14:paraId="23BE14CB" w14:textId="1ECE7D05" w:rsidR="00C65435" w:rsidRDefault="00C65435" w:rsidP="00BF5357">
      <w:r>
        <w:t>CASET 0x01A0,0x012B</w:t>
      </w:r>
    </w:p>
    <w:p w14:paraId="729EE6A1" w14:textId="1A8BC87A" w:rsidR="00C65435" w:rsidRDefault="00C65435" w:rsidP="00BF5357">
      <w:r>
        <w:t xml:space="preserve">PASET 0x00A0,0x0027 </w:t>
      </w:r>
    </w:p>
    <w:p w14:paraId="4C73F847" w14:textId="77777777" w:rsidR="00C65435" w:rsidRDefault="00C65435" w:rsidP="00BF5357"/>
    <w:p w14:paraId="29D56EAF" w14:textId="5094ED92" w:rsidR="004733A9" w:rsidRDefault="004733A9" w:rsidP="00BF5357">
      <w:r>
        <w:t xml:space="preserve">What values of MADCTL, CASET, and PASET would we write </w:t>
      </w:r>
    </w:p>
    <w:p w14:paraId="7C6ACD5B" w14:textId="7D4230E2" w:rsidR="004733A9" w:rsidRDefault="004733A9" w:rsidP="00BF5357">
      <w:r>
        <w:t>In landscape, a rectangle at 30,40 with dimensions 22x44</w:t>
      </w:r>
    </w:p>
    <w:p w14:paraId="6F5A45C2" w14:textId="6565B76F" w:rsidR="004733A9" w:rsidRPr="00BF5357" w:rsidRDefault="004733A9" w:rsidP="00BF5357">
      <w:r>
        <w:t xml:space="preserve">In Landscape, a rectangle at 70, 120 with dimensions 70x70 </w:t>
      </w:r>
    </w:p>
    <w:p w14:paraId="20856302" w14:textId="383406DD" w:rsidR="00BF5357" w:rsidRDefault="00BF5357" w:rsidP="00BF5357"/>
    <w:p w14:paraId="3EF81C89" w14:textId="4F6B7BDA" w:rsidR="00BF5357" w:rsidRDefault="00BF5357" w:rsidP="00BF5357"/>
    <w:p w14:paraId="697B29FE" w14:textId="3506E046" w:rsidR="00BF5357" w:rsidRDefault="00BF5357" w:rsidP="00BF5357"/>
    <w:p w14:paraId="63D69F97" w14:textId="3BB54C9B" w:rsidR="00BF5357" w:rsidRDefault="00BF5357" w:rsidP="00BF5357"/>
    <w:p w14:paraId="3548AD9A" w14:textId="4038B7E0" w:rsidR="00BF5357" w:rsidRDefault="00BF5357" w:rsidP="00BF5357"/>
    <w:p w14:paraId="5AF2D86D" w14:textId="3165B573" w:rsidR="00BF5357" w:rsidRDefault="00BF5357" w:rsidP="00BF5357"/>
    <w:p w14:paraId="25EECD2D" w14:textId="45D5AF70" w:rsidR="0071719C" w:rsidRDefault="0071719C">
      <w:r>
        <w:br w:type="page"/>
      </w:r>
    </w:p>
    <w:p w14:paraId="31B82CC3" w14:textId="77777777" w:rsidR="00BF5357" w:rsidRDefault="00BF5357" w:rsidP="00BF5357"/>
    <w:p w14:paraId="620796B4" w14:textId="7636406E" w:rsidR="00BF5357" w:rsidRDefault="00C65435" w:rsidP="00C65435">
      <w:pPr>
        <w:pStyle w:val="Heading1"/>
      </w:pPr>
      <w:r>
        <w:t>XPT2046</w:t>
      </w:r>
      <w:r w:rsidR="00636899">
        <w:t xml:space="preserve"> Converting Readings to Screen Space</w:t>
      </w:r>
    </w:p>
    <w:p w14:paraId="1A52A670" w14:textId="6FC7CE82" w:rsidR="00636899" w:rsidRDefault="00636899" w:rsidP="00636899"/>
    <w:p w14:paraId="27042CAC" w14:textId="427163CA" w:rsidR="00BF5357" w:rsidRDefault="00636899" w:rsidP="00636899">
      <w:pPr>
        <w:ind w:firstLine="720"/>
      </w:pPr>
      <w:r>
        <w:t>Once we’ve got the X, Y values for touch (don’t forget to flip them for landscape), we divide the screen up into boxes designated by row and column – this is tricky because column corresponds to X and row Corresponds to Y</w:t>
      </w:r>
    </w:p>
    <w:p w14:paraId="130E1C4B" w14:textId="1061EE6A" w:rsidR="00636899" w:rsidRDefault="00636899" w:rsidP="00636899">
      <w:r>
        <w:tab/>
        <w:t xml:space="preserve">The following formulas and values allow us to map a touch to an area of the screen. </w:t>
      </w:r>
    </w:p>
    <w:p w14:paraId="18041F9E" w14:textId="79F05B15" w:rsidR="00636899" w:rsidRDefault="00636899" w:rsidP="00636899">
      <w:r>
        <w:t>Upper left (UX, UY)</w:t>
      </w:r>
    </w:p>
    <w:p w14:paraId="14E31D15" w14:textId="5BE2BA71" w:rsidR="00636899" w:rsidRDefault="00636899" w:rsidP="00636899">
      <w:r>
        <w:t>Bottom right (LX, LY)</w:t>
      </w:r>
    </w:p>
    <w:p w14:paraId="5B67A5B1" w14:textId="241759FE" w:rsidR="00636899" w:rsidRDefault="00636899" w:rsidP="00636899">
      <w:r>
        <w:t xml:space="preserve">Display Width </w:t>
      </w:r>
    </w:p>
    <w:p w14:paraId="0753293E" w14:textId="03144735" w:rsidR="00636899" w:rsidRDefault="00636899" w:rsidP="00636899">
      <w:r>
        <w:t>Display Height</w:t>
      </w:r>
    </w:p>
    <w:p w14:paraId="3FD2235A" w14:textId="2945B100" w:rsidR="00636899" w:rsidRDefault="00636899" w:rsidP="00636899">
      <w:r>
        <w:t xml:space="preserve">Rows </w:t>
      </w:r>
    </w:p>
    <w:p w14:paraId="32FBFCEA" w14:textId="41B4F4CE" w:rsidR="00636899" w:rsidRDefault="00636899" w:rsidP="00636899">
      <w:r>
        <w:t xml:space="preserve">Columns </w:t>
      </w:r>
    </w:p>
    <w:p w14:paraId="481A95C5" w14:textId="3AA99A8A" w:rsidR="00636899" w:rsidRDefault="00636899" w:rsidP="00636899">
      <w:r>
        <w:tab/>
        <w:t xml:space="preserve">We calculate the size of a box for both touch and pixels. Since they cover the same area and have the same number of boxes for each row and </w:t>
      </w:r>
      <w:proofErr w:type="spellStart"/>
      <w:r>
        <w:t>colum</w:t>
      </w:r>
      <w:proofErr w:type="spellEnd"/>
      <w:r>
        <w:t>, it allows us to know what pixels to correlate the touch to. This kind of mapping comes up often with low level graphics and UI.</w:t>
      </w:r>
    </w:p>
    <w:p w14:paraId="4A3D7E24" w14:textId="403966F8" w:rsidR="003F668F" w:rsidRDefault="003F668F" w:rsidP="003F668F">
      <w:r>
        <w:t xml:space="preserve">*We do not care about the </w:t>
      </w:r>
      <w:proofErr w:type="gramStart"/>
      <w:r>
        <w:t>remainder</w:t>
      </w:r>
      <w:proofErr w:type="gramEnd"/>
      <w:r>
        <w:t xml:space="preserve"> so we remove it. </w:t>
      </w:r>
      <w:r>
        <w:tab/>
        <w:t xml:space="preserve">3A/2 = 1 +A/2. The remainder </w:t>
      </w:r>
      <w:r w:rsidR="002608E6">
        <w:t xml:space="preserve">can be used to determine more precisely </w:t>
      </w:r>
      <w:r w:rsidR="00DD5EBB">
        <w:t>the area inside the box was touched.</w:t>
      </w:r>
    </w:p>
    <w:p w14:paraId="576B4B88" w14:textId="77777777" w:rsidR="003F668F" w:rsidRDefault="003F668F" w:rsidP="00636899"/>
    <w:p w14:paraId="1E3D5CEE" w14:textId="3B7A21B1" w:rsidR="00636899" w:rsidRDefault="00636899" w:rsidP="00636899">
      <w:proofErr w:type="spellStart"/>
      <w:r>
        <w:t>Touch_column_size</w:t>
      </w:r>
      <w:proofErr w:type="spellEnd"/>
      <w:r>
        <w:t xml:space="preserve"> = (UX-LX)</w:t>
      </w:r>
      <w:r w:rsidR="003F668F">
        <w:t>/Columns</w:t>
      </w:r>
    </w:p>
    <w:p w14:paraId="3708DF34" w14:textId="77777777" w:rsidR="003F668F" w:rsidRDefault="003F668F" w:rsidP="00636899">
      <w:r>
        <w:t xml:space="preserve">Touched Column = </w:t>
      </w:r>
      <w:proofErr w:type="gramStart"/>
      <w:r>
        <w:t>int(</w:t>
      </w:r>
      <w:proofErr w:type="spellStart"/>
      <w:proofErr w:type="gramEnd"/>
      <w:r>
        <w:t>touch_x</w:t>
      </w:r>
      <w:proofErr w:type="spellEnd"/>
      <w:r>
        <w:t>/</w:t>
      </w:r>
      <w:proofErr w:type="spellStart"/>
      <w:r>
        <w:t>touch_column</w:t>
      </w:r>
      <w:proofErr w:type="spellEnd"/>
      <w:r>
        <w:t xml:space="preserve"> size) </w:t>
      </w:r>
    </w:p>
    <w:p w14:paraId="3A8A6980" w14:textId="6E306649" w:rsidR="00685CEB" w:rsidRDefault="00685CEB" w:rsidP="00727123"/>
    <w:p w14:paraId="51D0F13C" w14:textId="39DB6811" w:rsidR="003F668F" w:rsidRDefault="003F668F" w:rsidP="003F668F">
      <w:pPr>
        <w:pStyle w:val="Heading1"/>
      </w:pPr>
      <w:r>
        <w:t>Resolution</w:t>
      </w:r>
    </w:p>
    <w:p w14:paraId="313419DC" w14:textId="34A644F3" w:rsidR="003F668F" w:rsidRDefault="003F668F" w:rsidP="003F668F">
      <w:r>
        <w:tab/>
        <w:t xml:space="preserve">The touch controller can read in 8 bit or </w:t>
      </w:r>
      <w:proofErr w:type="gramStart"/>
      <w:r>
        <w:t>12 bit</w:t>
      </w:r>
      <w:proofErr w:type="gramEnd"/>
      <w:r>
        <w:t xml:space="preserve"> values. We are using 8. </w:t>
      </w:r>
      <w:proofErr w:type="gramStart"/>
      <w:r>
        <w:t>12 bit</w:t>
      </w:r>
      <w:proofErr w:type="gramEnd"/>
      <w:r>
        <w:t xml:space="preserve"> values allow far more accurate placement. For the purposes of building a simple UI, we just need to place or UI elements at pixel locations corresponding to the X, Y grid. </w:t>
      </w:r>
    </w:p>
    <w:p w14:paraId="5A455E67" w14:textId="1C9DF32D" w:rsidR="003F668F" w:rsidRDefault="003F668F" w:rsidP="003F668F">
      <w:pPr>
        <w:pStyle w:val="Heading1"/>
      </w:pPr>
      <w:r>
        <w:t>Mapping the display</w:t>
      </w:r>
    </w:p>
    <w:p w14:paraId="211F8F3B" w14:textId="22D26007" w:rsidR="003F668F" w:rsidRDefault="003F668F" w:rsidP="003F668F">
      <w:r>
        <w:tab/>
        <w:t xml:space="preserve">Our display maps similarly. We can calculate the </w:t>
      </w:r>
      <w:proofErr w:type="spellStart"/>
      <w:proofErr w:type="gramStart"/>
      <w:r>
        <w:t>x,y</w:t>
      </w:r>
      <w:proofErr w:type="spellEnd"/>
      <w:proofErr w:type="gramEnd"/>
      <w:r>
        <w:t xml:space="preserve"> of a box with the following formulas</w:t>
      </w:r>
    </w:p>
    <w:p w14:paraId="7BBAB346" w14:textId="199567CA" w:rsidR="003F668F" w:rsidRDefault="003F668F" w:rsidP="003F668F">
      <w:r>
        <w:t>X = (</w:t>
      </w:r>
      <w:proofErr w:type="spellStart"/>
      <w:r>
        <w:t>Screen_width</w:t>
      </w:r>
      <w:proofErr w:type="spellEnd"/>
      <w:r>
        <w:t>/</w:t>
      </w:r>
      <w:proofErr w:type="gramStart"/>
      <w:r>
        <w:t>columns)*</w:t>
      </w:r>
      <w:proofErr w:type="gramEnd"/>
      <w:r>
        <w:t xml:space="preserve"> column</w:t>
      </w:r>
    </w:p>
    <w:p w14:paraId="10687C20" w14:textId="13BB770B" w:rsidR="003F668F" w:rsidRDefault="003F668F" w:rsidP="003F668F">
      <w:r>
        <w:t>Y = (</w:t>
      </w:r>
      <w:proofErr w:type="spellStart"/>
      <w:r>
        <w:t>Screen_height</w:t>
      </w:r>
      <w:proofErr w:type="spellEnd"/>
      <w:r>
        <w:t>/rows) * row</w:t>
      </w:r>
    </w:p>
    <w:p w14:paraId="097E42CF" w14:textId="3860A61D" w:rsidR="003F668F" w:rsidRDefault="003F668F" w:rsidP="003F668F">
      <w:r>
        <w:tab/>
        <w:t>Which allows you to place UI elements underneath of an expected touch.</w:t>
      </w:r>
    </w:p>
    <w:p w14:paraId="4D33F7A5" w14:textId="1098215C" w:rsidR="003F668F" w:rsidRDefault="003F668F" w:rsidP="003F668F">
      <w:pPr>
        <w:pStyle w:val="Heading1"/>
      </w:pPr>
      <w:r>
        <w:lastRenderedPageBreak/>
        <w:t>Exercise</w:t>
      </w:r>
    </w:p>
    <w:p w14:paraId="4558670E" w14:textId="5F57875F" w:rsidR="003F668F" w:rsidRDefault="003F668F" w:rsidP="003F668F">
      <w:r>
        <w:tab/>
        <w:t>Upper left is (200,200)</w:t>
      </w:r>
    </w:p>
    <w:p w14:paraId="161CCC4A" w14:textId="2BF50C34" w:rsidR="003F668F" w:rsidRDefault="003F668F" w:rsidP="003F668F">
      <w:r>
        <w:tab/>
        <w:t>Bottom right is (100,100)</w:t>
      </w:r>
    </w:p>
    <w:p w14:paraId="72E1E7A1" w14:textId="17AC5CB4" w:rsidR="00450168" w:rsidRDefault="00450168" w:rsidP="003F668F">
      <w:r>
        <w:tab/>
        <w:t>If we’ve divided our screen into 8 columns and 6 rows:</w:t>
      </w:r>
    </w:p>
    <w:p w14:paraId="4A6D1B90" w14:textId="3BEA36A0" w:rsidR="00450168" w:rsidRDefault="00450168" w:rsidP="003F668F">
      <w:r>
        <w:tab/>
        <w:t>What row and column would a touch at 170, 120 be in?</w:t>
      </w:r>
    </w:p>
    <w:p w14:paraId="233E70B1" w14:textId="01E0EE34" w:rsidR="00450168" w:rsidRDefault="00450168" w:rsidP="003F668F">
      <w:r>
        <w:tab/>
        <w:t>Where would we need to place a UI element to show the user where to touch?</w:t>
      </w:r>
    </w:p>
    <w:p w14:paraId="2D1EFBC9" w14:textId="77777777" w:rsidR="00450168" w:rsidRPr="003F668F" w:rsidRDefault="00450168" w:rsidP="003F668F"/>
    <w:p w14:paraId="6448D805" w14:textId="77777777" w:rsidR="003F668F" w:rsidRPr="003F668F" w:rsidRDefault="003F668F" w:rsidP="003F668F"/>
    <w:p w14:paraId="0C8066BA" w14:textId="34F1B102" w:rsidR="00685CEB" w:rsidRDefault="00685CEB" w:rsidP="00727123"/>
    <w:p w14:paraId="37205F7C" w14:textId="77777777" w:rsidR="00685CEB" w:rsidRPr="00727123" w:rsidRDefault="00685CEB" w:rsidP="00727123"/>
    <w:sectPr w:rsidR="00685CEB" w:rsidRPr="00727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05BB4"/>
    <w:multiLevelType w:val="hybridMultilevel"/>
    <w:tmpl w:val="BF66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9B62DC"/>
    <w:multiLevelType w:val="hybridMultilevel"/>
    <w:tmpl w:val="FD46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F739CF"/>
    <w:multiLevelType w:val="hybridMultilevel"/>
    <w:tmpl w:val="DC9AA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AA680B"/>
    <w:multiLevelType w:val="hybridMultilevel"/>
    <w:tmpl w:val="91AA9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3C3"/>
    <w:rsid w:val="001500AC"/>
    <w:rsid w:val="002608E6"/>
    <w:rsid w:val="003B5604"/>
    <w:rsid w:val="003F668F"/>
    <w:rsid w:val="00450168"/>
    <w:rsid w:val="004733A9"/>
    <w:rsid w:val="006170A6"/>
    <w:rsid w:val="00636899"/>
    <w:rsid w:val="00685CEB"/>
    <w:rsid w:val="0071719C"/>
    <w:rsid w:val="00727123"/>
    <w:rsid w:val="007F1C6A"/>
    <w:rsid w:val="008243C3"/>
    <w:rsid w:val="008C05F3"/>
    <w:rsid w:val="009227CA"/>
    <w:rsid w:val="009E7B33"/>
    <w:rsid w:val="00A4197A"/>
    <w:rsid w:val="00BA7974"/>
    <w:rsid w:val="00BF5357"/>
    <w:rsid w:val="00C65435"/>
    <w:rsid w:val="00D04997"/>
    <w:rsid w:val="00DD5EBB"/>
    <w:rsid w:val="00EF63FF"/>
    <w:rsid w:val="00FB6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F132"/>
  <w15:chartTrackingRefBased/>
  <w15:docId w15:val="{98957F92-EF36-4ED8-8855-A4A8FB442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43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53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43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3C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243C3"/>
    <w:pPr>
      <w:ind w:left="720"/>
      <w:contextualSpacing/>
    </w:pPr>
  </w:style>
  <w:style w:type="character" w:customStyle="1" w:styleId="Heading1Char">
    <w:name w:val="Heading 1 Char"/>
    <w:basedOn w:val="DefaultParagraphFont"/>
    <w:link w:val="Heading1"/>
    <w:uiPriority w:val="9"/>
    <w:rsid w:val="008243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43C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8243C3"/>
    <w:rPr>
      <w:color w:val="0000FF"/>
      <w:u w:val="single"/>
    </w:rPr>
  </w:style>
  <w:style w:type="character" w:customStyle="1" w:styleId="Heading3Char">
    <w:name w:val="Heading 3 Char"/>
    <w:basedOn w:val="DefaultParagraphFont"/>
    <w:link w:val="Heading3"/>
    <w:uiPriority w:val="9"/>
    <w:rsid w:val="00BF535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bc.co.uk/bitesize/guides/zd88jty/revision/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Price</dc:creator>
  <cp:keywords/>
  <dc:description/>
  <cp:lastModifiedBy>Kevin Price</cp:lastModifiedBy>
  <cp:revision>2</cp:revision>
  <cp:lastPrinted>2021-08-25T17:08:00Z</cp:lastPrinted>
  <dcterms:created xsi:type="dcterms:W3CDTF">2021-08-27T02:30:00Z</dcterms:created>
  <dcterms:modified xsi:type="dcterms:W3CDTF">2021-08-27T02:30:00Z</dcterms:modified>
</cp:coreProperties>
</file>