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D33" w:rsidRDefault="001E4D33" w:rsidP="001E4D33">
      <w:pPr>
        <w:spacing w:line="360" w:lineRule="auto"/>
        <w:rPr>
          <w:rFonts w:hint="eastAsia"/>
          <w:b/>
        </w:rPr>
      </w:pPr>
      <w:r w:rsidRPr="001E4D33">
        <w:rPr>
          <w:rFonts w:hint="eastAsia"/>
          <w:b/>
        </w:rPr>
        <w:t>特别提醒：</w:t>
      </w:r>
      <w:r>
        <w:rPr>
          <w:rFonts w:hint="eastAsia"/>
          <w:b/>
        </w:rPr>
        <w:t>在确认签署本协议之前，请您务必仔细阅读本协议所有条款</w:t>
      </w:r>
      <w:r w:rsidR="00F9713C">
        <w:rPr>
          <w:rFonts w:hint="eastAsia"/>
          <w:b/>
        </w:rPr>
        <w:t>，一旦您确认签署本协议，即意味着您已充分理解本协议所有条款的含义及相应的法律后果，且您同意以数据电文形式订立本协议并接受本协议约束。</w:t>
      </w:r>
    </w:p>
    <w:p w:rsidR="00F9713C" w:rsidRPr="001E4D33" w:rsidRDefault="00F9713C" w:rsidP="001E4D33">
      <w:pPr>
        <w:spacing w:line="360" w:lineRule="auto"/>
        <w:rPr>
          <w:rFonts w:hint="eastAsia"/>
          <w:b/>
        </w:rPr>
      </w:pPr>
      <w:r>
        <w:rPr>
          <w:rFonts w:hint="eastAsia"/>
          <w:b/>
        </w:rPr>
        <w:t>您在</w:t>
      </w:r>
      <w:commentRangeStart w:id="0"/>
      <w:r>
        <w:rPr>
          <w:rFonts w:hint="eastAsia"/>
          <w:b/>
        </w:rPr>
        <w:t>中腾汇达</w:t>
      </w:r>
      <w:commentRangeEnd w:id="0"/>
      <w:r w:rsidR="00E82B00">
        <w:rPr>
          <w:rStyle w:val="a6"/>
        </w:rPr>
        <w:commentReference w:id="0"/>
      </w:r>
      <w:r>
        <w:rPr>
          <w:rFonts w:hint="eastAsia"/>
          <w:b/>
        </w:rPr>
        <w:t>的网站、</w:t>
      </w:r>
      <w:r>
        <w:rPr>
          <w:rFonts w:hint="eastAsia"/>
          <w:b/>
        </w:rPr>
        <w:t>APP</w:t>
      </w:r>
      <w:r>
        <w:rPr>
          <w:rFonts w:hint="eastAsia"/>
          <w:b/>
        </w:rPr>
        <w:t>或微信平台上已经点击“同意”或“确认”或者勾选本合同或者进行电子签名，即视为您本人签署本本协议。</w:t>
      </w:r>
    </w:p>
    <w:p w:rsidR="001E4D33" w:rsidRDefault="0040555B" w:rsidP="001E4D33">
      <w:pPr>
        <w:spacing w:line="360" w:lineRule="auto"/>
        <w:rPr>
          <w:rFonts w:hint="eastAsia"/>
        </w:rPr>
      </w:pPr>
      <w:r w:rsidRPr="0040555B">
        <w:rPr>
          <w:rFonts w:hint="eastAsia"/>
        </w:rPr>
        <w:t>本协议于</w:t>
      </w:r>
      <w:r w:rsidRPr="0040555B">
        <w:rPr>
          <w:rFonts w:hint="eastAsia"/>
          <w:u w:val="single"/>
        </w:rPr>
        <w:t xml:space="preserve">    </w:t>
      </w:r>
      <w:r w:rsidRPr="0040555B">
        <w:rPr>
          <w:rFonts w:hint="eastAsia"/>
          <w:u w:val="single"/>
        </w:rPr>
        <w:t>年</w:t>
      </w:r>
      <w:r w:rsidRPr="0040555B">
        <w:rPr>
          <w:rFonts w:hint="eastAsia"/>
          <w:u w:val="single"/>
        </w:rPr>
        <w:t xml:space="preserve">    </w:t>
      </w:r>
      <w:r w:rsidRPr="0040555B">
        <w:rPr>
          <w:rFonts w:hint="eastAsia"/>
          <w:u w:val="single"/>
        </w:rPr>
        <w:t>月</w:t>
      </w:r>
      <w:r w:rsidRPr="0040555B">
        <w:rPr>
          <w:rFonts w:hint="eastAsia"/>
          <w:u w:val="single"/>
        </w:rPr>
        <w:t xml:space="preserve">    </w:t>
      </w:r>
      <w:r w:rsidRPr="0040555B">
        <w:rPr>
          <w:rFonts w:hint="eastAsia"/>
          <w:u w:val="single"/>
        </w:rPr>
        <w:t>日</w:t>
      </w:r>
      <w:r w:rsidRPr="0040555B">
        <w:rPr>
          <w:rFonts w:hint="eastAsia"/>
        </w:rPr>
        <w:t>由甲乙双方</w:t>
      </w:r>
      <w:r>
        <w:rPr>
          <w:rFonts w:hint="eastAsia"/>
        </w:rPr>
        <w:t>在</w:t>
      </w:r>
      <w:r w:rsidRPr="0040555B">
        <w:rPr>
          <w:rFonts w:hint="eastAsia"/>
        </w:rPr>
        <w:t>线上签署。</w:t>
      </w:r>
    </w:p>
    <w:p w:rsidR="0040555B" w:rsidRPr="0040555B" w:rsidRDefault="0040555B" w:rsidP="001E4D33">
      <w:pPr>
        <w:spacing w:line="360" w:lineRule="auto"/>
        <w:rPr>
          <w:rFonts w:hint="eastAsia"/>
        </w:rPr>
      </w:pPr>
    </w:p>
    <w:p w:rsidR="00421AD0" w:rsidRPr="00CD0F59" w:rsidRDefault="00C3445F" w:rsidP="00CD0F59">
      <w:pPr>
        <w:spacing w:line="360" w:lineRule="auto"/>
        <w:jc w:val="center"/>
        <w:rPr>
          <w:sz w:val="32"/>
        </w:rPr>
      </w:pPr>
      <w:commentRangeStart w:id="1"/>
      <w:r>
        <w:rPr>
          <w:rFonts w:hint="eastAsia"/>
          <w:sz w:val="32"/>
        </w:rPr>
        <w:t>课程质量担保协议</w:t>
      </w:r>
      <w:commentRangeEnd w:id="1"/>
      <w:r w:rsidR="00F623DC">
        <w:rPr>
          <w:rStyle w:val="a6"/>
        </w:rPr>
        <w:commentReference w:id="1"/>
      </w:r>
    </w:p>
    <w:p w:rsidR="00421AD0" w:rsidRDefault="00421AD0" w:rsidP="00CD0F59">
      <w:pPr>
        <w:wordWrap w:val="0"/>
        <w:spacing w:line="360" w:lineRule="auto"/>
        <w:jc w:val="right"/>
      </w:pPr>
      <w:r>
        <w:t>编号</w:t>
      </w:r>
      <w:r>
        <w:rPr>
          <w:rFonts w:hint="eastAsia"/>
        </w:rPr>
        <w:t>：</w:t>
      </w:r>
      <w:r w:rsidR="00CD0F59">
        <w:rPr>
          <w:rFonts w:hint="eastAsia"/>
        </w:rPr>
        <w:t xml:space="preserve">        </w:t>
      </w:r>
    </w:p>
    <w:p w:rsidR="00347AF8" w:rsidRDefault="00421AD0" w:rsidP="00221ED7">
      <w:pPr>
        <w:spacing w:line="360" w:lineRule="auto"/>
        <w:rPr>
          <w:rFonts w:hint="eastAsia"/>
        </w:rPr>
      </w:pPr>
      <w:r>
        <w:t>甲方</w:t>
      </w:r>
      <w:r>
        <w:rPr>
          <w:rFonts w:hint="eastAsia"/>
        </w:rPr>
        <w:t>：</w:t>
      </w:r>
      <w:commentRangeStart w:id="2"/>
      <w:r w:rsidR="00E82B00">
        <w:rPr>
          <w:rFonts w:hint="eastAsia"/>
        </w:rPr>
        <w:t>中腾汇达</w:t>
      </w:r>
      <w:commentRangeEnd w:id="2"/>
      <w:r w:rsidR="00E82B00">
        <w:rPr>
          <w:rStyle w:val="a6"/>
        </w:rPr>
        <w:commentReference w:id="2"/>
      </w:r>
    </w:p>
    <w:p w:rsidR="00E82B00" w:rsidRDefault="00E82B00" w:rsidP="00221ED7">
      <w:pPr>
        <w:spacing w:line="360" w:lineRule="auto"/>
        <w:rPr>
          <w:rFonts w:hint="eastAsia"/>
        </w:rPr>
      </w:pPr>
      <w:r>
        <w:rPr>
          <w:rFonts w:hint="eastAsia"/>
        </w:rPr>
        <w:t>联系人：</w:t>
      </w:r>
    </w:p>
    <w:p w:rsidR="00E82B00" w:rsidRDefault="00E82B00" w:rsidP="00221ED7">
      <w:pPr>
        <w:spacing w:line="360" w:lineRule="auto"/>
        <w:rPr>
          <w:rFonts w:hint="eastAsia"/>
        </w:rPr>
      </w:pPr>
      <w:r>
        <w:rPr>
          <w:rFonts w:hint="eastAsia"/>
        </w:rPr>
        <w:t>联系电话：</w:t>
      </w:r>
    </w:p>
    <w:p w:rsidR="00E82B00" w:rsidRDefault="00E82B00" w:rsidP="00221ED7">
      <w:pPr>
        <w:spacing w:line="360" w:lineRule="auto"/>
        <w:rPr>
          <w:rFonts w:hint="eastAsia"/>
        </w:rPr>
      </w:pPr>
      <w:r>
        <w:rPr>
          <w:rFonts w:hint="eastAsia"/>
        </w:rPr>
        <w:t>联系地址：</w:t>
      </w:r>
    </w:p>
    <w:p w:rsidR="00E82B00" w:rsidRDefault="00E82B00" w:rsidP="00221ED7">
      <w:pPr>
        <w:spacing w:line="360" w:lineRule="auto"/>
      </w:pPr>
    </w:p>
    <w:p w:rsidR="00421AD0" w:rsidRDefault="00421AD0" w:rsidP="00221ED7">
      <w:pPr>
        <w:spacing w:line="360" w:lineRule="auto"/>
      </w:pPr>
      <w:r>
        <w:rPr>
          <w:rFonts w:hint="eastAsia"/>
        </w:rPr>
        <w:t>乙方：</w:t>
      </w:r>
      <w:commentRangeStart w:id="3"/>
      <w:r w:rsidR="00AB108D">
        <w:rPr>
          <w:rFonts w:hint="eastAsia"/>
        </w:rPr>
        <w:t>学员</w:t>
      </w:r>
      <w:commentRangeEnd w:id="3"/>
      <w:r w:rsidR="00E82B00">
        <w:rPr>
          <w:rStyle w:val="a6"/>
        </w:rPr>
        <w:commentReference w:id="3"/>
      </w:r>
    </w:p>
    <w:p w:rsidR="00421AD0" w:rsidRDefault="00E82B00" w:rsidP="00221ED7">
      <w:pPr>
        <w:spacing w:line="360" w:lineRule="auto"/>
        <w:rPr>
          <w:rFonts w:hint="eastAsia"/>
        </w:rPr>
      </w:pPr>
      <w:r>
        <w:t>身份证号</w:t>
      </w:r>
      <w:r>
        <w:rPr>
          <w:rFonts w:hint="eastAsia"/>
        </w:rPr>
        <w:t>：</w:t>
      </w:r>
    </w:p>
    <w:p w:rsidR="00E82B00" w:rsidRDefault="00E82B00" w:rsidP="00221ED7">
      <w:pPr>
        <w:spacing w:line="360" w:lineRule="auto"/>
        <w:rPr>
          <w:rFonts w:hint="eastAsia"/>
        </w:rPr>
      </w:pPr>
      <w:r>
        <w:rPr>
          <w:rFonts w:hint="eastAsia"/>
        </w:rPr>
        <w:t>联系电话：</w:t>
      </w:r>
    </w:p>
    <w:p w:rsidR="00E82B00" w:rsidRDefault="00E82B00" w:rsidP="00221ED7">
      <w:pPr>
        <w:spacing w:line="360" w:lineRule="auto"/>
        <w:rPr>
          <w:rFonts w:hint="eastAsia"/>
        </w:rPr>
      </w:pPr>
      <w:r>
        <w:rPr>
          <w:rFonts w:hint="eastAsia"/>
        </w:rPr>
        <w:t>联系地址：</w:t>
      </w:r>
    </w:p>
    <w:p w:rsidR="00E82B00" w:rsidRDefault="00E82B00" w:rsidP="00221ED7">
      <w:pPr>
        <w:spacing w:line="360" w:lineRule="auto"/>
      </w:pPr>
    </w:p>
    <w:p w:rsidR="00421AD0" w:rsidRDefault="00421AD0" w:rsidP="00221ED7">
      <w:pPr>
        <w:spacing w:line="360" w:lineRule="auto"/>
      </w:pPr>
      <w:r>
        <w:rPr>
          <w:rFonts w:hint="eastAsia"/>
        </w:rPr>
        <w:t>鉴于：</w:t>
      </w:r>
    </w:p>
    <w:p w:rsidR="00421AD0" w:rsidRDefault="00421AD0" w:rsidP="00CD0F59">
      <w:pPr>
        <w:spacing w:line="360" w:lineRule="auto"/>
        <w:ind w:firstLineChars="200" w:firstLine="420"/>
      </w:pPr>
      <w:r>
        <w:rPr>
          <w:rFonts w:hint="eastAsia"/>
        </w:rPr>
        <w:t>1</w:t>
      </w:r>
      <w:r>
        <w:rPr>
          <w:rFonts w:hint="eastAsia"/>
        </w:rPr>
        <w:t>、</w:t>
      </w:r>
      <w:r w:rsidR="00E528B4">
        <w:rPr>
          <w:rFonts w:hint="eastAsia"/>
        </w:rPr>
        <w:t>甲方披露，其系根据中国法律注册成立且合法存续的有限责任公司，拥有并运营教育培训课程第三方交易平台“</w:t>
      </w:r>
      <w:r w:rsidR="00E82B00" w:rsidRPr="00E82B00">
        <w:rPr>
          <w:rFonts w:hint="eastAsia"/>
          <w:u w:val="single"/>
        </w:rPr>
        <w:t xml:space="preserve">    </w:t>
      </w:r>
      <w:r w:rsidR="00E528B4">
        <w:rPr>
          <w:rFonts w:hint="eastAsia"/>
        </w:rPr>
        <w:t>网（网址：</w:t>
      </w:r>
      <w:hyperlink r:id="rId8" w:history="1"/>
      <w:r w:rsidR="00E82B00" w:rsidRPr="00E82B00">
        <w:rPr>
          <w:rFonts w:hint="eastAsia"/>
          <w:u w:val="single"/>
        </w:rPr>
        <w:t xml:space="preserve">             </w:t>
      </w:r>
      <w:r w:rsidR="00E528B4">
        <w:rPr>
          <w:rFonts w:hint="eastAsia"/>
        </w:rPr>
        <w:t>，包括网页端、</w:t>
      </w:r>
      <w:r w:rsidR="00E528B4">
        <w:rPr>
          <w:rFonts w:hint="eastAsia"/>
        </w:rPr>
        <w:t>APP</w:t>
      </w:r>
      <w:r w:rsidR="00AB108D">
        <w:rPr>
          <w:rFonts w:hint="eastAsia"/>
        </w:rPr>
        <w:t>端</w:t>
      </w:r>
      <w:r w:rsidR="00E528B4">
        <w:rPr>
          <w:rFonts w:hint="eastAsia"/>
        </w:rPr>
        <w:t>及微信端）”，致力于为</w:t>
      </w:r>
      <w:r w:rsidR="0040555B">
        <w:rPr>
          <w:rFonts w:hint="eastAsia"/>
        </w:rPr>
        <w:t>教育培训机构提供运营</w:t>
      </w:r>
      <w:r w:rsidR="00E82B00">
        <w:rPr>
          <w:rFonts w:hint="eastAsia"/>
        </w:rPr>
        <w:t>管理服务</w:t>
      </w:r>
      <w:r w:rsidR="00E528B4">
        <w:rPr>
          <w:rFonts w:hint="eastAsia"/>
        </w:rPr>
        <w:t>。</w:t>
      </w:r>
    </w:p>
    <w:p w:rsidR="00E528B4" w:rsidRDefault="00E528B4" w:rsidP="00CD0F59">
      <w:pPr>
        <w:spacing w:line="360" w:lineRule="auto"/>
        <w:ind w:firstLineChars="200" w:firstLine="420"/>
      </w:pPr>
      <w:r>
        <w:rPr>
          <w:rFonts w:hint="eastAsia"/>
        </w:rPr>
        <w:t>2</w:t>
      </w:r>
      <w:r>
        <w:rPr>
          <w:rFonts w:hint="eastAsia"/>
        </w:rPr>
        <w:t>、乙方披露，其系</w:t>
      </w:r>
      <w:r w:rsidR="00221ED7">
        <w:rPr>
          <w:rFonts w:hint="eastAsia"/>
        </w:rPr>
        <w:t>为增加知识储备提升个人能力而对教育培训课程具有购买需求的学员</w:t>
      </w:r>
      <w:r w:rsidR="00952A69">
        <w:rPr>
          <w:rFonts w:hint="eastAsia"/>
        </w:rPr>
        <w:t>，</w:t>
      </w:r>
      <w:r w:rsidR="00221ED7">
        <w:rPr>
          <w:rFonts w:hint="eastAsia"/>
        </w:rPr>
        <w:t>将</w:t>
      </w:r>
      <w:r w:rsidR="00952A69">
        <w:rPr>
          <w:rFonts w:hint="eastAsia"/>
        </w:rPr>
        <w:t>通过课栈网平台选择</w:t>
      </w:r>
      <w:r w:rsidR="00221ED7">
        <w:rPr>
          <w:rFonts w:hint="eastAsia"/>
        </w:rPr>
        <w:t>、购买</w:t>
      </w:r>
      <w:r w:rsidR="00952A69">
        <w:rPr>
          <w:rFonts w:hint="eastAsia"/>
        </w:rPr>
        <w:t>优质课程</w:t>
      </w:r>
      <w:r w:rsidR="00221ED7">
        <w:rPr>
          <w:rFonts w:hint="eastAsia"/>
        </w:rPr>
        <w:t>。</w:t>
      </w:r>
    </w:p>
    <w:p w:rsidR="00221ED7" w:rsidRDefault="00722806" w:rsidP="00CD0F59">
      <w:pPr>
        <w:spacing w:line="360" w:lineRule="auto"/>
        <w:ind w:firstLineChars="200" w:firstLine="420"/>
      </w:pPr>
      <w:r>
        <w:rPr>
          <w:rFonts w:hint="eastAsia"/>
        </w:rPr>
        <w:t>现为更好地保障乙方作为消费者的合法权益</w:t>
      </w:r>
      <w:r w:rsidR="004E2B78">
        <w:rPr>
          <w:rFonts w:hint="eastAsia"/>
        </w:rPr>
        <w:t>，甲方为</w:t>
      </w:r>
      <w:r>
        <w:rPr>
          <w:rFonts w:hint="eastAsia"/>
        </w:rPr>
        <w:t>教育培训机构</w:t>
      </w:r>
      <w:r w:rsidR="004E2B78">
        <w:rPr>
          <w:rFonts w:hint="eastAsia"/>
        </w:rPr>
        <w:t>所售课程的质量向乙方提供担保，双方在自愿平等、诚实信用的基础上，协商一致，订立本协议</w:t>
      </w:r>
      <w:r w:rsidR="00B57E40">
        <w:rPr>
          <w:rFonts w:hint="eastAsia"/>
        </w:rPr>
        <w:t>。</w:t>
      </w:r>
    </w:p>
    <w:p w:rsidR="00F8077D" w:rsidRDefault="00BC4FF1" w:rsidP="00BC4FF1">
      <w:pPr>
        <w:pStyle w:val="ab"/>
        <w:numPr>
          <w:ilvl w:val="0"/>
          <w:numId w:val="1"/>
        </w:numPr>
        <w:spacing w:line="360" w:lineRule="auto"/>
        <w:ind w:firstLineChars="0"/>
      </w:pPr>
      <w:r>
        <w:t>承诺与保证</w:t>
      </w:r>
    </w:p>
    <w:p w:rsidR="00F8077D" w:rsidRDefault="00BC4FF1" w:rsidP="00BC4FF1">
      <w:pPr>
        <w:spacing w:line="360" w:lineRule="auto"/>
        <w:ind w:firstLineChars="200" w:firstLine="420"/>
      </w:pPr>
      <w:r>
        <w:rPr>
          <w:rFonts w:hint="eastAsia"/>
        </w:rPr>
        <w:t>签订本协议需要乙方具备一定的资质条件，如乙方不具备相应的资质或提供虚假证明材</w:t>
      </w:r>
      <w:r>
        <w:rPr>
          <w:rFonts w:hint="eastAsia"/>
        </w:rPr>
        <w:lastRenderedPageBreak/>
        <w:t>料，则甲方</w:t>
      </w:r>
      <w:r w:rsidR="007725E7">
        <w:rPr>
          <w:rFonts w:hint="eastAsia"/>
        </w:rPr>
        <w:t>有权立即解除本协议并</w:t>
      </w:r>
      <w:r>
        <w:rPr>
          <w:rFonts w:hint="eastAsia"/>
        </w:rPr>
        <w:t>不承担本协议项下任何担保义务</w:t>
      </w:r>
      <w:r w:rsidR="007725E7">
        <w:rPr>
          <w:rFonts w:hint="eastAsia"/>
        </w:rPr>
        <w:t>，由此给甲方造成任何</w:t>
      </w:r>
      <w:r>
        <w:rPr>
          <w:rFonts w:hint="eastAsia"/>
        </w:rPr>
        <w:t>损失</w:t>
      </w:r>
      <w:r w:rsidR="007725E7">
        <w:rPr>
          <w:rFonts w:hint="eastAsia"/>
        </w:rPr>
        <w:t>的，乙方承担赔偿责任。</w:t>
      </w:r>
      <w:r>
        <w:rPr>
          <w:rFonts w:hint="eastAsia"/>
        </w:rPr>
        <w:t>乙方在此承诺其</w:t>
      </w:r>
      <w:r w:rsidR="00042326">
        <w:rPr>
          <w:rFonts w:hint="eastAsia"/>
        </w:rPr>
        <w:t>同时具备下列资质</w:t>
      </w:r>
      <w:r w:rsidR="00A23B2D">
        <w:rPr>
          <w:rFonts w:hint="eastAsia"/>
        </w:rPr>
        <w:t>：</w:t>
      </w:r>
    </w:p>
    <w:p w:rsidR="00A23B2D" w:rsidRDefault="000F04E0" w:rsidP="00CD0F59">
      <w:pPr>
        <w:spacing w:line="360" w:lineRule="auto"/>
        <w:ind w:firstLineChars="200" w:firstLine="420"/>
      </w:pPr>
      <w:r>
        <w:rPr>
          <w:rFonts w:hint="eastAsia"/>
        </w:rPr>
        <w:t>1</w:t>
      </w:r>
      <w:r>
        <w:rPr>
          <w:rFonts w:hint="eastAsia"/>
        </w:rPr>
        <w:t>、</w:t>
      </w:r>
      <w:r w:rsidR="00A23B2D">
        <w:rPr>
          <w:rFonts w:hint="eastAsia"/>
        </w:rPr>
        <w:t>属于甲方合作</w:t>
      </w:r>
      <w:r w:rsidR="007725E7">
        <w:rPr>
          <w:rFonts w:hint="eastAsia"/>
        </w:rPr>
        <w:t>教育培训</w:t>
      </w:r>
      <w:r w:rsidR="00A23B2D">
        <w:rPr>
          <w:rFonts w:hint="eastAsia"/>
        </w:rPr>
        <w:t>机构的全日制学员；</w:t>
      </w:r>
    </w:p>
    <w:p w:rsidR="00A23B2D" w:rsidRDefault="000F04E0" w:rsidP="00CD0F59">
      <w:pPr>
        <w:spacing w:line="360" w:lineRule="auto"/>
        <w:ind w:firstLineChars="200" w:firstLine="420"/>
      </w:pPr>
      <w:r>
        <w:rPr>
          <w:rFonts w:hint="eastAsia"/>
        </w:rPr>
        <w:t>2</w:t>
      </w:r>
      <w:r>
        <w:rPr>
          <w:rFonts w:hint="eastAsia"/>
        </w:rPr>
        <w:t>、</w:t>
      </w:r>
      <w:r w:rsidR="00A23B2D">
        <w:rPr>
          <w:rFonts w:hint="eastAsia"/>
        </w:rPr>
        <w:t>年龄在</w:t>
      </w:r>
      <w:r w:rsidR="00A23B2D">
        <w:rPr>
          <w:rFonts w:hint="eastAsia"/>
        </w:rPr>
        <w:t>18</w:t>
      </w:r>
      <w:r w:rsidR="00A23B2D">
        <w:rPr>
          <w:rFonts w:hint="eastAsia"/>
        </w:rPr>
        <w:t>—</w:t>
      </w:r>
      <w:r w:rsidR="00A23B2D">
        <w:rPr>
          <w:rFonts w:hint="eastAsia"/>
        </w:rPr>
        <w:t>35</w:t>
      </w:r>
      <w:r w:rsidR="00A23B2D">
        <w:rPr>
          <w:rFonts w:hint="eastAsia"/>
        </w:rPr>
        <w:t>岁（包含本数）之间，且为具有完全民事行为能力的中国公民；</w:t>
      </w:r>
    </w:p>
    <w:p w:rsidR="00A23B2D" w:rsidRDefault="000F04E0" w:rsidP="00CD0F59">
      <w:pPr>
        <w:spacing w:line="360" w:lineRule="auto"/>
        <w:ind w:firstLineChars="200" w:firstLine="420"/>
      </w:pPr>
      <w:r>
        <w:rPr>
          <w:rFonts w:hint="eastAsia"/>
        </w:rPr>
        <w:t>3</w:t>
      </w:r>
      <w:r>
        <w:rPr>
          <w:rFonts w:hint="eastAsia"/>
        </w:rPr>
        <w:t>、</w:t>
      </w:r>
      <w:r w:rsidR="00A23B2D">
        <w:rPr>
          <w:rFonts w:hint="eastAsia"/>
        </w:rPr>
        <w:t>学历：大专及以上；</w:t>
      </w:r>
    </w:p>
    <w:p w:rsidR="007725E7" w:rsidRDefault="000F04E0" w:rsidP="007725E7">
      <w:pPr>
        <w:spacing w:line="360" w:lineRule="auto"/>
        <w:ind w:firstLineChars="200" w:firstLine="420"/>
      </w:pPr>
      <w:r>
        <w:rPr>
          <w:rFonts w:hint="eastAsia"/>
        </w:rPr>
        <w:t>4</w:t>
      </w:r>
      <w:r>
        <w:rPr>
          <w:rFonts w:hint="eastAsia"/>
        </w:rPr>
        <w:t>、</w:t>
      </w:r>
      <w:r w:rsidR="00A23B2D">
        <w:rPr>
          <w:rFonts w:hint="eastAsia"/>
        </w:rPr>
        <w:t>其他：</w:t>
      </w:r>
      <w:r w:rsidR="00A23B2D" w:rsidRPr="00A23B2D">
        <w:rPr>
          <w:rFonts w:hint="eastAsia"/>
          <w:u w:val="single"/>
        </w:rPr>
        <w:t xml:space="preserve">           </w:t>
      </w:r>
      <w:r w:rsidR="00A23B2D" w:rsidRPr="00A23B2D">
        <w:rPr>
          <w:rFonts w:hint="eastAsia"/>
        </w:rPr>
        <w:t>。</w:t>
      </w:r>
    </w:p>
    <w:p w:rsidR="00047768" w:rsidRDefault="00047768" w:rsidP="007725E7">
      <w:pPr>
        <w:pStyle w:val="ab"/>
        <w:numPr>
          <w:ilvl w:val="0"/>
          <w:numId w:val="1"/>
        </w:numPr>
        <w:spacing w:line="360" w:lineRule="auto"/>
        <w:ind w:firstLineChars="0"/>
      </w:pPr>
      <w:r>
        <w:rPr>
          <w:rFonts w:hint="eastAsia"/>
        </w:rPr>
        <w:t>乙方购买</w:t>
      </w:r>
      <w:r w:rsidR="002A1EE9">
        <w:rPr>
          <w:rFonts w:hint="eastAsia"/>
        </w:rPr>
        <w:t>的</w:t>
      </w:r>
      <w:r>
        <w:rPr>
          <w:rFonts w:hint="eastAsia"/>
        </w:rPr>
        <w:t>教育培训课程</w:t>
      </w:r>
      <w:r w:rsidR="002A1EE9">
        <w:rPr>
          <w:rFonts w:hint="eastAsia"/>
        </w:rPr>
        <w:t>所</w:t>
      </w:r>
      <w:r>
        <w:rPr>
          <w:rFonts w:hint="eastAsia"/>
        </w:rPr>
        <w:t>支付的课程费用总额为【</w:t>
      </w:r>
      <w:r>
        <w:rPr>
          <w:rFonts w:hint="eastAsia"/>
        </w:rPr>
        <w:t xml:space="preserve">    </w:t>
      </w:r>
      <w:r>
        <w:rPr>
          <w:rFonts w:hint="eastAsia"/>
        </w:rPr>
        <w:t>】元。</w:t>
      </w:r>
    </w:p>
    <w:p w:rsidR="00561B8D" w:rsidRDefault="00EC5149" w:rsidP="00221ED7">
      <w:pPr>
        <w:pStyle w:val="ab"/>
        <w:numPr>
          <w:ilvl w:val="0"/>
          <w:numId w:val="1"/>
        </w:numPr>
        <w:spacing w:line="360" w:lineRule="auto"/>
        <w:ind w:firstLineChars="0"/>
      </w:pPr>
      <w:r>
        <w:rPr>
          <w:rFonts w:hint="eastAsia"/>
        </w:rPr>
        <w:t>教育培训机构售卖的课程分为两种类型：</w:t>
      </w:r>
      <w:r w:rsidRPr="00EC5149">
        <w:rPr>
          <w:rFonts w:hint="eastAsia"/>
          <w:b/>
        </w:rPr>
        <w:t>保证就业型</w:t>
      </w:r>
      <w:r>
        <w:rPr>
          <w:rFonts w:hint="eastAsia"/>
        </w:rPr>
        <w:t>、</w:t>
      </w:r>
      <w:r w:rsidRPr="00EC5149">
        <w:rPr>
          <w:rFonts w:hint="eastAsia"/>
          <w:b/>
        </w:rPr>
        <w:t>保证高薪型</w:t>
      </w:r>
      <w:r>
        <w:rPr>
          <w:rFonts w:hint="eastAsia"/>
        </w:rPr>
        <w:t>，</w:t>
      </w:r>
      <w:r w:rsidR="00561B8D">
        <w:rPr>
          <w:rFonts w:hint="eastAsia"/>
        </w:rPr>
        <w:t>甲方</w:t>
      </w:r>
      <w:r w:rsidR="000F04E0">
        <w:rPr>
          <w:rFonts w:hint="eastAsia"/>
        </w:rPr>
        <w:t>根据乙方</w:t>
      </w:r>
      <w:r>
        <w:rPr>
          <w:rFonts w:hint="eastAsia"/>
        </w:rPr>
        <w:t>选择购买的课程类型不同而提供</w:t>
      </w:r>
      <w:r w:rsidR="000F04E0">
        <w:rPr>
          <w:rFonts w:hint="eastAsia"/>
        </w:rPr>
        <w:t>两种</w:t>
      </w:r>
      <w:r>
        <w:rPr>
          <w:rFonts w:hint="eastAsia"/>
        </w:rPr>
        <w:t>不同</w:t>
      </w:r>
      <w:r w:rsidR="000F04E0">
        <w:rPr>
          <w:rFonts w:hint="eastAsia"/>
        </w:rPr>
        <w:t>类型的课程</w:t>
      </w:r>
      <w:r w:rsidR="00561B8D">
        <w:rPr>
          <w:rFonts w:hint="eastAsia"/>
        </w:rPr>
        <w:t>质量</w:t>
      </w:r>
      <w:r>
        <w:rPr>
          <w:rFonts w:hint="eastAsia"/>
        </w:rPr>
        <w:t>担保</w:t>
      </w:r>
      <w:r w:rsidR="008C2B96">
        <w:rPr>
          <w:rFonts w:hint="eastAsia"/>
        </w:rPr>
        <w:t>：</w:t>
      </w:r>
    </w:p>
    <w:p w:rsidR="008E12C7" w:rsidRDefault="008C2B96" w:rsidP="00466E5A">
      <w:pPr>
        <w:pStyle w:val="ab"/>
        <w:numPr>
          <w:ilvl w:val="0"/>
          <w:numId w:val="3"/>
        </w:numPr>
        <w:spacing w:line="360" w:lineRule="auto"/>
        <w:ind w:firstLineChars="0"/>
      </w:pPr>
      <w:r w:rsidRPr="00466E5A">
        <w:rPr>
          <w:rFonts w:hint="eastAsia"/>
          <w:b/>
        </w:rPr>
        <w:t>就业</w:t>
      </w:r>
      <w:r w:rsidR="00EC5149" w:rsidRPr="00466E5A">
        <w:rPr>
          <w:rFonts w:hint="eastAsia"/>
          <w:b/>
        </w:rPr>
        <w:t>担保</w:t>
      </w:r>
    </w:p>
    <w:p w:rsidR="00466E5A" w:rsidRDefault="00466E5A" w:rsidP="00CE5998">
      <w:pPr>
        <w:pStyle w:val="ab"/>
        <w:spacing w:line="360" w:lineRule="auto"/>
      </w:pPr>
      <w:r>
        <w:rPr>
          <w:rFonts w:hint="eastAsia"/>
        </w:rPr>
        <w:t>如学员购买了</w:t>
      </w:r>
      <w:r w:rsidRPr="00B24EC9">
        <w:rPr>
          <w:rFonts w:hint="eastAsia"/>
          <w:b/>
        </w:rPr>
        <w:t>保证就业型</w:t>
      </w:r>
      <w:r>
        <w:rPr>
          <w:rFonts w:hint="eastAsia"/>
        </w:rPr>
        <w:t>的课程</w:t>
      </w:r>
      <w:r w:rsidR="00B24EC9">
        <w:rPr>
          <w:rFonts w:hint="eastAsia"/>
        </w:rPr>
        <w:t>，即教育培训机构</w:t>
      </w:r>
      <w:r w:rsidR="00207042">
        <w:rPr>
          <w:rFonts w:hint="eastAsia"/>
        </w:rPr>
        <w:t>承诺乙方</w:t>
      </w:r>
      <w:r w:rsidR="003D40CB">
        <w:rPr>
          <w:rFonts w:hint="eastAsia"/>
        </w:rPr>
        <w:t>正常参加教育培训课程并结业后能够顺利找到工作，则甲方向乙方提供</w:t>
      </w:r>
      <w:r w:rsidR="00525EF0">
        <w:rPr>
          <w:rFonts w:hint="eastAsia"/>
        </w:rPr>
        <w:t>如下</w:t>
      </w:r>
      <w:r w:rsidR="003D40CB" w:rsidRPr="003D40CB">
        <w:rPr>
          <w:rFonts w:hint="eastAsia"/>
          <w:b/>
        </w:rPr>
        <w:t>就业担保</w:t>
      </w:r>
      <w:r w:rsidR="002C4480">
        <w:rPr>
          <w:rFonts w:hint="eastAsia"/>
        </w:rPr>
        <w:t>：</w:t>
      </w:r>
    </w:p>
    <w:p w:rsidR="000F04E0" w:rsidRDefault="00573A0F" w:rsidP="00CE5998">
      <w:pPr>
        <w:pStyle w:val="ab"/>
        <w:numPr>
          <w:ilvl w:val="0"/>
          <w:numId w:val="5"/>
        </w:numPr>
        <w:spacing w:line="360" w:lineRule="auto"/>
        <w:ind w:firstLineChars="0"/>
      </w:pPr>
      <w:r>
        <w:rPr>
          <w:rFonts w:hint="eastAsia"/>
        </w:rPr>
        <w:t>乙方正常参加教育培训课程</w:t>
      </w:r>
      <w:r w:rsidR="00D476D9">
        <w:rPr>
          <w:rFonts w:hint="eastAsia"/>
        </w:rPr>
        <w:t>并</w:t>
      </w:r>
      <w:r>
        <w:rPr>
          <w:rFonts w:hint="eastAsia"/>
        </w:rPr>
        <w:t>顺利结业但结业后</w:t>
      </w:r>
      <w:r>
        <w:rPr>
          <w:rFonts w:hint="eastAsia"/>
        </w:rPr>
        <w:t>3</w:t>
      </w:r>
      <w:r>
        <w:rPr>
          <w:rFonts w:hint="eastAsia"/>
        </w:rPr>
        <w:t>个月内未能就业，</w:t>
      </w:r>
      <w:r w:rsidR="00D476D9">
        <w:rPr>
          <w:rFonts w:hint="eastAsia"/>
        </w:rPr>
        <w:t>并且，</w:t>
      </w:r>
      <w:r>
        <w:rPr>
          <w:rFonts w:hint="eastAsia"/>
        </w:rPr>
        <w:t>再次</w:t>
      </w:r>
      <w:r w:rsidR="00BC4EAB">
        <w:rPr>
          <w:rFonts w:hint="eastAsia"/>
        </w:rPr>
        <w:t>免费</w:t>
      </w:r>
      <w:r>
        <w:rPr>
          <w:rFonts w:hint="eastAsia"/>
        </w:rPr>
        <w:t>参加教育培训课程顺利结业但结业后</w:t>
      </w:r>
      <w:r>
        <w:rPr>
          <w:rFonts w:hint="eastAsia"/>
        </w:rPr>
        <w:t>1</w:t>
      </w:r>
      <w:r>
        <w:rPr>
          <w:rFonts w:hint="eastAsia"/>
        </w:rPr>
        <w:t>个月内仍未就业</w:t>
      </w:r>
      <w:r w:rsidR="00033EF7">
        <w:rPr>
          <w:rFonts w:hint="eastAsia"/>
        </w:rPr>
        <w:t>，则甲方</w:t>
      </w:r>
      <w:r w:rsidR="00D476D9">
        <w:rPr>
          <w:rFonts w:hint="eastAsia"/>
        </w:rPr>
        <w:t>就</w:t>
      </w:r>
      <w:r w:rsidR="00033EF7">
        <w:rPr>
          <w:rFonts w:hint="eastAsia"/>
        </w:rPr>
        <w:t>乙方损失进行赔偿</w:t>
      </w:r>
      <w:r w:rsidR="00F61C2B">
        <w:rPr>
          <w:rFonts w:hint="eastAsia"/>
        </w:rPr>
        <w:t>；</w:t>
      </w:r>
    </w:p>
    <w:p w:rsidR="007C48B8" w:rsidRDefault="009B0A19" w:rsidP="002C4480">
      <w:pPr>
        <w:pStyle w:val="ab"/>
        <w:numPr>
          <w:ilvl w:val="0"/>
          <w:numId w:val="5"/>
        </w:numPr>
        <w:spacing w:line="360" w:lineRule="auto"/>
        <w:ind w:firstLineChars="0"/>
      </w:pPr>
      <w:r w:rsidRPr="009B0A19">
        <w:rPr>
          <w:rFonts w:hint="eastAsia"/>
        </w:rPr>
        <w:t>赔偿责任</w:t>
      </w:r>
      <w:r w:rsidR="00C04C9E">
        <w:rPr>
          <w:rFonts w:hint="eastAsia"/>
        </w:rPr>
        <w:t>：甲方按照下述比例及方式向乙方支付赔偿金；</w:t>
      </w:r>
    </w:p>
    <w:p w:rsidR="00C04C9E" w:rsidRDefault="00C04C9E" w:rsidP="00AA7840">
      <w:pPr>
        <w:spacing w:line="360" w:lineRule="auto"/>
        <w:ind w:leftChars="400" w:left="1260" w:hangingChars="200" w:hanging="420"/>
      </w:pPr>
      <w:r>
        <w:rPr>
          <w:rFonts w:hint="eastAsia"/>
        </w:rPr>
        <w:t>a</w:t>
      </w:r>
      <w:r>
        <w:rPr>
          <w:rFonts w:hint="eastAsia"/>
        </w:rPr>
        <w:t>、赔偿</w:t>
      </w:r>
      <w:r w:rsidR="00D04AF7">
        <w:rPr>
          <w:rFonts w:hint="eastAsia"/>
        </w:rPr>
        <w:t>比例及金额：乙方购买的</w:t>
      </w:r>
      <w:r>
        <w:rPr>
          <w:rFonts w:hint="eastAsia"/>
        </w:rPr>
        <w:t>教育培训课程</w:t>
      </w:r>
      <w:r w:rsidR="00033EF7">
        <w:rPr>
          <w:rFonts w:hint="eastAsia"/>
        </w:rPr>
        <w:t>的</w:t>
      </w:r>
      <w:r>
        <w:rPr>
          <w:rFonts w:hint="eastAsia"/>
        </w:rPr>
        <w:t>费用总额</w:t>
      </w:r>
      <w:r w:rsidR="00D04AF7">
        <w:rPr>
          <w:rFonts w:hint="eastAsia"/>
        </w:rPr>
        <w:t>×</w:t>
      </w:r>
      <w:r>
        <w:rPr>
          <w:rFonts w:hint="eastAsia"/>
        </w:rPr>
        <w:t>【</w:t>
      </w:r>
      <w:r>
        <w:rPr>
          <w:rFonts w:hint="eastAsia"/>
        </w:rPr>
        <w:t>80</w:t>
      </w:r>
      <w:r>
        <w:rPr>
          <w:rFonts w:hint="eastAsia"/>
        </w:rPr>
        <w:t>】</w:t>
      </w:r>
      <w:r w:rsidR="00D04AF7">
        <w:rPr>
          <w:rFonts w:hint="eastAsia"/>
        </w:rPr>
        <w:t>%</w:t>
      </w:r>
      <w:r w:rsidR="00D04AF7">
        <w:rPr>
          <w:rFonts w:hint="eastAsia"/>
        </w:rPr>
        <w:t>；</w:t>
      </w:r>
    </w:p>
    <w:p w:rsidR="00D04AF7" w:rsidRDefault="00D04AF7" w:rsidP="00AA7840">
      <w:pPr>
        <w:spacing w:line="360" w:lineRule="auto"/>
        <w:ind w:leftChars="400" w:left="1260" w:hangingChars="200" w:hanging="420"/>
      </w:pPr>
      <w:r>
        <w:rPr>
          <w:rFonts w:hint="eastAsia"/>
        </w:rPr>
        <w:t>b</w:t>
      </w:r>
      <w:r>
        <w:rPr>
          <w:rFonts w:hint="eastAsia"/>
        </w:rPr>
        <w:t>、支付方式</w:t>
      </w:r>
      <w:r w:rsidR="00E65A1D">
        <w:rPr>
          <w:rFonts w:hint="eastAsia"/>
        </w:rPr>
        <w:t>：本协议约定的“</w:t>
      </w:r>
      <w:r w:rsidR="00033EF7">
        <w:rPr>
          <w:rFonts w:hint="eastAsia"/>
        </w:rPr>
        <w:t>赔偿</w:t>
      </w:r>
      <w:r w:rsidR="00E65A1D">
        <w:rPr>
          <w:rFonts w:hint="eastAsia"/>
        </w:rPr>
        <w:t>条件”成就之日起</w:t>
      </w:r>
      <w:r w:rsidR="00E65A1D">
        <w:rPr>
          <w:rFonts w:hint="eastAsia"/>
        </w:rPr>
        <w:t>12</w:t>
      </w:r>
      <w:r w:rsidR="00E65A1D">
        <w:rPr>
          <w:rFonts w:hint="eastAsia"/>
        </w:rPr>
        <w:t>个月内，甲方</w:t>
      </w:r>
      <w:r w:rsidR="0036465B">
        <w:rPr>
          <w:rFonts w:hint="eastAsia"/>
        </w:rPr>
        <w:t>将全部应付赔偿金分</w:t>
      </w:r>
      <w:r w:rsidR="0036465B">
        <w:rPr>
          <w:rFonts w:hint="eastAsia"/>
        </w:rPr>
        <w:t>12</w:t>
      </w:r>
      <w:r w:rsidR="0036465B">
        <w:rPr>
          <w:rFonts w:hint="eastAsia"/>
        </w:rPr>
        <w:t>次</w:t>
      </w:r>
      <w:r w:rsidR="00E65A1D">
        <w:rPr>
          <w:rFonts w:hint="eastAsia"/>
        </w:rPr>
        <w:t>按月等额支付</w:t>
      </w:r>
      <w:r w:rsidR="0036465B">
        <w:rPr>
          <w:rFonts w:hint="eastAsia"/>
        </w:rPr>
        <w:t>给乙方。</w:t>
      </w:r>
    </w:p>
    <w:p w:rsidR="009B0A19" w:rsidRPr="00350ABC" w:rsidRDefault="008E625E" w:rsidP="00350ABC">
      <w:pPr>
        <w:pStyle w:val="ab"/>
        <w:numPr>
          <w:ilvl w:val="0"/>
          <w:numId w:val="3"/>
        </w:numPr>
        <w:spacing w:line="360" w:lineRule="auto"/>
        <w:ind w:firstLineChars="0"/>
        <w:rPr>
          <w:b/>
        </w:rPr>
      </w:pPr>
      <w:r w:rsidRPr="00350ABC">
        <w:rPr>
          <w:rFonts w:hint="eastAsia"/>
          <w:b/>
        </w:rPr>
        <w:t>高薪</w:t>
      </w:r>
      <w:r w:rsidR="0046490A" w:rsidRPr="00350ABC">
        <w:rPr>
          <w:rFonts w:hint="eastAsia"/>
          <w:b/>
        </w:rPr>
        <w:t>担保</w:t>
      </w:r>
    </w:p>
    <w:p w:rsidR="0046490A" w:rsidRDefault="0046490A" w:rsidP="0046490A">
      <w:pPr>
        <w:pStyle w:val="ab"/>
        <w:spacing w:line="360" w:lineRule="auto"/>
      </w:pPr>
      <w:r>
        <w:rPr>
          <w:rFonts w:hint="eastAsia"/>
        </w:rPr>
        <w:t>如学员购买了</w:t>
      </w:r>
      <w:r w:rsidRPr="00B24EC9">
        <w:rPr>
          <w:rFonts w:hint="eastAsia"/>
          <w:b/>
        </w:rPr>
        <w:t>保证</w:t>
      </w:r>
      <w:r>
        <w:rPr>
          <w:rFonts w:hint="eastAsia"/>
          <w:b/>
        </w:rPr>
        <w:t>高薪</w:t>
      </w:r>
      <w:r w:rsidRPr="00B24EC9">
        <w:rPr>
          <w:rFonts w:hint="eastAsia"/>
          <w:b/>
        </w:rPr>
        <w:t>型</w:t>
      </w:r>
      <w:r>
        <w:rPr>
          <w:rFonts w:hint="eastAsia"/>
        </w:rPr>
        <w:t>的课程，即教育培训机构承诺乙方正常参加教育培训课程</w:t>
      </w:r>
      <w:r w:rsidR="00992214">
        <w:rPr>
          <w:rFonts w:hint="eastAsia"/>
        </w:rPr>
        <w:t>顺利结业首</w:t>
      </w:r>
      <w:r>
        <w:rPr>
          <w:rFonts w:hint="eastAsia"/>
        </w:rPr>
        <w:t>次参加工作</w:t>
      </w:r>
      <w:r w:rsidR="00992214">
        <w:rPr>
          <w:rFonts w:hint="eastAsia"/>
        </w:rPr>
        <w:t>后，该次就业</w:t>
      </w:r>
      <w:r>
        <w:rPr>
          <w:rFonts w:hint="eastAsia"/>
        </w:rPr>
        <w:t>转正后薪资不低于【</w:t>
      </w:r>
      <w:r>
        <w:rPr>
          <w:rFonts w:hint="eastAsia"/>
        </w:rPr>
        <w:t xml:space="preserve">        </w:t>
      </w:r>
      <w:r>
        <w:rPr>
          <w:rFonts w:hint="eastAsia"/>
        </w:rPr>
        <w:t>】元，则甲方向乙方提供如下</w:t>
      </w:r>
      <w:r w:rsidRPr="003D40CB">
        <w:rPr>
          <w:rFonts w:hint="eastAsia"/>
          <w:b/>
        </w:rPr>
        <w:t>就业担保</w:t>
      </w:r>
      <w:r>
        <w:rPr>
          <w:rFonts w:hint="eastAsia"/>
        </w:rPr>
        <w:t>：</w:t>
      </w:r>
    </w:p>
    <w:p w:rsidR="00D86ED2" w:rsidRDefault="00D86ED2" w:rsidP="001A5901">
      <w:pPr>
        <w:pStyle w:val="ab"/>
        <w:numPr>
          <w:ilvl w:val="0"/>
          <w:numId w:val="6"/>
        </w:numPr>
        <w:spacing w:line="360" w:lineRule="auto"/>
        <w:ind w:firstLineChars="0"/>
      </w:pPr>
      <w:r>
        <w:rPr>
          <w:rFonts w:hint="eastAsia"/>
        </w:rPr>
        <w:t>乙方正常参加教育培训课程顺利结业并就业，但</w:t>
      </w:r>
      <w:r w:rsidR="00F77991">
        <w:rPr>
          <w:rFonts w:hint="eastAsia"/>
        </w:rPr>
        <w:t>该次就业</w:t>
      </w:r>
      <w:r w:rsidRPr="00910A8D">
        <w:rPr>
          <w:rFonts w:hint="eastAsia"/>
        </w:rPr>
        <w:t>转正之后</w:t>
      </w:r>
      <w:r w:rsidR="00BC4EAB">
        <w:rPr>
          <w:rFonts w:hint="eastAsia"/>
        </w:rPr>
        <w:t>第一个月</w:t>
      </w:r>
      <w:r w:rsidR="00910A8D" w:rsidRPr="00910A8D">
        <w:rPr>
          <w:rFonts w:hint="eastAsia"/>
        </w:rPr>
        <w:t>的月</w:t>
      </w:r>
      <w:r w:rsidRPr="00910A8D">
        <w:rPr>
          <w:rFonts w:hint="eastAsia"/>
        </w:rPr>
        <w:t>薪</w:t>
      </w:r>
      <w:r>
        <w:rPr>
          <w:rFonts w:hint="eastAsia"/>
        </w:rPr>
        <w:t>未达到乙方与</w:t>
      </w:r>
      <w:r w:rsidR="001A5901">
        <w:rPr>
          <w:rFonts w:hint="eastAsia"/>
        </w:rPr>
        <w:t>教育</w:t>
      </w:r>
      <w:r>
        <w:rPr>
          <w:rFonts w:hint="eastAsia"/>
        </w:rPr>
        <w:t>培训</w:t>
      </w:r>
      <w:r w:rsidR="001A5901">
        <w:rPr>
          <w:rFonts w:hint="eastAsia"/>
        </w:rPr>
        <w:t>机构</w:t>
      </w:r>
      <w:r>
        <w:rPr>
          <w:rFonts w:hint="eastAsia"/>
        </w:rPr>
        <w:t>所签署的培训协议中约定薪资的【</w:t>
      </w:r>
      <w:r w:rsidR="001A5901">
        <w:rPr>
          <w:rFonts w:hint="eastAsia"/>
        </w:rPr>
        <w:t xml:space="preserve">  </w:t>
      </w:r>
      <w:r>
        <w:rPr>
          <w:rFonts w:hint="eastAsia"/>
        </w:rPr>
        <w:t>】</w:t>
      </w:r>
      <w:r>
        <w:rPr>
          <w:rFonts w:hint="eastAsia"/>
        </w:rPr>
        <w:t>%</w:t>
      </w:r>
      <w:r w:rsidR="00033EF7">
        <w:rPr>
          <w:rFonts w:hint="eastAsia"/>
        </w:rPr>
        <w:t>，则甲方</w:t>
      </w:r>
      <w:r w:rsidR="001A5901">
        <w:rPr>
          <w:rFonts w:hint="eastAsia"/>
        </w:rPr>
        <w:t>就</w:t>
      </w:r>
      <w:r w:rsidR="00033EF7">
        <w:rPr>
          <w:rFonts w:hint="eastAsia"/>
        </w:rPr>
        <w:t>乙方损失进行赔偿</w:t>
      </w:r>
      <w:r>
        <w:rPr>
          <w:rFonts w:hint="eastAsia"/>
        </w:rPr>
        <w:t>。</w:t>
      </w:r>
    </w:p>
    <w:p w:rsidR="00033EF7" w:rsidRDefault="00033EF7" w:rsidP="001A5901">
      <w:pPr>
        <w:pStyle w:val="ab"/>
        <w:numPr>
          <w:ilvl w:val="0"/>
          <w:numId w:val="6"/>
        </w:numPr>
        <w:spacing w:line="360" w:lineRule="auto"/>
        <w:ind w:firstLineChars="0"/>
      </w:pPr>
      <w:r>
        <w:rPr>
          <w:rFonts w:hint="eastAsia"/>
        </w:rPr>
        <w:t>赔偿责任：甲方按照下述比例及方式向乙方支付赔偿金；</w:t>
      </w:r>
    </w:p>
    <w:p w:rsidR="00033EF7" w:rsidRDefault="00033EF7" w:rsidP="00AA7840">
      <w:pPr>
        <w:spacing w:line="360" w:lineRule="auto"/>
        <w:ind w:leftChars="400" w:left="1260" w:hangingChars="200" w:hanging="420"/>
      </w:pPr>
      <w:r>
        <w:rPr>
          <w:rFonts w:hint="eastAsia"/>
        </w:rPr>
        <w:t>a</w:t>
      </w:r>
      <w:r>
        <w:rPr>
          <w:rFonts w:hint="eastAsia"/>
        </w:rPr>
        <w:t>、赔偿比例及金额：乙方购买的教育培训课程的费用总额×【</w:t>
      </w:r>
      <w:r>
        <w:rPr>
          <w:rFonts w:hint="eastAsia"/>
        </w:rPr>
        <w:t>70</w:t>
      </w:r>
      <w:r>
        <w:rPr>
          <w:rFonts w:hint="eastAsia"/>
        </w:rPr>
        <w:t>】</w:t>
      </w:r>
      <w:r>
        <w:rPr>
          <w:rFonts w:hint="eastAsia"/>
        </w:rPr>
        <w:t>%</w:t>
      </w:r>
      <w:r>
        <w:rPr>
          <w:rFonts w:hint="eastAsia"/>
        </w:rPr>
        <w:t>；</w:t>
      </w:r>
    </w:p>
    <w:p w:rsidR="00033EF7" w:rsidRDefault="00033EF7" w:rsidP="00AA7840">
      <w:pPr>
        <w:spacing w:line="360" w:lineRule="auto"/>
        <w:ind w:leftChars="400" w:left="1260" w:hangingChars="200" w:hanging="420"/>
      </w:pPr>
      <w:r>
        <w:rPr>
          <w:rFonts w:hint="eastAsia"/>
        </w:rPr>
        <w:t>b</w:t>
      </w:r>
      <w:r>
        <w:rPr>
          <w:rFonts w:hint="eastAsia"/>
        </w:rPr>
        <w:t>、支付方式：本协议约定的“赔偿条件”成就之日起</w:t>
      </w:r>
      <w:r w:rsidR="005B2DC0">
        <w:rPr>
          <w:rFonts w:hint="eastAsia"/>
        </w:rPr>
        <w:t>12</w:t>
      </w:r>
      <w:r w:rsidR="005B2DC0">
        <w:rPr>
          <w:rFonts w:hint="eastAsia"/>
        </w:rPr>
        <w:t>个月内，甲方将全部应付赔偿金分</w:t>
      </w:r>
      <w:r w:rsidR="005B2DC0">
        <w:rPr>
          <w:rFonts w:hint="eastAsia"/>
        </w:rPr>
        <w:t>12</w:t>
      </w:r>
      <w:r w:rsidR="005B2DC0">
        <w:rPr>
          <w:rFonts w:hint="eastAsia"/>
        </w:rPr>
        <w:t>次按月等额支付给乙方。</w:t>
      </w:r>
    </w:p>
    <w:p w:rsidR="00A7398A" w:rsidRDefault="00F22025" w:rsidP="001A5901">
      <w:pPr>
        <w:pStyle w:val="ab"/>
        <w:numPr>
          <w:ilvl w:val="0"/>
          <w:numId w:val="1"/>
        </w:numPr>
        <w:spacing w:line="360" w:lineRule="auto"/>
        <w:ind w:firstLineChars="0"/>
      </w:pPr>
      <w:r>
        <w:rPr>
          <w:rFonts w:hint="eastAsia"/>
        </w:rPr>
        <w:lastRenderedPageBreak/>
        <w:t>赔偿申请</w:t>
      </w:r>
    </w:p>
    <w:p w:rsidR="00F22025" w:rsidRDefault="00F22025" w:rsidP="00350ABC">
      <w:pPr>
        <w:pStyle w:val="ab"/>
        <w:numPr>
          <w:ilvl w:val="0"/>
          <w:numId w:val="13"/>
        </w:numPr>
        <w:spacing w:line="360" w:lineRule="auto"/>
        <w:ind w:firstLineChars="0"/>
      </w:pPr>
      <w:r>
        <w:rPr>
          <w:rFonts w:hint="eastAsia"/>
        </w:rPr>
        <w:t>乙方</w:t>
      </w:r>
      <w:r w:rsidR="0091298B">
        <w:rPr>
          <w:rFonts w:hint="eastAsia"/>
        </w:rPr>
        <w:t>可通过拨打客服电话的方式向甲方</w:t>
      </w:r>
      <w:r w:rsidR="008934CD">
        <w:rPr>
          <w:rFonts w:hint="eastAsia"/>
        </w:rPr>
        <w:t>申请</w:t>
      </w:r>
      <w:r w:rsidR="0091298B">
        <w:rPr>
          <w:rFonts w:hint="eastAsia"/>
        </w:rPr>
        <w:t>确认赔偿事宜</w:t>
      </w:r>
      <w:r w:rsidR="00350ABC">
        <w:rPr>
          <w:rFonts w:hint="eastAsia"/>
        </w:rPr>
        <w:t>及所需相关材料</w:t>
      </w:r>
      <w:r w:rsidR="0091298B">
        <w:rPr>
          <w:rFonts w:hint="eastAsia"/>
        </w:rPr>
        <w:t>，并</w:t>
      </w:r>
      <w:r>
        <w:rPr>
          <w:rFonts w:hint="eastAsia"/>
        </w:rPr>
        <w:t>应在</w:t>
      </w:r>
      <w:r w:rsidR="00FE1C7F">
        <w:rPr>
          <w:rFonts w:hint="eastAsia"/>
        </w:rPr>
        <w:t>本协议约定的赔偿条件成就后【</w:t>
      </w:r>
      <w:r w:rsidR="00D20F85">
        <w:rPr>
          <w:rFonts w:hint="eastAsia"/>
        </w:rPr>
        <w:t xml:space="preserve">  </w:t>
      </w:r>
      <w:r w:rsidR="00FE1C7F">
        <w:rPr>
          <w:rFonts w:hint="eastAsia"/>
        </w:rPr>
        <w:t>】</w:t>
      </w:r>
      <w:r>
        <w:rPr>
          <w:rFonts w:hint="eastAsia"/>
        </w:rPr>
        <w:t>个工作</w:t>
      </w:r>
      <w:r w:rsidR="00FE1C7F">
        <w:rPr>
          <w:rFonts w:hint="eastAsia"/>
        </w:rPr>
        <w:t>日内，向甲方</w:t>
      </w:r>
      <w:r w:rsidR="00AE17F9">
        <w:rPr>
          <w:rFonts w:hint="eastAsia"/>
        </w:rPr>
        <w:t>提交完整的申请</w:t>
      </w:r>
      <w:r w:rsidR="00FE1C7F">
        <w:rPr>
          <w:rFonts w:hint="eastAsia"/>
        </w:rPr>
        <w:t>材料</w:t>
      </w:r>
      <w:r w:rsidR="00AE17F9">
        <w:rPr>
          <w:rFonts w:hint="eastAsia"/>
        </w:rPr>
        <w:t>要求甲方承担</w:t>
      </w:r>
      <w:r w:rsidR="00D20F85">
        <w:rPr>
          <w:rFonts w:hint="eastAsia"/>
        </w:rPr>
        <w:t>赔偿责任</w:t>
      </w:r>
      <w:r w:rsidR="00E7073C">
        <w:rPr>
          <w:rFonts w:hint="eastAsia"/>
        </w:rPr>
        <w:t>；前述期限内乙方</w:t>
      </w:r>
      <w:r w:rsidR="00F77991">
        <w:rPr>
          <w:rFonts w:hint="eastAsia"/>
        </w:rPr>
        <w:t>未进行</w:t>
      </w:r>
      <w:r w:rsidR="00E7073C">
        <w:rPr>
          <w:rFonts w:hint="eastAsia"/>
        </w:rPr>
        <w:t>申请的，则视为</w:t>
      </w:r>
      <w:r w:rsidR="00F77991">
        <w:rPr>
          <w:rFonts w:hint="eastAsia"/>
        </w:rPr>
        <w:t>乙方</w:t>
      </w:r>
      <w:r w:rsidR="00E7073C">
        <w:rPr>
          <w:rFonts w:hint="eastAsia"/>
        </w:rPr>
        <w:t>放弃对甲方</w:t>
      </w:r>
      <w:r w:rsidR="008934CD">
        <w:rPr>
          <w:rFonts w:hint="eastAsia"/>
        </w:rPr>
        <w:t>享有</w:t>
      </w:r>
      <w:r w:rsidR="00E7073C">
        <w:rPr>
          <w:rFonts w:hint="eastAsia"/>
        </w:rPr>
        <w:t>的支付赔偿请求权。</w:t>
      </w:r>
    </w:p>
    <w:p w:rsidR="00693953" w:rsidRDefault="008934CD" w:rsidP="00350ABC">
      <w:pPr>
        <w:pStyle w:val="ab"/>
        <w:numPr>
          <w:ilvl w:val="0"/>
          <w:numId w:val="13"/>
        </w:numPr>
        <w:spacing w:line="360" w:lineRule="auto"/>
        <w:ind w:firstLineChars="0"/>
      </w:pPr>
      <w:r>
        <w:rPr>
          <w:rFonts w:hint="eastAsia"/>
        </w:rPr>
        <w:t>购买了</w:t>
      </w:r>
      <w:r w:rsidRPr="008934CD">
        <w:rPr>
          <w:rFonts w:hint="eastAsia"/>
        </w:rPr>
        <w:t>保证就业型、保证高薪型</w:t>
      </w:r>
      <w:r>
        <w:rPr>
          <w:rFonts w:hint="eastAsia"/>
        </w:rPr>
        <w:t>课程且与甲方签订本协议</w:t>
      </w:r>
      <w:r w:rsidR="00350ABC">
        <w:rPr>
          <w:rFonts w:hint="eastAsia"/>
        </w:rPr>
        <w:t>后，如</w:t>
      </w:r>
      <w:r w:rsidR="00B342B1">
        <w:rPr>
          <w:rFonts w:hint="eastAsia"/>
        </w:rPr>
        <w:t>乙方</w:t>
      </w:r>
      <w:r w:rsidR="00350ABC">
        <w:rPr>
          <w:rFonts w:hint="eastAsia"/>
        </w:rPr>
        <w:t>出现可申请赔偿的情形时</w:t>
      </w:r>
      <w:r w:rsidR="000C4F41">
        <w:rPr>
          <w:rFonts w:hint="eastAsia"/>
        </w:rPr>
        <w:t>，均</w:t>
      </w:r>
      <w:r w:rsidR="00E7073C">
        <w:rPr>
          <w:rFonts w:hint="eastAsia"/>
        </w:rPr>
        <w:t>应按照下述标准向甲方提交申请</w:t>
      </w:r>
      <w:r>
        <w:rPr>
          <w:rFonts w:hint="eastAsia"/>
        </w:rPr>
        <w:t>课程质量担保赔偿的</w:t>
      </w:r>
      <w:r w:rsidR="00E7073C">
        <w:rPr>
          <w:rFonts w:hint="eastAsia"/>
        </w:rPr>
        <w:t>材料</w:t>
      </w:r>
      <w:r w:rsidR="00D20F85">
        <w:rPr>
          <w:rFonts w:hint="eastAsia"/>
        </w:rPr>
        <w:t>：</w:t>
      </w:r>
    </w:p>
    <w:p w:rsidR="00D20F85" w:rsidRDefault="00E7073C" w:rsidP="00686940">
      <w:pPr>
        <w:spacing w:line="360" w:lineRule="auto"/>
        <w:ind w:firstLineChars="300" w:firstLine="630"/>
      </w:pPr>
      <w:r>
        <w:rPr>
          <w:rFonts w:hint="eastAsia"/>
        </w:rPr>
        <w:t>（</w:t>
      </w:r>
      <w:r>
        <w:rPr>
          <w:rFonts w:hint="eastAsia"/>
        </w:rPr>
        <w:t>1</w:t>
      </w:r>
      <w:r>
        <w:rPr>
          <w:rFonts w:hint="eastAsia"/>
        </w:rPr>
        <w:t>）</w:t>
      </w:r>
      <w:r w:rsidR="00D20F85">
        <w:rPr>
          <w:rFonts w:hint="eastAsia"/>
        </w:rPr>
        <w:t>赔偿申请书；</w:t>
      </w:r>
    </w:p>
    <w:p w:rsidR="00D20F85" w:rsidRDefault="00E7073C" w:rsidP="00686940">
      <w:pPr>
        <w:spacing w:line="360" w:lineRule="auto"/>
        <w:ind w:firstLineChars="300" w:firstLine="630"/>
      </w:pPr>
      <w:r>
        <w:rPr>
          <w:rFonts w:hint="eastAsia"/>
        </w:rPr>
        <w:t>（</w:t>
      </w:r>
      <w:r>
        <w:rPr>
          <w:rFonts w:hint="eastAsia"/>
        </w:rPr>
        <w:t>2</w:t>
      </w:r>
      <w:r>
        <w:rPr>
          <w:rFonts w:hint="eastAsia"/>
        </w:rPr>
        <w:t>）</w:t>
      </w:r>
      <w:r w:rsidR="00D20F85">
        <w:rPr>
          <w:rFonts w:hint="eastAsia"/>
        </w:rPr>
        <w:t>购买培训课程开具的培训费用发票或其他合法有效的费用收取凭证；</w:t>
      </w:r>
    </w:p>
    <w:p w:rsidR="00D20F85" w:rsidRDefault="00E7073C" w:rsidP="00686940">
      <w:pPr>
        <w:spacing w:line="360" w:lineRule="auto"/>
        <w:ind w:firstLineChars="300" w:firstLine="630"/>
      </w:pPr>
      <w:r>
        <w:rPr>
          <w:rFonts w:hint="eastAsia"/>
        </w:rPr>
        <w:t>（</w:t>
      </w:r>
      <w:r>
        <w:rPr>
          <w:rFonts w:hint="eastAsia"/>
        </w:rPr>
        <w:t>3</w:t>
      </w:r>
      <w:r>
        <w:rPr>
          <w:rFonts w:hint="eastAsia"/>
        </w:rPr>
        <w:t>）</w:t>
      </w:r>
      <w:r w:rsidR="00D20F85">
        <w:rPr>
          <w:rFonts w:hint="eastAsia"/>
        </w:rPr>
        <w:t>本协议原件；</w:t>
      </w:r>
    </w:p>
    <w:p w:rsidR="00D20F85" w:rsidRDefault="00E7073C" w:rsidP="00686940">
      <w:pPr>
        <w:spacing w:line="360" w:lineRule="auto"/>
        <w:ind w:firstLineChars="300" w:firstLine="630"/>
      </w:pPr>
      <w:r>
        <w:rPr>
          <w:rFonts w:hint="eastAsia"/>
        </w:rPr>
        <w:t>（</w:t>
      </w:r>
      <w:r>
        <w:rPr>
          <w:rFonts w:hint="eastAsia"/>
        </w:rPr>
        <w:t>4</w:t>
      </w:r>
      <w:r>
        <w:rPr>
          <w:rFonts w:hint="eastAsia"/>
        </w:rPr>
        <w:t>）</w:t>
      </w:r>
      <w:r w:rsidR="00D20F85">
        <w:rPr>
          <w:rFonts w:hint="eastAsia"/>
        </w:rPr>
        <w:t>乙方</w:t>
      </w:r>
      <w:r w:rsidR="00B70C5A">
        <w:rPr>
          <w:rFonts w:hint="eastAsia"/>
        </w:rPr>
        <w:t>身份证、</w:t>
      </w:r>
      <w:r w:rsidR="00D20F85">
        <w:rPr>
          <w:rFonts w:hint="eastAsia"/>
        </w:rPr>
        <w:t>学历明证文件的照片、复印件；</w:t>
      </w:r>
    </w:p>
    <w:p w:rsidR="00D20F85" w:rsidRDefault="00E7073C" w:rsidP="00686940">
      <w:pPr>
        <w:spacing w:line="360" w:lineRule="auto"/>
        <w:ind w:firstLineChars="300" w:firstLine="630"/>
      </w:pPr>
      <w:r>
        <w:rPr>
          <w:rFonts w:hint="eastAsia"/>
        </w:rPr>
        <w:t>（</w:t>
      </w:r>
      <w:r>
        <w:rPr>
          <w:rFonts w:hint="eastAsia"/>
        </w:rPr>
        <w:t>5</w:t>
      </w:r>
      <w:r>
        <w:rPr>
          <w:rFonts w:hint="eastAsia"/>
        </w:rPr>
        <w:t>）</w:t>
      </w:r>
      <w:r w:rsidR="00D20F85">
        <w:rPr>
          <w:rFonts w:hint="eastAsia"/>
        </w:rPr>
        <w:t>乙方与培训机构签署的培训协议的原件；</w:t>
      </w:r>
    </w:p>
    <w:p w:rsidR="00D20F85" w:rsidRDefault="00E7073C" w:rsidP="00686940">
      <w:pPr>
        <w:spacing w:line="360" w:lineRule="auto"/>
        <w:ind w:firstLineChars="300" w:firstLine="630"/>
      </w:pPr>
      <w:r>
        <w:rPr>
          <w:rFonts w:hint="eastAsia"/>
        </w:rPr>
        <w:t>（</w:t>
      </w:r>
      <w:r>
        <w:rPr>
          <w:rFonts w:hint="eastAsia"/>
        </w:rPr>
        <w:t>6</w:t>
      </w:r>
      <w:r>
        <w:rPr>
          <w:rFonts w:hint="eastAsia"/>
        </w:rPr>
        <w:t>）</w:t>
      </w:r>
      <w:r w:rsidR="00AE17F9">
        <w:rPr>
          <w:rFonts w:hint="eastAsia"/>
        </w:rPr>
        <w:t>培训机构盖章且法定代表人签字的结业证明；</w:t>
      </w:r>
    </w:p>
    <w:p w:rsidR="00D20F85" w:rsidRDefault="00E7073C" w:rsidP="00686940">
      <w:pPr>
        <w:spacing w:line="360" w:lineRule="auto"/>
        <w:ind w:firstLineChars="300" w:firstLine="630"/>
      </w:pPr>
      <w:r>
        <w:rPr>
          <w:rFonts w:hint="eastAsia"/>
        </w:rPr>
        <w:t>（</w:t>
      </w:r>
      <w:r>
        <w:rPr>
          <w:rFonts w:hint="eastAsia"/>
        </w:rPr>
        <w:t>7</w:t>
      </w:r>
      <w:r>
        <w:rPr>
          <w:rFonts w:hint="eastAsia"/>
        </w:rPr>
        <w:t>）</w:t>
      </w:r>
      <w:r w:rsidR="00AE17F9">
        <w:rPr>
          <w:rFonts w:hint="eastAsia"/>
        </w:rPr>
        <w:t>乙方收入证明以及工资收入的银行流水凭证（仅</w:t>
      </w:r>
      <w:r w:rsidR="00B27D86">
        <w:rPr>
          <w:rFonts w:hint="eastAsia"/>
        </w:rPr>
        <w:t>高薪担保所涉</w:t>
      </w:r>
      <w:r w:rsidR="00AE17F9">
        <w:rPr>
          <w:rFonts w:hint="eastAsia"/>
        </w:rPr>
        <w:t>乙方</w:t>
      </w:r>
      <w:r w:rsidR="00B27D86">
        <w:rPr>
          <w:rFonts w:hint="eastAsia"/>
        </w:rPr>
        <w:t>需提供</w:t>
      </w:r>
      <w:r w:rsidR="00AE17F9">
        <w:rPr>
          <w:rFonts w:hint="eastAsia"/>
        </w:rPr>
        <w:t>）；</w:t>
      </w:r>
    </w:p>
    <w:p w:rsidR="00E7073C" w:rsidRPr="00E7073C" w:rsidRDefault="0091298B" w:rsidP="00B27D86">
      <w:pPr>
        <w:pStyle w:val="ab"/>
        <w:numPr>
          <w:ilvl w:val="0"/>
          <w:numId w:val="13"/>
        </w:numPr>
        <w:spacing w:line="360" w:lineRule="auto"/>
        <w:ind w:firstLineChars="0"/>
      </w:pPr>
      <w:r>
        <w:rPr>
          <w:rFonts w:hint="eastAsia"/>
        </w:rPr>
        <w:t>甲方收到乙方提交的申请材料后，将在申请材料收到之日起</w:t>
      </w:r>
      <w:r>
        <w:rPr>
          <w:rFonts w:hint="eastAsia"/>
        </w:rPr>
        <w:t>1</w:t>
      </w:r>
      <w:r>
        <w:rPr>
          <w:rFonts w:hint="eastAsia"/>
        </w:rPr>
        <w:t>个月内审核完毕。</w:t>
      </w:r>
      <w:r w:rsidR="00E7073C">
        <w:rPr>
          <w:rFonts w:hint="eastAsia"/>
        </w:rPr>
        <w:t>经甲方审核，乙方提交的申请材料真实有效</w:t>
      </w:r>
      <w:r w:rsidR="00A94E7E">
        <w:rPr>
          <w:rFonts w:hint="eastAsia"/>
        </w:rPr>
        <w:t>，且同时符合赔偿条件，且同时</w:t>
      </w:r>
      <w:r w:rsidR="008C5150">
        <w:rPr>
          <w:rFonts w:hint="eastAsia"/>
        </w:rPr>
        <w:t>符合</w:t>
      </w:r>
      <w:r w:rsidR="00B27D86">
        <w:rPr>
          <w:rFonts w:hint="eastAsia"/>
        </w:rPr>
        <w:t>本协议第四条</w:t>
      </w:r>
      <w:r w:rsidR="008C5150">
        <w:rPr>
          <w:rFonts w:hint="eastAsia"/>
        </w:rPr>
        <w:t>第</w:t>
      </w:r>
      <w:r w:rsidR="008C5150">
        <w:rPr>
          <w:rFonts w:hint="eastAsia"/>
        </w:rPr>
        <w:t>2</w:t>
      </w:r>
      <w:r w:rsidR="00A94E7E">
        <w:rPr>
          <w:rFonts w:hint="eastAsia"/>
        </w:rPr>
        <w:t>款约定的标准</w:t>
      </w:r>
      <w:r w:rsidR="00E7073C">
        <w:rPr>
          <w:rFonts w:hint="eastAsia"/>
        </w:rPr>
        <w:t>，则甲方按照本协议约定将赔偿金支付至乙方指定的银行账户</w:t>
      </w:r>
      <w:r>
        <w:rPr>
          <w:rFonts w:hint="eastAsia"/>
        </w:rPr>
        <w:t>。</w:t>
      </w:r>
      <w:r w:rsidR="00E7073C">
        <w:rPr>
          <w:rFonts w:hint="eastAsia"/>
        </w:rPr>
        <w:t>经甲方审核，乙方提交的申请材料</w:t>
      </w:r>
      <w:r w:rsidR="008C5150">
        <w:rPr>
          <w:rFonts w:hint="eastAsia"/>
        </w:rPr>
        <w:t>为伪造的虚假材料</w:t>
      </w:r>
      <w:r>
        <w:rPr>
          <w:rFonts w:hint="eastAsia"/>
        </w:rPr>
        <w:t>，</w:t>
      </w:r>
      <w:r w:rsidR="008C5150">
        <w:rPr>
          <w:rFonts w:hint="eastAsia"/>
        </w:rPr>
        <w:t>或不符合本条第</w:t>
      </w:r>
      <w:r w:rsidR="008C5150">
        <w:rPr>
          <w:rFonts w:hint="eastAsia"/>
        </w:rPr>
        <w:t>2</w:t>
      </w:r>
      <w:r w:rsidR="008C5150">
        <w:rPr>
          <w:rFonts w:hint="eastAsia"/>
        </w:rPr>
        <w:t>款约定的内容</w:t>
      </w:r>
      <w:r>
        <w:rPr>
          <w:rFonts w:hint="eastAsia"/>
        </w:rPr>
        <w:t>，</w:t>
      </w:r>
      <w:r w:rsidR="008C5150">
        <w:rPr>
          <w:rFonts w:hint="eastAsia"/>
        </w:rPr>
        <w:t>或不符合赔偿条件</w:t>
      </w:r>
      <w:r w:rsidR="00E7073C">
        <w:rPr>
          <w:rFonts w:hint="eastAsia"/>
        </w:rPr>
        <w:t>，则甲方有权拒绝向乙方进行赔偿</w:t>
      </w:r>
      <w:r>
        <w:rPr>
          <w:rFonts w:hint="eastAsia"/>
        </w:rPr>
        <w:t>。</w:t>
      </w:r>
      <w:r w:rsidR="00E7073C">
        <w:rPr>
          <w:rFonts w:hint="eastAsia"/>
        </w:rPr>
        <w:t>如甲方支付赔偿款后，发现培训机构及</w:t>
      </w:r>
      <w:r w:rsidR="00E7073C">
        <w:rPr>
          <w:rFonts w:hint="eastAsia"/>
        </w:rPr>
        <w:t>/</w:t>
      </w:r>
      <w:r w:rsidR="00E7073C">
        <w:rPr>
          <w:rFonts w:hint="eastAsia"/>
        </w:rPr>
        <w:t>或乙方提供虚假证明材料，则甲方有权向乙方追偿已支付的赔偿款。</w:t>
      </w:r>
    </w:p>
    <w:p w:rsidR="005B2DC0" w:rsidRDefault="00A97760" w:rsidP="00F93CEB">
      <w:pPr>
        <w:pStyle w:val="ab"/>
        <w:numPr>
          <w:ilvl w:val="0"/>
          <w:numId w:val="1"/>
        </w:numPr>
        <w:spacing w:line="360" w:lineRule="auto"/>
        <w:ind w:firstLineChars="0"/>
      </w:pPr>
      <w:r>
        <w:rPr>
          <w:rFonts w:hint="eastAsia"/>
        </w:rPr>
        <w:t>赔偿责任免除</w:t>
      </w:r>
    </w:p>
    <w:p w:rsidR="00A97760" w:rsidRDefault="00A94E7E" w:rsidP="00686940">
      <w:pPr>
        <w:spacing w:line="360" w:lineRule="auto"/>
        <w:ind w:firstLineChars="200" w:firstLine="420"/>
      </w:pPr>
      <w:r>
        <w:t>甲方为购买课程的乙方</w:t>
      </w:r>
      <w:r w:rsidR="00B23C48">
        <w:t>按照本协议约定提供课程质量</w:t>
      </w:r>
      <w:r>
        <w:rPr>
          <w:rFonts w:hint="eastAsia"/>
        </w:rPr>
        <w:t>担保</w:t>
      </w:r>
      <w:r w:rsidR="00B23C48">
        <w:t>的</w:t>
      </w:r>
      <w:r w:rsidR="00B23C48">
        <w:rPr>
          <w:rFonts w:hint="eastAsia"/>
        </w:rPr>
        <w:t>，</w:t>
      </w:r>
      <w:r w:rsidR="00B23C48">
        <w:t>如出现下述情形之一</w:t>
      </w:r>
      <w:r w:rsidR="00B23C48">
        <w:rPr>
          <w:rFonts w:hint="eastAsia"/>
        </w:rPr>
        <w:t>，</w:t>
      </w:r>
      <w:r w:rsidR="00B23C48">
        <w:t>则甲方应承担的赔偿责任</w:t>
      </w:r>
      <w:r w:rsidR="00B23C48">
        <w:rPr>
          <w:rFonts w:hint="eastAsia"/>
        </w:rPr>
        <w:t>予以免除：</w:t>
      </w:r>
    </w:p>
    <w:p w:rsidR="00B23C48" w:rsidRDefault="00B23C48" w:rsidP="00686940">
      <w:pPr>
        <w:spacing w:line="360" w:lineRule="auto"/>
        <w:ind w:leftChars="200" w:left="735" w:hangingChars="150" w:hanging="315"/>
      </w:pPr>
      <w:r>
        <w:rPr>
          <w:rFonts w:hint="eastAsia"/>
        </w:rPr>
        <w:t>1</w:t>
      </w:r>
      <w:r>
        <w:rPr>
          <w:rFonts w:hint="eastAsia"/>
        </w:rPr>
        <w:t>、乙方提供虚假资质证明文件，不具备本协议</w:t>
      </w:r>
      <w:r w:rsidR="000C4F41">
        <w:rPr>
          <w:rFonts w:hint="eastAsia"/>
        </w:rPr>
        <w:t>第</w:t>
      </w:r>
      <w:r w:rsidR="00A94E7E">
        <w:rPr>
          <w:rFonts w:hint="eastAsia"/>
        </w:rPr>
        <w:t>一条</w:t>
      </w:r>
      <w:r>
        <w:rPr>
          <w:rFonts w:hint="eastAsia"/>
        </w:rPr>
        <w:t>要求的资质的；</w:t>
      </w:r>
    </w:p>
    <w:p w:rsidR="00B23C48" w:rsidRDefault="00B23C48" w:rsidP="00686940">
      <w:pPr>
        <w:spacing w:line="360" w:lineRule="auto"/>
        <w:ind w:leftChars="200" w:left="735" w:hangingChars="150" w:hanging="315"/>
      </w:pPr>
      <w:r>
        <w:rPr>
          <w:rFonts w:hint="eastAsia"/>
        </w:rPr>
        <w:t>2</w:t>
      </w:r>
      <w:r>
        <w:rPr>
          <w:rFonts w:hint="eastAsia"/>
        </w:rPr>
        <w:t>、</w:t>
      </w:r>
      <w:r w:rsidR="000E7D7A">
        <w:rPr>
          <w:rFonts w:hint="eastAsia"/>
        </w:rPr>
        <w:t>乙方</w:t>
      </w:r>
      <w:r w:rsidR="00404B17">
        <w:rPr>
          <w:rFonts w:hint="eastAsia"/>
        </w:rPr>
        <w:t>参加</w:t>
      </w:r>
      <w:r w:rsidR="000E7D7A">
        <w:rPr>
          <w:rFonts w:hint="eastAsia"/>
        </w:rPr>
        <w:t>培训</w:t>
      </w:r>
      <w:r w:rsidR="004D5633">
        <w:rPr>
          <w:rFonts w:hint="eastAsia"/>
        </w:rPr>
        <w:t>所经过的课时，不足</w:t>
      </w:r>
      <w:r w:rsidR="009F055A">
        <w:rPr>
          <w:rFonts w:hint="eastAsia"/>
        </w:rPr>
        <w:t>教育培训机构对其所购买的课程</w:t>
      </w:r>
      <w:r w:rsidR="00404B17">
        <w:rPr>
          <w:rFonts w:hint="eastAsia"/>
        </w:rPr>
        <w:t>规定的</w:t>
      </w:r>
      <w:r w:rsidR="004D5633">
        <w:rPr>
          <w:rFonts w:hint="eastAsia"/>
        </w:rPr>
        <w:t>全部</w:t>
      </w:r>
      <w:r w:rsidR="00404B17">
        <w:rPr>
          <w:rFonts w:hint="eastAsia"/>
        </w:rPr>
        <w:t>课时的（以培训机构所提供的证明材料为准，包括但不限于：打卡记录、签到记录、视频证明材料及其他证明材料）；</w:t>
      </w:r>
    </w:p>
    <w:p w:rsidR="004D5633" w:rsidRDefault="004D5633" w:rsidP="00686940">
      <w:pPr>
        <w:spacing w:line="360" w:lineRule="auto"/>
        <w:ind w:leftChars="200" w:left="735" w:hangingChars="150" w:hanging="315"/>
      </w:pPr>
      <w:r>
        <w:rPr>
          <w:rFonts w:hint="eastAsia"/>
        </w:rPr>
        <w:t>3</w:t>
      </w:r>
      <w:r>
        <w:rPr>
          <w:rFonts w:hint="eastAsia"/>
        </w:rPr>
        <w:t>、乙方未按所购买课程指定的内容进行培训的（以培训机构提供的学习情况记录为准）；</w:t>
      </w:r>
    </w:p>
    <w:p w:rsidR="004D5633" w:rsidRDefault="004D5633" w:rsidP="00686940">
      <w:pPr>
        <w:spacing w:line="360" w:lineRule="auto"/>
        <w:ind w:leftChars="200" w:left="735" w:hangingChars="150" w:hanging="315"/>
      </w:pPr>
      <w:r>
        <w:rPr>
          <w:rFonts w:hint="eastAsia"/>
        </w:rPr>
        <w:t>4</w:t>
      </w:r>
      <w:r>
        <w:rPr>
          <w:rFonts w:hint="eastAsia"/>
        </w:rPr>
        <w:t>、</w:t>
      </w:r>
      <w:r w:rsidR="00D95483">
        <w:rPr>
          <w:rFonts w:hint="eastAsia"/>
        </w:rPr>
        <w:t>乙方未按本协议要求向甲方提交完整的申请赔偿的证明材料</w:t>
      </w:r>
      <w:r w:rsidR="009F055A">
        <w:rPr>
          <w:rFonts w:hint="eastAsia"/>
        </w:rPr>
        <w:t>的</w:t>
      </w:r>
      <w:r w:rsidR="00D95483">
        <w:rPr>
          <w:rFonts w:hint="eastAsia"/>
        </w:rPr>
        <w:t>；</w:t>
      </w:r>
    </w:p>
    <w:p w:rsidR="00D95483" w:rsidRDefault="00D95483" w:rsidP="00686940">
      <w:pPr>
        <w:spacing w:line="360" w:lineRule="auto"/>
        <w:ind w:leftChars="200" w:left="735" w:hangingChars="150" w:hanging="315"/>
      </w:pPr>
      <w:r>
        <w:rPr>
          <w:rFonts w:hint="eastAsia"/>
        </w:rPr>
        <w:lastRenderedPageBreak/>
        <w:t>5</w:t>
      </w:r>
      <w:r>
        <w:rPr>
          <w:rFonts w:hint="eastAsia"/>
        </w:rPr>
        <w:t>、乙方向甲方提交的用于申请赔偿的证明材料</w:t>
      </w:r>
      <w:r w:rsidR="005A7A10">
        <w:rPr>
          <w:rFonts w:hint="eastAsia"/>
        </w:rPr>
        <w:t>，经甲方核实为虚假材料的；</w:t>
      </w:r>
    </w:p>
    <w:p w:rsidR="005A7A10" w:rsidRDefault="005A7A10" w:rsidP="00686940">
      <w:pPr>
        <w:spacing w:line="360" w:lineRule="auto"/>
        <w:ind w:leftChars="200" w:left="735" w:hangingChars="150" w:hanging="315"/>
      </w:pPr>
      <w:r>
        <w:rPr>
          <w:rFonts w:hint="eastAsia"/>
        </w:rPr>
        <w:t>6</w:t>
      </w:r>
      <w:r>
        <w:rPr>
          <w:rFonts w:hint="eastAsia"/>
        </w:rPr>
        <w:t>、乙方由于自身原因导致不具备工作能力而无法就业的；</w:t>
      </w:r>
    </w:p>
    <w:p w:rsidR="000C2C5D" w:rsidRDefault="000C2C5D" w:rsidP="00686940">
      <w:pPr>
        <w:spacing w:line="360" w:lineRule="auto"/>
        <w:ind w:leftChars="200" w:left="735" w:hangingChars="150" w:hanging="315"/>
      </w:pPr>
      <w:r>
        <w:rPr>
          <w:rFonts w:hint="eastAsia"/>
        </w:rPr>
        <w:t>7</w:t>
      </w:r>
      <w:r>
        <w:rPr>
          <w:rFonts w:hint="eastAsia"/>
        </w:rPr>
        <w:t>、乙方自身故意行为造成未能就业成功、</w:t>
      </w:r>
      <w:r w:rsidR="00511070">
        <w:rPr>
          <w:rFonts w:hint="eastAsia"/>
        </w:rPr>
        <w:t>放弃高薪的</w:t>
      </w:r>
      <w:r>
        <w:rPr>
          <w:rFonts w:hint="eastAsia"/>
        </w:rPr>
        <w:t>；</w:t>
      </w:r>
    </w:p>
    <w:p w:rsidR="005A7A10" w:rsidRDefault="005A7A10" w:rsidP="00686940">
      <w:pPr>
        <w:spacing w:line="360" w:lineRule="auto"/>
        <w:ind w:leftChars="200" w:left="735" w:hangingChars="150" w:hanging="315"/>
      </w:pPr>
      <w:r>
        <w:rPr>
          <w:rFonts w:hint="eastAsia"/>
        </w:rPr>
        <w:t>7</w:t>
      </w:r>
      <w:r>
        <w:rPr>
          <w:rFonts w:hint="eastAsia"/>
        </w:rPr>
        <w:t>、培训机构向乙方推荐就业机会，但乙方自动放弃就业的（</w:t>
      </w:r>
      <w:r w:rsidR="00693953">
        <w:rPr>
          <w:rFonts w:hint="eastAsia"/>
        </w:rPr>
        <w:t>以培训机构提供的就业材料及乙方自动放弃的证明材料为准</w:t>
      </w:r>
      <w:r>
        <w:rPr>
          <w:rFonts w:hint="eastAsia"/>
        </w:rPr>
        <w:t>）</w:t>
      </w:r>
      <w:r w:rsidR="00693953">
        <w:rPr>
          <w:rFonts w:hint="eastAsia"/>
        </w:rPr>
        <w:t>。</w:t>
      </w:r>
    </w:p>
    <w:p w:rsidR="00D47296" w:rsidRDefault="00D47296" w:rsidP="00F93CEB">
      <w:pPr>
        <w:pStyle w:val="ab"/>
        <w:numPr>
          <w:ilvl w:val="0"/>
          <w:numId w:val="1"/>
        </w:numPr>
        <w:spacing w:line="360" w:lineRule="auto"/>
        <w:ind w:firstLineChars="0"/>
      </w:pPr>
      <w:r>
        <w:rPr>
          <w:rFonts w:hint="eastAsia"/>
        </w:rPr>
        <w:t>保密条款</w:t>
      </w:r>
    </w:p>
    <w:p w:rsidR="00D47296" w:rsidRDefault="00D47296" w:rsidP="00686940">
      <w:pPr>
        <w:spacing w:line="360" w:lineRule="auto"/>
        <w:ind w:firstLineChars="200" w:firstLine="420"/>
      </w:pPr>
      <w:r>
        <w:rPr>
          <w:rFonts w:hint="eastAsia"/>
        </w:rPr>
        <w:t>甲乙双方均应对本协议内容及签署、履行本协议过程中知悉的对方的商业秘密进行保密，未经对方书面许可，不得向任何第三方进行披露</w:t>
      </w:r>
      <w:r w:rsidR="005F0831">
        <w:rPr>
          <w:rFonts w:hint="eastAsia"/>
        </w:rPr>
        <w:t>；</w:t>
      </w:r>
      <w:r>
        <w:rPr>
          <w:rFonts w:hint="eastAsia"/>
        </w:rPr>
        <w:t>甲乙双方因履行本协议而知悉对方商业秘密的工作人员或授权人员，负有同等保密义务</w:t>
      </w:r>
      <w:r w:rsidR="00CB1149">
        <w:rPr>
          <w:rFonts w:hint="eastAsia"/>
        </w:rPr>
        <w:t>。任何乙方及</w:t>
      </w:r>
      <w:r w:rsidR="00CB1149">
        <w:rPr>
          <w:rFonts w:hint="eastAsia"/>
        </w:rPr>
        <w:t>/</w:t>
      </w:r>
      <w:r w:rsidR="00CB1149">
        <w:rPr>
          <w:rFonts w:hint="eastAsia"/>
        </w:rPr>
        <w:t>或其相关工作人员违反本条款约定，则由泄密一方向对方承担赔偿责任</w:t>
      </w:r>
      <w:r>
        <w:rPr>
          <w:rFonts w:hint="eastAsia"/>
        </w:rPr>
        <w:t>。</w:t>
      </w:r>
    </w:p>
    <w:p w:rsidR="005F0831" w:rsidRDefault="005F0831" w:rsidP="00F93CEB">
      <w:pPr>
        <w:pStyle w:val="ab"/>
        <w:numPr>
          <w:ilvl w:val="0"/>
          <w:numId w:val="1"/>
        </w:numPr>
        <w:spacing w:line="360" w:lineRule="auto"/>
        <w:ind w:firstLineChars="0"/>
      </w:pPr>
      <w:r>
        <w:rPr>
          <w:rFonts w:hint="eastAsia"/>
        </w:rPr>
        <w:t>违约责任</w:t>
      </w:r>
    </w:p>
    <w:p w:rsidR="005F0831" w:rsidRDefault="005F0831" w:rsidP="00686940">
      <w:pPr>
        <w:spacing w:line="360" w:lineRule="auto"/>
        <w:ind w:leftChars="200" w:left="735" w:hangingChars="150" w:hanging="315"/>
      </w:pPr>
      <w:r>
        <w:rPr>
          <w:rFonts w:hint="eastAsia"/>
        </w:rPr>
        <w:t>1</w:t>
      </w:r>
      <w:r>
        <w:rPr>
          <w:rFonts w:hint="eastAsia"/>
        </w:rPr>
        <w:t>、</w:t>
      </w:r>
      <w:r w:rsidR="0043102F">
        <w:rPr>
          <w:rFonts w:hint="eastAsia"/>
        </w:rPr>
        <w:t>甲方应按照本协议约定向符合</w:t>
      </w:r>
      <w:r w:rsidR="00511070">
        <w:rPr>
          <w:rFonts w:hint="eastAsia"/>
        </w:rPr>
        <w:t>赔偿</w:t>
      </w:r>
      <w:r w:rsidR="0043102F">
        <w:rPr>
          <w:rFonts w:hint="eastAsia"/>
        </w:rPr>
        <w:t>条件的乙方支付赔偿金，若未及时足额支付，则每逾期一日，甲方按照应付未付款项千分之一</w:t>
      </w:r>
      <w:r w:rsidR="0043102F">
        <w:rPr>
          <w:rFonts w:hint="eastAsia"/>
        </w:rPr>
        <w:t>/</w:t>
      </w:r>
      <w:r w:rsidR="0043102F">
        <w:rPr>
          <w:rFonts w:hint="eastAsia"/>
        </w:rPr>
        <w:t>日向乙方支付违约金。</w:t>
      </w:r>
    </w:p>
    <w:p w:rsidR="0043102F" w:rsidRDefault="0043102F" w:rsidP="00686940">
      <w:pPr>
        <w:spacing w:line="360" w:lineRule="auto"/>
        <w:ind w:leftChars="200" w:left="735" w:hangingChars="150" w:hanging="315"/>
      </w:pPr>
      <w:r>
        <w:rPr>
          <w:rFonts w:hint="eastAsia"/>
        </w:rPr>
        <w:t>2</w:t>
      </w:r>
      <w:r>
        <w:rPr>
          <w:rFonts w:hint="eastAsia"/>
        </w:rPr>
        <w:t>、</w:t>
      </w:r>
      <w:r w:rsidR="00C1601F">
        <w:rPr>
          <w:rFonts w:hint="eastAsia"/>
        </w:rPr>
        <w:t>甲方按照本协议约定向乙方支付了赔偿款项后</w:t>
      </w:r>
      <w:r w:rsidR="00955F82">
        <w:rPr>
          <w:rFonts w:hint="eastAsia"/>
        </w:rPr>
        <w:t>，有证据证明</w:t>
      </w:r>
      <w:r w:rsidR="00C1601F">
        <w:rPr>
          <w:rFonts w:hint="eastAsia"/>
        </w:rPr>
        <w:t>培训机构及</w:t>
      </w:r>
      <w:r w:rsidR="00C1601F">
        <w:rPr>
          <w:rFonts w:hint="eastAsia"/>
        </w:rPr>
        <w:t>/</w:t>
      </w:r>
      <w:r w:rsidR="00C1601F">
        <w:rPr>
          <w:rFonts w:hint="eastAsia"/>
        </w:rPr>
        <w:t>或乙方提供虚假证明材料的，则甲方有权向乙方追回已支付的全部赔偿款项；乙方</w:t>
      </w:r>
      <w:r w:rsidR="00955F82">
        <w:rPr>
          <w:rFonts w:hint="eastAsia"/>
        </w:rPr>
        <w:t>应在收到甲方返还通知后</w:t>
      </w:r>
      <w:r w:rsidR="00955F82">
        <w:rPr>
          <w:rFonts w:hint="eastAsia"/>
        </w:rPr>
        <w:t>3</w:t>
      </w:r>
      <w:r w:rsidR="00955F82">
        <w:rPr>
          <w:rFonts w:hint="eastAsia"/>
        </w:rPr>
        <w:t>个工作日内，将欺诈所得款项全额返还给甲方</w:t>
      </w:r>
      <w:r w:rsidR="00C1601F">
        <w:rPr>
          <w:rFonts w:hint="eastAsia"/>
        </w:rPr>
        <w:t>，</w:t>
      </w:r>
      <w:r w:rsidR="00955F82">
        <w:rPr>
          <w:rFonts w:hint="eastAsia"/>
        </w:rPr>
        <w:t>否则每逾期一日</w:t>
      </w:r>
      <w:r w:rsidR="006C1B2F">
        <w:rPr>
          <w:rFonts w:hint="eastAsia"/>
        </w:rPr>
        <w:t>，乙方按照应付未付款项千分之一</w:t>
      </w:r>
      <w:r w:rsidR="006C1B2F">
        <w:rPr>
          <w:rFonts w:hint="eastAsia"/>
        </w:rPr>
        <w:t>/</w:t>
      </w:r>
      <w:r w:rsidR="006C1B2F">
        <w:rPr>
          <w:rFonts w:hint="eastAsia"/>
        </w:rPr>
        <w:t>日向甲方支付违约金。</w:t>
      </w:r>
    </w:p>
    <w:p w:rsidR="006C1B2F" w:rsidRDefault="006C1B2F" w:rsidP="00F93CEB">
      <w:pPr>
        <w:pStyle w:val="ab"/>
        <w:numPr>
          <w:ilvl w:val="0"/>
          <w:numId w:val="1"/>
        </w:numPr>
        <w:spacing w:line="360" w:lineRule="auto"/>
        <w:ind w:firstLineChars="0"/>
      </w:pPr>
      <w:r>
        <w:rPr>
          <w:rFonts w:hint="eastAsia"/>
        </w:rPr>
        <w:t>争议解决</w:t>
      </w:r>
    </w:p>
    <w:p w:rsidR="006C1B2F" w:rsidRDefault="006C1B2F" w:rsidP="00FB6D80">
      <w:pPr>
        <w:spacing w:line="360" w:lineRule="auto"/>
        <w:ind w:firstLineChars="200" w:firstLine="420"/>
      </w:pPr>
      <w:r>
        <w:rPr>
          <w:rFonts w:hint="eastAsia"/>
        </w:rPr>
        <w:t>甲乙双方因本协议发生的</w:t>
      </w:r>
      <w:r w:rsidR="0062183C">
        <w:rPr>
          <w:rFonts w:hint="eastAsia"/>
        </w:rPr>
        <w:t>任何</w:t>
      </w:r>
      <w:r>
        <w:rPr>
          <w:rFonts w:hint="eastAsia"/>
        </w:rPr>
        <w:t>争议，应友好协商解决</w:t>
      </w:r>
      <w:r w:rsidR="0062183C">
        <w:rPr>
          <w:rFonts w:hint="eastAsia"/>
        </w:rPr>
        <w:t>；</w:t>
      </w:r>
      <w:r>
        <w:rPr>
          <w:rFonts w:hint="eastAsia"/>
        </w:rPr>
        <w:t>协商不成，任一方均</w:t>
      </w:r>
      <w:r w:rsidR="00511070">
        <w:rPr>
          <w:rFonts w:hint="eastAsia"/>
        </w:rPr>
        <w:t>有权</w:t>
      </w:r>
      <w:r>
        <w:rPr>
          <w:rFonts w:hint="eastAsia"/>
        </w:rPr>
        <w:t>将争议提交至北京市朝阳区人民法院诉讼解决。</w:t>
      </w:r>
    </w:p>
    <w:p w:rsidR="0062183C" w:rsidRDefault="0062183C" w:rsidP="00F93CEB">
      <w:pPr>
        <w:pStyle w:val="ab"/>
        <w:numPr>
          <w:ilvl w:val="0"/>
          <w:numId w:val="1"/>
        </w:numPr>
        <w:spacing w:line="360" w:lineRule="auto"/>
        <w:ind w:firstLineChars="0"/>
      </w:pPr>
      <w:r>
        <w:rPr>
          <w:rFonts w:hint="eastAsia"/>
        </w:rPr>
        <w:t>协议的生效与终止</w:t>
      </w:r>
    </w:p>
    <w:p w:rsidR="0062183C" w:rsidRDefault="0062183C" w:rsidP="00FB6D80">
      <w:pPr>
        <w:spacing w:line="360" w:lineRule="auto"/>
        <w:ind w:firstLineChars="200" w:firstLine="420"/>
      </w:pPr>
      <w:r>
        <w:rPr>
          <w:rFonts w:hint="eastAsia"/>
        </w:rPr>
        <w:t>1</w:t>
      </w:r>
      <w:r>
        <w:rPr>
          <w:rFonts w:hint="eastAsia"/>
        </w:rPr>
        <w:t>、本协议</w:t>
      </w:r>
      <w:r w:rsidR="005A02EA">
        <w:rPr>
          <w:rFonts w:hint="eastAsia"/>
        </w:rPr>
        <w:t>于</w:t>
      </w:r>
      <w:r w:rsidR="005C024F">
        <w:rPr>
          <w:rFonts w:hint="eastAsia"/>
        </w:rPr>
        <w:t>乙方</w:t>
      </w:r>
      <w:r w:rsidR="005A02EA">
        <w:rPr>
          <w:rFonts w:hint="eastAsia"/>
        </w:rPr>
        <w:t>在</w:t>
      </w:r>
      <w:r w:rsidR="005C024F">
        <w:rPr>
          <w:rFonts w:hint="eastAsia"/>
        </w:rPr>
        <w:t>线点击确认签署之日</w:t>
      </w:r>
      <w:r w:rsidR="00EA4A5A">
        <w:rPr>
          <w:rFonts w:hint="eastAsia"/>
        </w:rPr>
        <w:t>起成立，并于</w:t>
      </w:r>
      <w:r w:rsidR="005C024F">
        <w:rPr>
          <w:rFonts w:hint="eastAsia"/>
        </w:rPr>
        <w:t>甲方</w:t>
      </w:r>
      <w:r w:rsidR="005A02EA">
        <w:rPr>
          <w:rFonts w:hint="eastAsia"/>
        </w:rPr>
        <w:t>实际</w:t>
      </w:r>
      <w:r w:rsidR="00EA4A5A">
        <w:rPr>
          <w:rFonts w:hint="eastAsia"/>
        </w:rPr>
        <w:t>收到教育培训机构就甲方提供的课程质量担保服务而支付的服务费用后生效，</w:t>
      </w:r>
      <w:r w:rsidR="005A02EA">
        <w:rPr>
          <w:rFonts w:hint="eastAsia"/>
        </w:rPr>
        <w:t>服务费相关</w:t>
      </w:r>
      <w:r w:rsidR="005C024F">
        <w:rPr>
          <w:rFonts w:hint="eastAsia"/>
        </w:rPr>
        <w:t>内容</w:t>
      </w:r>
      <w:r w:rsidR="005A02EA">
        <w:rPr>
          <w:rFonts w:hint="eastAsia"/>
        </w:rPr>
        <w:t>以</w:t>
      </w:r>
      <w:r w:rsidR="00EA4A5A">
        <w:rPr>
          <w:rFonts w:hint="eastAsia"/>
        </w:rPr>
        <w:t>甲方与教育培训机构签订的《课程质量合作协议》</w:t>
      </w:r>
      <w:r w:rsidR="005A02EA">
        <w:rPr>
          <w:rFonts w:hint="eastAsia"/>
        </w:rPr>
        <w:t>为准</w:t>
      </w:r>
      <w:r>
        <w:rPr>
          <w:rFonts w:hint="eastAsia"/>
        </w:rPr>
        <w:t>。</w:t>
      </w:r>
    </w:p>
    <w:p w:rsidR="0062183C" w:rsidRDefault="0062183C" w:rsidP="00FB6D80">
      <w:pPr>
        <w:spacing w:line="360" w:lineRule="auto"/>
        <w:ind w:firstLineChars="200" w:firstLine="420"/>
      </w:pPr>
      <w:r>
        <w:rPr>
          <w:rFonts w:hint="eastAsia"/>
        </w:rPr>
        <w:t>2</w:t>
      </w:r>
      <w:r w:rsidR="00CD0F59">
        <w:rPr>
          <w:rFonts w:hint="eastAsia"/>
        </w:rPr>
        <w:t>、本协议一式两份，双方各执一份，具有同等法律效力。</w:t>
      </w:r>
    </w:p>
    <w:p w:rsidR="00FB6D80" w:rsidRDefault="0040555B" w:rsidP="00D472B9">
      <w:pPr>
        <w:spacing w:beforeLines="50" w:afterLines="50" w:line="360" w:lineRule="auto"/>
        <w:ind w:firstLineChars="200" w:firstLine="422"/>
        <w:rPr>
          <w:rFonts w:hint="eastAsia"/>
          <w:b/>
        </w:rPr>
      </w:pPr>
      <w:r w:rsidRPr="0040555B">
        <w:rPr>
          <w:rFonts w:hint="eastAsia"/>
          <w:b/>
        </w:rPr>
        <w:t>您全阅读</w:t>
      </w:r>
      <w:r>
        <w:rPr>
          <w:rFonts w:hint="eastAsia"/>
          <w:b/>
        </w:rPr>
        <w:t>、</w:t>
      </w:r>
      <w:r w:rsidR="00D472B9">
        <w:rPr>
          <w:rFonts w:hint="eastAsia"/>
          <w:b/>
        </w:rPr>
        <w:t>理解本协议的所有条款，并愿意接受上述条款的约束</w:t>
      </w:r>
      <w:r w:rsidRPr="0040555B">
        <w:rPr>
          <w:rFonts w:hint="eastAsia"/>
          <w:b/>
        </w:rPr>
        <w:t>！</w:t>
      </w:r>
    </w:p>
    <w:p w:rsidR="00D472B9" w:rsidRPr="0040555B" w:rsidRDefault="00D472B9" w:rsidP="00D472B9">
      <w:pPr>
        <w:spacing w:beforeLines="50" w:afterLines="50" w:line="360" w:lineRule="auto"/>
        <w:ind w:firstLineChars="200" w:firstLine="422"/>
        <w:rPr>
          <w:b/>
        </w:rPr>
      </w:pPr>
      <w:r>
        <w:rPr>
          <w:rFonts w:hint="eastAsia"/>
          <w:b/>
        </w:rPr>
        <w:t>【以下无正文】</w:t>
      </w:r>
    </w:p>
    <w:sectPr w:rsidR="00D472B9" w:rsidRPr="0040555B" w:rsidSect="00D61A7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ezhanwanglzw" w:date="2017-10-20T17:51:00Z" w:initials="lzw">
    <w:p w:rsidR="00E82B00" w:rsidRDefault="00E82B00">
      <w:pPr>
        <w:pStyle w:val="a7"/>
      </w:pPr>
      <w:r>
        <w:rPr>
          <w:rStyle w:val="a6"/>
        </w:rPr>
        <w:annotationRef/>
      </w:r>
      <w:r>
        <w:t>请据实填写</w:t>
      </w:r>
      <w:r>
        <w:rPr>
          <w:rFonts w:hint="eastAsia"/>
        </w:rPr>
        <w:t>。</w:t>
      </w:r>
    </w:p>
  </w:comment>
  <w:comment w:id="1" w:author="kezhanwanglzw" w:date="2017-10-18T17:21:00Z" w:initials="lzw">
    <w:p w:rsidR="00F623DC" w:rsidRDefault="00F623DC">
      <w:pPr>
        <w:pStyle w:val="a7"/>
      </w:pPr>
      <w:r>
        <w:rPr>
          <w:rStyle w:val="a6"/>
        </w:rPr>
        <w:annotationRef/>
      </w:r>
      <w:r>
        <w:t>课栈与机构</w:t>
      </w:r>
      <w:r w:rsidR="00F964EE">
        <w:rPr>
          <w:rFonts w:hint="eastAsia"/>
        </w:rPr>
        <w:t>《课程质量合作协议》签署之后，再签署本协议。</w:t>
      </w:r>
    </w:p>
  </w:comment>
  <w:comment w:id="2" w:author="kezhanwanglzw" w:date="2017-10-20T17:51:00Z" w:initials="lzw">
    <w:p w:rsidR="00E82B00" w:rsidRDefault="00E82B00">
      <w:pPr>
        <w:pStyle w:val="a7"/>
      </w:pPr>
      <w:r>
        <w:rPr>
          <w:rStyle w:val="a6"/>
        </w:rPr>
        <w:annotationRef/>
      </w:r>
      <w:r>
        <w:t>请据实填写</w:t>
      </w:r>
      <w:r>
        <w:rPr>
          <w:rFonts w:hint="eastAsia"/>
        </w:rPr>
        <w:t>。</w:t>
      </w:r>
    </w:p>
  </w:comment>
  <w:comment w:id="3" w:author="kezhanwanglzw" w:date="2017-10-20T17:52:00Z" w:initials="lzw">
    <w:p w:rsidR="00E82B00" w:rsidRDefault="00E82B00">
      <w:pPr>
        <w:pStyle w:val="a7"/>
      </w:pPr>
      <w:r>
        <w:rPr>
          <w:rStyle w:val="a6"/>
        </w:rPr>
        <w:annotationRef/>
      </w:r>
      <w:r>
        <w:t>请据实填写</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498" w:rsidRDefault="000A3498" w:rsidP="00B66D00">
      <w:r>
        <w:separator/>
      </w:r>
    </w:p>
  </w:endnote>
  <w:endnote w:type="continuationSeparator" w:id="1">
    <w:p w:rsidR="000A3498" w:rsidRDefault="000A3498" w:rsidP="00B66D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498" w:rsidRDefault="000A3498" w:rsidP="00B66D00">
      <w:r>
        <w:separator/>
      </w:r>
    </w:p>
  </w:footnote>
  <w:footnote w:type="continuationSeparator" w:id="1">
    <w:p w:rsidR="000A3498" w:rsidRDefault="000A3498" w:rsidP="00B66D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92C"/>
    <w:multiLevelType w:val="hybridMultilevel"/>
    <w:tmpl w:val="EF8C8A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C17BAC"/>
    <w:multiLevelType w:val="hybridMultilevel"/>
    <w:tmpl w:val="FE58429E"/>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DC270E"/>
    <w:multiLevelType w:val="hybridMultilevel"/>
    <w:tmpl w:val="ECF899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EC33C8"/>
    <w:multiLevelType w:val="hybridMultilevel"/>
    <w:tmpl w:val="B0EA83D0"/>
    <w:lvl w:ilvl="0" w:tplc="FA0AE6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1A3DF6"/>
    <w:multiLevelType w:val="hybridMultilevel"/>
    <w:tmpl w:val="9078BFB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122DB4"/>
    <w:multiLevelType w:val="hybridMultilevel"/>
    <w:tmpl w:val="090C7910"/>
    <w:lvl w:ilvl="0" w:tplc="0FA8F83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60F0A4C"/>
    <w:multiLevelType w:val="hybridMultilevel"/>
    <w:tmpl w:val="B35A2E5E"/>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EB56284"/>
    <w:multiLevelType w:val="hybridMultilevel"/>
    <w:tmpl w:val="6CAED7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E133E8"/>
    <w:multiLevelType w:val="hybridMultilevel"/>
    <w:tmpl w:val="FFA63DF0"/>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765E80"/>
    <w:multiLevelType w:val="hybridMultilevel"/>
    <w:tmpl w:val="1D7EB9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395798"/>
    <w:multiLevelType w:val="hybridMultilevel"/>
    <w:tmpl w:val="519657EC"/>
    <w:lvl w:ilvl="0" w:tplc="03C26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FC728B"/>
    <w:multiLevelType w:val="hybridMultilevel"/>
    <w:tmpl w:val="1BACE4DA"/>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81E37CE"/>
    <w:multiLevelType w:val="hybridMultilevel"/>
    <w:tmpl w:val="46D26A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BA6DE6"/>
    <w:multiLevelType w:val="hybridMultilevel"/>
    <w:tmpl w:val="9ADC71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D47C89"/>
    <w:multiLevelType w:val="hybridMultilevel"/>
    <w:tmpl w:val="DF00BC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0C3863"/>
    <w:multiLevelType w:val="hybridMultilevel"/>
    <w:tmpl w:val="C4E8A932"/>
    <w:lvl w:ilvl="0" w:tplc="0FA8F83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6"/>
  </w:num>
  <w:num w:numId="4">
    <w:abstractNumId w:val="10"/>
  </w:num>
  <w:num w:numId="5">
    <w:abstractNumId w:val="15"/>
  </w:num>
  <w:num w:numId="6">
    <w:abstractNumId w:val="5"/>
  </w:num>
  <w:num w:numId="7">
    <w:abstractNumId w:val="4"/>
  </w:num>
  <w:num w:numId="8">
    <w:abstractNumId w:val="7"/>
  </w:num>
  <w:num w:numId="9">
    <w:abstractNumId w:val="9"/>
  </w:num>
  <w:num w:numId="10">
    <w:abstractNumId w:val="14"/>
  </w:num>
  <w:num w:numId="11">
    <w:abstractNumId w:val="2"/>
  </w:num>
  <w:num w:numId="12">
    <w:abstractNumId w:val="13"/>
  </w:num>
  <w:num w:numId="13">
    <w:abstractNumId w:val="1"/>
  </w:num>
  <w:num w:numId="14">
    <w:abstractNumId w:val="3"/>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6D00"/>
    <w:rsid w:val="00033EF7"/>
    <w:rsid w:val="00042326"/>
    <w:rsid w:val="00047768"/>
    <w:rsid w:val="0009272E"/>
    <w:rsid w:val="000A3498"/>
    <w:rsid w:val="000A48AD"/>
    <w:rsid w:val="000C2C5D"/>
    <w:rsid w:val="000C4F41"/>
    <w:rsid w:val="000E7D7A"/>
    <w:rsid w:val="000F04E0"/>
    <w:rsid w:val="000F4A8E"/>
    <w:rsid w:val="0012392F"/>
    <w:rsid w:val="00176286"/>
    <w:rsid w:val="001A5901"/>
    <w:rsid w:val="001E4D33"/>
    <w:rsid w:val="00207042"/>
    <w:rsid w:val="00221ED7"/>
    <w:rsid w:val="00243B8C"/>
    <w:rsid w:val="002A1EE9"/>
    <w:rsid w:val="002C4480"/>
    <w:rsid w:val="00347AF8"/>
    <w:rsid w:val="00350ABC"/>
    <w:rsid w:val="0036465B"/>
    <w:rsid w:val="003D40CB"/>
    <w:rsid w:val="00404B17"/>
    <w:rsid w:val="0040555B"/>
    <w:rsid w:val="00421AD0"/>
    <w:rsid w:val="0043102F"/>
    <w:rsid w:val="00442F65"/>
    <w:rsid w:val="0046490A"/>
    <w:rsid w:val="00466E5A"/>
    <w:rsid w:val="004C304D"/>
    <w:rsid w:val="004D5633"/>
    <w:rsid w:val="004E2B78"/>
    <w:rsid w:val="005042C9"/>
    <w:rsid w:val="00511070"/>
    <w:rsid w:val="00525EF0"/>
    <w:rsid w:val="00561B8D"/>
    <w:rsid w:val="00573A0F"/>
    <w:rsid w:val="005A02EA"/>
    <w:rsid w:val="005A2111"/>
    <w:rsid w:val="005A7A10"/>
    <w:rsid w:val="005B2DC0"/>
    <w:rsid w:val="005C024F"/>
    <w:rsid w:val="005F0831"/>
    <w:rsid w:val="0062183C"/>
    <w:rsid w:val="00686940"/>
    <w:rsid w:val="00693953"/>
    <w:rsid w:val="006C1B2F"/>
    <w:rsid w:val="00707CAE"/>
    <w:rsid w:val="00722806"/>
    <w:rsid w:val="007725E7"/>
    <w:rsid w:val="007C48B8"/>
    <w:rsid w:val="008934CD"/>
    <w:rsid w:val="008C2B96"/>
    <w:rsid w:val="008C5150"/>
    <w:rsid w:val="008E12C7"/>
    <w:rsid w:val="008E625E"/>
    <w:rsid w:val="00910A8D"/>
    <w:rsid w:val="0091298B"/>
    <w:rsid w:val="0092770A"/>
    <w:rsid w:val="00952A69"/>
    <w:rsid w:val="00955F82"/>
    <w:rsid w:val="00990816"/>
    <w:rsid w:val="00990D59"/>
    <w:rsid w:val="00992214"/>
    <w:rsid w:val="009B0A19"/>
    <w:rsid w:val="009E426C"/>
    <w:rsid w:val="009F055A"/>
    <w:rsid w:val="00A23B2D"/>
    <w:rsid w:val="00A25415"/>
    <w:rsid w:val="00A7398A"/>
    <w:rsid w:val="00A94E7E"/>
    <w:rsid w:val="00A97760"/>
    <w:rsid w:val="00AA7840"/>
    <w:rsid w:val="00AB108D"/>
    <w:rsid w:val="00AD0BC5"/>
    <w:rsid w:val="00AE17F9"/>
    <w:rsid w:val="00B23C48"/>
    <w:rsid w:val="00B24EC9"/>
    <w:rsid w:val="00B27D86"/>
    <w:rsid w:val="00B33D4B"/>
    <w:rsid w:val="00B342B1"/>
    <w:rsid w:val="00B57E40"/>
    <w:rsid w:val="00B66D00"/>
    <w:rsid w:val="00B70C5A"/>
    <w:rsid w:val="00BC4EAB"/>
    <w:rsid w:val="00BC4FF1"/>
    <w:rsid w:val="00BD3E3A"/>
    <w:rsid w:val="00C04C9E"/>
    <w:rsid w:val="00C1601F"/>
    <w:rsid w:val="00C3445F"/>
    <w:rsid w:val="00CB1149"/>
    <w:rsid w:val="00CD0F59"/>
    <w:rsid w:val="00CE5998"/>
    <w:rsid w:val="00D04AF7"/>
    <w:rsid w:val="00D20F85"/>
    <w:rsid w:val="00D47296"/>
    <w:rsid w:val="00D472B9"/>
    <w:rsid w:val="00D476D9"/>
    <w:rsid w:val="00D61A71"/>
    <w:rsid w:val="00D86ED2"/>
    <w:rsid w:val="00D95483"/>
    <w:rsid w:val="00E528B4"/>
    <w:rsid w:val="00E65A1D"/>
    <w:rsid w:val="00E7073C"/>
    <w:rsid w:val="00E82B00"/>
    <w:rsid w:val="00EA4A5A"/>
    <w:rsid w:val="00EC5149"/>
    <w:rsid w:val="00F1210B"/>
    <w:rsid w:val="00F22025"/>
    <w:rsid w:val="00F33AF8"/>
    <w:rsid w:val="00F61C2B"/>
    <w:rsid w:val="00F623DC"/>
    <w:rsid w:val="00F66A56"/>
    <w:rsid w:val="00F77991"/>
    <w:rsid w:val="00F8077D"/>
    <w:rsid w:val="00F93CEB"/>
    <w:rsid w:val="00F964EE"/>
    <w:rsid w:val="00F9713C"/>
    <w:rsid w:val="00FB6D80"/>
    <w:rsid w:val="00FE1C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A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6D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6D00"/>
    <w:rPr>
      <w:sz w:val="18"/>
      <w:szCs w:val="18"/>
    </w:rPr>
  </w:style>
  <w:style w:type="paragraph" w:styleId="a4">
    <w:name w:val="footer"/>
    <w:basedOn w:val="a"/>
    <w:link w:val="Char0"/>
    <w:uiPriority w:val="99"/>
    <w:semiHidden/>
    <w:unhideWhenUsed/>
    <w:rsid w:val="00B66D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6D00"/>
    <w:rPr>
      <w:sz w:val="18"/>
      <w:szCs w:val="18"/>
    </w:rPr>
  </w:style>
  <w:style w:type="character" w:styleId="a5">
    <w:name w:val="Hyperlink"/>
    <w:basedOn w:val="a0"/>
    <w:uiPriority w:val="99"/>
    <w:unhideWhenUsed/>
    <w:rsid w:val="00E528B4"/>
    <w:rPr>
      <w:color w:val="0000FF" w:themeColor="hyperlink"/>
      <w:u w:val="single"/>
    </w:rPr>
  </w:style>
  <w:style w:type="character" w:styleId="a6">
    <w:name w:val="annotation reference"/>
    <w:basedOn w:val="a0"/>
    <w:uiPriority w:val="99"/>
    <w:semiHidden/>
    <w:unhideWhenUsed/>
    <w:rsid w:val="00573A0F"/>
    <w:rPr>
      <w:sz w:val="21"/>
      <w:szCs w:val="21"/>
    </w:rPr>
  </w:style>
  <w:style w:type="paragraph" w:styleId="a7">
    <w:name w:val="annotation text"/>
    <w:basedOn w:val="a"/>
    <w:link w:val="Char1"/>
    <w:uiPriority w:val="99"/>
    <w:semiHidden/>
    <w:unhideWhenUsed/>
    <w:rsid w:val="00573A0F"/>
    <w:pPr>
      <w:jc w:val="left"/>
    </w:pPr>
  </w:style>
  <w:style w:type="character" w:customStyle="1" w:styleId="Char1">
    <w:name w:val="批注文字 Char"/>
    <w:basedOn w:val="a0"/>
    <w:link w:val="a7"/>
    <w:uiPriority w:val="99"/>
    <w:semiHidden/>
    <w:rsid w:val="00573A0F"/>
  </w:style>
  <w:style w:type="paragraph" w:styleId="a8">
    <w:name w:val="annotation subject"/>
    <w:basedOn w:val="a7"/>
    <w:next w:val="a7"/>
    <w:link w:val="Char2"/>
    <w:uiPriority w:val="99"/>
    <w:semiHidden/>
    <w:unhideWhenUsed/>
    <w:rsid w:val="00573A0F"/>
    <w:rPr>
      <w:b/>
      <w:bCs/>
    </w:rPr>
  </w:style>
  <w:style w:type="character" w:customStyle="1" w:styleId="Char2">
    <w:name w:val="批注主题 Char"/>
    <w:basedOn w:val="Char1"/>
    <w:link w:val="a8"/>
    <w:uiPriority w:val="99"/>
    <w:semiHidden/>
    <w:rsid w:val="00573A0F"/>
    <w:rPr>
      <w:b/>
      <w:bCs/>
    </w:rPr>
  </w:style>
  <w:style w:type="paragraph" w:styleId="a9">
    <w:name w:val="Balloon Text"/>
    <w:basedOn w:val="a"/>
    <w:link w:val="Char3"/>
    <w:uiPriority w:val="99"/>
    <w:semiHidden/>
    <w:unhideWhenUsed/>
    <w:rsid w:val="00573A0F"/>
    <w:rPr>
      <w:sz w:val="18"/>
      <w:szCs w:val="18"/>
    </w:rPr>
  </w:style>
  <w:style w:type="character" w:customStyle="1" w:styleId="Char3">
    <w:name w:val="批注框文本 Char"/>
    <w:basedOn w:val="a0"/>
    <w:link w:val="a9"/>
    <w:uiPriority w:val="99"/>
    <w:semiHidden/>
    <w:rsid w:val="00573A0F"/>
    <w:rPr>
      <w:sz w:val="18"/>
      <w:szCs w:val="18"/>
    </w:rPr>
  </w:style>
  <w:style w:type="table" w:styleId="aa">
    <w:name w:val="Table Grid"/>
    <w:basedOn w:val="a1"/>
    <w:uiPriority w:val="59"/>
    <w:rsid w:val="00FB6D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List Paragraph"/>
    <w:basedOn w:val="a"/>
    <w:uiPriority w:val="34"/>
    <w:qFormat/>
    <w:rsid w:val="00BC4FF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zhanwang.cn" TargetMode="Externa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4</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kezhanwanglzw</dc:creator>
  <cp:keywords/>
  <dc:description/>
  <cp:lastModifiedBy>kezhanwanglzw</cp:lastModifiedBy>
  <cp:revision>11</cp:revision>
  <dcterms:created xsi:type="dcterms:W3CDTF">2017-08-21T03:09:00Z</dcterms:created>
  <dcterms:modified xsi:type="dcterms:W3CDTF">2017-10-20T09:58:00Z</dcterms:modified>
</cp:coreProperties>
</file>