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B6A" w:rsidRPr="00061B29" w:rsidRDefault="001269AD" w:rsidP="00061B29">
      <w:pPr>
        <w:jc w:val="center"/>
        <w:rPr>
          <w:rFonts w:ascii="Arial" w:hAnsi="Arial" w:cs="Arial"/>
          <w:b/>
          <w:sz w:val="36"/>
          <w:szCs w:val="36"/>
        </w:rPr>
      </w:pPr>
      <w:r w:rsidRPr="00061B29">
        <w:rPr>
          <w:rFonts w:ascii="Arial" w:hAnsi="Arial" w:cs="Arial"/>
          <w:b/>
          <w:sz w:val="36"/>
          <w:szCs w:val="36"/>
        </w:rPr>
        <w:t>Concur Data Conversion Universal</w:t>
      </w:r>
    </w:p>
    <w:p w:rsidR="001269AD" w:rsidRPr="00061B29" w:rsidRDefault="001269AD" w:rsidP="00061B29">
      <w:pPr>
        <w:jc w:val="center"/>
        <w:rPr>
          <w:rFonts w:ascii="Arial Black" w:hAnsi="Arial Black"/>
          <w:sz w:val="36"/>
          <w:szCs w:val="36"/>
        </w:rPr>
      </w:pPr>
      <w:r w:rsidRPr="00061B29">
        <w:rPr>
          <w:rFonts w:ascii="Arial Black" w:hAnsi="Arial Black"/>
          <w:sz w:val="36"/>
          <w:szCs w:val="36"/>
        </w:rPr>
        <w:t>User Manual</w:t>
      </w:r>
    </w:p>
    <w:p w:rsidR="001269AD" w:rsidRDefault="001269AD"/>
    <w:p w:rsidR="00A0736C" w:rsidRDefault="00A0736C"/>
    <w:p w:rsidR="00A0736C" w:rsidRDefault="00A0736C"/>
    <w:p w:rsidR="001A2AF6" w:rsidRDefault="001A2AF6"/>
    <w:tbl>
      <w:tblPr>
        <w:tblStyle w:val="TableGrid"/>
        <w:tblW w:w="0" w:type="auto"/>
        <w:tblLook w:val="04A0" w:firstRow="1" w:lastRow="0" w:firstColumn="1" w:lastColumn="0" w:noHBand="0" w:noVBand="1"/>
      </w:tblPr>
      <w:tblGrid>
        <w:gridCol w:w="2235"/>
        <w:gridCol w:w="6287"/>
      </w:tblGrid>
      <w:tr w:rsidR="001A2AF6" w:rsidTr="00511D51">
        <w:tc>
          <w:tcPr>
            <w:tcW w:w="2235" w:type="dxa"/>
          </w:tcPr>
          <w:p w:rsidR="001A2AF6" w:rsidRDefault="00511D51">
            <w:r>
              <w:t>Project</w:t>
            </w:r>
          </w:p>
        </w:tc>
        <w:tc>
          <w:tcPr>
            <w:tcW w:w="6287" w:type="dxa"/>
          </w:tcPr>
          <w:p w:rsidR="001A2AF6" w:rsidRDefault="00511D51">
            <w:r>
              <w:t>Concur Data Conversion Universal</w:t>
            </w:r>
          </w:p>
        </w:tc>
      </w:tr>
      <w:tr w:rsidR="003F0822" w:rsidTr="00511D51">
        <w:tc>
          <w:tcPr>
            <w:tcW w:w="2235" w:type="dxa"/>
          </w:tcPr>
          <w:p w:rsidR="003F0822" w:rsidRDefault="003F0822">
            <w:r>
              <w:t>Production</w:t>
            </w:r>
          </w:p>
        </w:tc>
        <w:tc>
          <w:tcPr>
            <w:tcW w:w="6287" w:type="dxa"/>
          </w:tcPr>
          <w:p w:rsidR="003F0822" w:rsidRDefault="00175B52">
            <w:hyperlink r:id="rId8" w:history="1">
              <w:r w:rsidR="003F0822" w:rsidRPr="0058109A">
                <w:rPr>
                  <w:rStyle w:val="Hyperlink"/>
                </w:rPr>
                <w:t>http://10.192.44.42/cdc.universal/</w:t>
              </w:r>
            </w:hyperlink>
            <w:r w:rsidR="003F0822">
              <w:t xml:space="preserve"> </w:t>
            </w:r>
          </w:p>
        </w:tc>
      </w:tr>
      <w:tr w:rsidR="001A2AF6" w:rsidTr="00511D51">
        <w:tc>
          <w:tcPr>
            <w:tcW w:w="2235" w:type="dxa"/>
          </w:tcPr>
          <w:p w:rsidR="001A2AF6" w:rsidRDefault="00E16894">
            <w:r>
              <w:t>Developer</w:t>
            </w:r>
          </w:p>
        </w:tc>
        <w:tc>
          <w:tcPr>
            <w:tcW w:w="6287" w:type="dxa"/>
          </w:tcPr>
          <w:p w:rsidR="001A2AF6" w:rsidRDefault="00511D51">
            <w:r>
              <w:t>Vincent, Ke</w:t>
            </w:r>
          </w:p>
        </w:tc>
      </w:tr>
      <w:tr w:rsidR="001A2AF6" w:rsidTr="00511D51">
        <w:tc>
          <w:tcPr>
            <w:tcW w:w="2235" w:type="dxa"/>
          </w:tcPr>
          <w:p w:rsidR="001A2AF6" w:rsidRDefault="00511D51">
            <w:r>
              <w:t>Date</w:t>
            </w:r>
          </w:p>
        </w:tc>
        <w:tc>
          <w:tcPr>
            <w:tcW w:w="6287" w:type="dxa"/>
          </w:tcPr>
          <w:p w:rsidR="001A2AF6" w:rsidRDefault="00511D51">
            <w:r>
              <w:t>2015/8/4</w:t>
            </w:r>
          </w:p>
        </w:tc>
      </w:tr>
      <w:tr w:rsidR="001A2AF6" w:rsidTr="00511D51">
        <w:tc>
          <w:tcPr>
            <w:tcW w:w="2235" w:type="dxa"/>
          </w:tcPr>
          <w:p w:rsidR="001A2AF6" w:rsidRDefault="00511D51">
            <w:r>
              <w:t>Version</w:t>
            </w:r>
          </w:p>
        </w:tc>
        <w:tc>
          <w:tcPr>
            <w:tcW w:w="6287" w:type="dxa"/>
          </w:tcPr>
          <w:p w:rsidR="001A2AF6" w:rsidRDefault="00511D51">
            <w:r>
              <w:t>1.0</w:t>
            </w:r>
          </w:p>
        </w:tc>
      </w:tr>
      <w:tr w:rsidR="001A2AF6" w:rsidTr="00511D51">
        <w:tc>
          <w:tcPr>
            <w:tcW w:w="2235" w:type="dxa"/>
          </w:tcPr>
          <w:p w:rsidR="001A2AF6" w:rsidRDefault="001A2AF6"/>
        </w:tc>
        <w:tc>
          <w:tcPr>
            <w:tcW w:w="6287" w:type="dxa"/>
          </w:tcPr>
          <w:p w:rsidR="001A2AF6" w:rsidRDefault="001A2AF6"/>
        </w:tc>
      </w:tr>
    </w:tbl>
    <w:p w:rsidR="003469A1" w:rsidRDefault="003469A1"/>
    <w:p w:rsidR="003469A1" w:rsidRDefault="003469A1"/>
    <w:p w:rsidR="003469A1" w:rsidRDefault="003469A1"/>
    <w:p w:rsidR="00E26DF9" w:rsidRDefault="00E26DF9">
      <w:pPr>
        <w:widowControl/>
        <w:jc w:val="left"/>
      </w:pPr>
      <w:r>
        <w:br w:type="page"/>
      </w:r>
    </w:p>
    <w:p w:rsidR="00061B29" w:rsidRDefault="00061B29" w:rsidP="003602C3">
      <w:pPr>
        <w:pStyle w:val="Heading3"/>
      </w:pPr>
      <w:r>
        <w:lastRenderedPageBreak/>
        <w:t>Introduction</w:t>
      </w:r>
    </w:p>
    <w:p w:rsidR="00FE3422" w:rsidRDefault="00FE3422" w:rsidP="00FE3422">
      <w:pPr>
        <w:pStyle w:val="Heading4"/>
      </w:pPr>
      <w:r>
        <w:t>Concur Data Conversion Tool</w:t>
      </w:r>
    </w:p>
    <w:p w:rsidR="00FE3422" w:rsidRDefault="00FE3422" w:rsidP="00FE3422">
      <w:pPr>
        <w:spacing w:afterLines="50" w:after="156"/>
      </w:pPr>
      <w:r>
        <w:t xml:space="preserve">Concur is a world class solution to manage business travel and expenses for corporations. Ingersoll Rand adopts Concur for employee expense management. </w:t>
      </w:r>
    </w:p>
    <w:p w:rsidR="00FE3422" w:rsidRDefault="00FE3422" w:rsidP="00FE3422">
      <w:pPr>
        <w:spacing w:afterLines="50" w:after="156"/>
      </w:pPr>
      <w:r>
        <w:t>The responsibilities of Concur Data Conversion Tool are as below:</w:t>
      </w:r>
    </w:p>
    <w:p w:rsidR="00FE3422" w:rsidRDefault="00FE3422" w:rsidP="00FE3422">
      <w:pPr>
        <w:pStyle w:val="ListParagraph"/>
        <w:numPr>
          <w:ilvl w:val="0"/>
          <w:numId w:val="6"/>
        </w:numPr>
        <w:spacing w:afterLines="50" w:after="156"/>
        <w:ind w:firstLineChars="0"/>
      </w:pPr>
      <w:r>
        <w:t>Import Concur interface files</w:t>
      </w:r>
    </w:p>
    <w:p w:rsidR="00FE3422" w:rsidRDefault="00FE3422" w:rsidP="00FE3422">
      <w:pPr>
        <w:pStyle w:val="ListParagraph"/>
        <w:spacing w:afterLines="50" w:after="156"/>
        <w:ind w:left="840" w:firstLineChars="0" w:firstLine="0"/>
      </w:pPr>
      <w:r>
        <w:t>Concur will export an interface file for each branch company (</w:t>
      </w:r>
      <w:r>
        <w:rPr>
          <w:rFonts w:hint="eastAsia"/>
        </w:rPr>
        <w:t>全球分公司</w:t>
      </w:r>
      <w:r>
        <w:t>) weekly. Ingersoll Rand handles the expense for each Entity using these interface files. So the first thing need to do is to import these Concur files into CDC database.</w:t>
      </w:r>
    </w:p>
    <w:p w:rsidR="00FE3422" w:rsidRDefault="00FE3422" w:rsidP="00FE3422">
      <w:pPr>
        <w:pStyle w:val="ListParagraph"/>
        <w:numPr>
          <w:ilvl w:val="0"/>
          <w:numId w:val="6"/>
        </w:numPr>
        <w:spacing w:afterLines="50" w:after="156"/>
        <w:ind w:firstLineChars="0"/>
      </w:pPr>
      <w:r>
        <w:t>Create ERP files</w:t>
      </w:r>
    </w:p>
    <w:p w:rsidR="00FE3422" w:rsidRDefault="00FE3422" w:rsidP="00FE3422">
      <w:pPr>
        <w:pStyle w:val="ListParagraph"/>
        <w:spacing w:afterLines="50" w:after="156"/>
        <w:ind w:left="840" w:firstLineChars="0" w:firstLine="0"/>
      </w:pPr>
      <w:r>
        <w:t>Because there are ERP systems in IR financial departments: including Oracle, MFG/Pro, SAP and PeopleSoft. So we need to create financial reports for these ERP systems accordingly. One entity should only have one type of ERP interface file.</w:t>
      </w:r>
    </w:p>
    <w:p w:rsidR="00FE3422" w:rsidRDefault="00FE3422" w:rsidP="00FE3422">
      <w:pPr>
        <w:pStyle w:val="ListParagraph"/>
        <w:numPr>
          <w:ilvl w:val="0"/>
          <w:numId w:val="6"/>
        </w:numPr>
        <w:spacing w:afterLines="50" w:after="156"/>
        <w:ind w:firstLineChars="0"/>
      </w:pPr>
      <w:r>
        <w:t>Create bank files</w:t>
      </w:r>
    </w:p>
    <w:p w:rsidR="00FE3422" w:rsidRDefault="00FE3422" w:rsidP="00FE3422">
      <w:pPr>
        <w:pStyle w:val="ListParagraph"/>
        <w:spacing w:afterLines="50" w:after="156"/>
        <w:ind w:left="840" w:firstLineChars="0" w:firstLine="0"/>
      </w:pPr>
      <w:r>
        <w:t xml:space="preserve">Also Concur Data Conversion will create bank interface files as needed. The bank files will be sent to the banks for </w:t>
      </w:r>
      <w:r w:rsidRPr="009876FF">
        <w:t xml:space="preserve">finance </w:t>
      </w:r>
      <w:r>
        <w:t>payment for employees. Currently we have two type of bank files: the Standard Chartered Bank (</w:t>
      </w:r>
      <w:r w:rsidRPr="009876FF">
        <w:rPr>
          <w:rFonts w:hint="eastAsia"/>
        </w:rPr>
        <w:t>渣打银行</w:t>
      </w:r>
      <w:r>
        <w:t>) and National City Bank of New York (</w:t>
      </w:r>
      <w:proofErr w:type="spellStart"/>
      <w:r>
        <w:t>CitiBank</w:t>
      </w:r>
      <w:proofErr w:type="spellEnd"/>
      <w:r w:rsidRPr="009876FF">
        <w:rPr>
          <w:rFonts w:hint="eastAsia"/>
        </w:rPr>
        <w:t>花旗银行</w:t>
      </w:r>
      <w:r>
        <w:t>)</w:t>
      </w:r>
      <w:r>
        <w:rPr>
          <w:rFonts w:hint="eastAsia"/>
        </w:rPr>
        <w:t>。</w:t>
      </w:r>
    </w:p>
    <w:p w:rsidR="00FE3422" w:rsidRDefault="00FE3422" w:rsidP="00FE3422">
      <w:pPr>
        <w:pStyle w:val="ListParagraph"/>
        <w:numPr>
          <w:ilvl w:val="0"/>
          <w:numId w:val="6"/>
        </w:numPr>
        <w:spacing w:afterLines="50" w:after="156"/>
        <w:ind w:firstLineChars="0"/>
      </w:pPr>
      <w:r>
        <w:t xml:space="preserve">Create </w:t>
      </w:r>
      <w:proofErr w:type="spellStart"/>
      <w:r>
        <w:t>PerDiem</w:t>
      </w:r>
      <w:proofErr w:type="spellEnd"/>
      <w:r>
        <w:t xml:space="preserve"> files</w:t>
      </w:r>
    </w:p>
    <w:p w:rsidR="00FE3422" w:rsidRDefault="00FE3422" w:rsidP="00FE3422">
      <w:pPr>
        <w:pStyle w:val="ListParagraph"/>
        <w:spacing w:afterLines="50" w:after="156"/>
        <w:ind w:left="840" w:firstLineChars="0" w:firstLine="0"/>
      </w:pPr>
      <w:r>
        <w:t xml:space="preserve">Concur Data Conversion will create </w:t>
      </w:r>
      <w:proofErr w:type="spellStart"/>
      <w:r>
        <w:t>PerDiem</w:t>
      </w:r>
      <w:proofErr w:type="spellEnd"/>
      <w:r>
        <w:t xml:space="preserve"> files which are used by HR to maintain the allowance (</w:t>
      </w:r>
      <w:r>
        <w:rPr>
          <w:rFonts w:hint="eastAsia"/>
        </w:rPr>
        <w:t>津贴</w:t>
      </w:r>
      <w:r>
        <w:t>) of employees, the allowance data is part of the salary data.</w:t>
      </w:r>
    </w:p>
    <w:p w:rsidR="00061B29" w:rsidRDefault="00FE3422" w:rsidP="00FE3422">
      <w:pPr>
        <w:pStyle w:val="Heading4"/>
      </w:pPr>
      <w:r>
        <w:t>Concur Data Conversion Universal</w:t>
      </w:r>
    </w:p>
    <w:p w:rsidR="00FE3422" w:rsidRDefault="00FE3422" w:rsidP="00FE3422">
      <w:pPr>
        <w:spacing w:afterLines="50" w:after="156"/>
      </w:pPr>
      <w:r>
        <w:t>Currently, each country has an independent Concur Data Conversion web application. So we have the following 12 applications now to handle the Concur data conversion</w:t>
      </w:r>
      <w:r w:rsidR="00874FFF">
        <w:t>. These applications have different database, different source code and application deployment</w:t>
      </w:r>
      <w:r>
        <w:t>. This way add</w:t>
      </w:r>
      <w:r w:rsidR="00874FFF">
        <w:t>s</w:t>
      </w:r>
      <w:r>
        <w:t xml:space="preserve"> difficulty for support and </w:t>
      </w:r>
      <w:proofErr w:type="spellStart"/>
      <w:r>
        <w:t>maintain</w:t>
      </w:r>
      <w:r w:rsidR="00874FFF">
        <w:t>e</w:t>
      </w:r>
      <w:r>
        <w:t>nce</w:t>
      </w:r>
      <w:proofErr w:type="spellEnd"/>
      <w:r>
        <w:t>.</w:t>
      </w:r>
    </w:p>
    <w:p w:rsidR="00FE3422" w:rsidRDefault="00FE3422" w:rsidP="00FE3422">
      <w:pPr>
        <w:pStyle w:val="ListParagraph"/>
        <w:numPr>
          <w:ilvl w:val="0"/>
          <w:numId w:val="7"/>
        </w:numPr>
        <w:ind w:firstLineChars="0"/>
      </w:pPr>
      <w:r>
        <w:t>http://10.192.44.42/concur.au</w:t>
      </w:r>
    </w:p>
    <w:p w:rsidR="00FE3422" w:rsidRDefault="00FE3422" w:rsidP="00FE3422">
      <w:pPr>
        <w:pStyle w:val="ListParagraph"/>
        <w:numPr>
          <w:ilvl w:val="0"/>
          <w:numId w:val="7"/>
        </w:numPr>
        <w:ind w:firstLineChars="0"/>
      </w:pPr>
      <w:r>
        <w:t>http://10.192.44.42/concur.china</w:t>
      </w:r>
    </w:p>
    <w:p w:rsidR="00FE3422" w:rsidRDefault="00FE3422" w:rsidP="00FE3422">
      <w:pPr>
        <w:pStyle w:val="ListParagraph"/>
        <w:numPr>
          <w:ilvl w:val="0"/>
          <w:numId w:val="7"/>
        </w:numPr>
        <w:ind w:firstLineChars="0"/>
      </w:pPr>
      <w:r>
        <w:t>http://10.192.44.42/concur.gu</w:t>
      </w:r>
    </w:p>
    <w:p w:rsidR="00FE3422" w:rsidRDefault="00FE3422" w:rsidP="00FE3422">
      <w:pPr>
        <w:pStyle w:val="ListParagraph"/>
        <w:numPr>
          <w:ilvl w:val="0"/>
          <w:numId w:val="7"/>
        </w:numPr>
        <w:ind w:firstLineChars="0"/>
      </w:pPr>
      <w:r>
        <w:t>http://10.192.44.42/concur.hk</w:t>
      </w:r>
    </w:p>
    <w:p w:rsidR="00FE3422" w:rsidRDefault="00FE3422" w:rsidP="00FE3422">
      <w:pPr>
        <w:pStyle w:val="ListParagraph"/>
        <w:numPr>
          <w:ilvl w:val="0"/>
          <w:numId w:val="7"/>
        </w:numPr>
        <w:ind w:firstLineChars="0"/>
      </w:pPr>
      <w:r>
        <w:t>http://10.192.44.42/concur.ind</w:t>
      </w:r>
    </w:p>
    <w:p w:rsidR="00FE3422" w:rsidRDefault="00FE3422" w:rsidP="00FE3422">
      <w:pPr>
        <w:pStyle w:val="ListParagraph"/>
        <w:numPr>
          <w:ilvl w:val="0"/>
          <w:numId w:val="7"/>
        </w:numPr>
        <w:ind w:firstLineChars="0"/>
      </w:pPr>
      <w:r>
        <w:lastRenderedPageBreak/>
        <w:t>http://10.192.44.42/concur.jp</w:t>
      </w:r>
    </w:p>
    <w:p w:rsidR="00FE3422" w:rsidRDefault="00FE3422" w:rsidP="00FE3422">
      <w:pPr>
        <w:pStyle w:val="ListParagraph"/>
        <w:numPr>
          <w:ilvl w:val="0"/>
          <w:numId w:val="7"/>
        </w:numPr>
        <w:ind w:firstLineChars="0"/>
      </w:pPr>
      <w:r>
        <w:t>http://10.192.44.42/concur.kr</w:t>
      </w:r>
    </w:p>
    <w:p w:rsidR="00FE3422" w:rsidRDefault="00FE3422" w:rsidP="00FE3422">
      <w:pPr>
        <w:pStyle w:val="ListParagraph"/>
        <w:numPr>
          <w:ilvl w:val="0"/>
          <w:numId w:val="7"/>
        </w:numPr>
        <w:ind w:firstLineChars="0"/>
      </w:pPr>
      <w:r>
        <w:t>http://10.192.44.42/concur.my</w:t>
      </w:r>
    </w:p>
    <w:p w:rsidR="00FE3422" w:rsidRDefault="00FE3422" w:rsidP="00FE3422">
      <w:pPr>
        <w:pStyle w:val="ListParagraph"/>
        <w:numPr>
          <w:ilvl w:val="0"/>
          <w:numId w:val="7"/>
        </w:numPr>
        <w:ind w:firstLineChars="0"/>
      </w:pPr>
      <w:r>
        <w:t>http://10.192.44.42/concur.nz</w:t>
      </w:r>
    </w:p>
    <w:p w:rsidR="00FE3422" w:rsidRDefault="00FE3422" w:rsidP="00FE3422">
      <w:pPr>
        <w:pStyle w:val="ListParagraph"/>
        <w:numPr>
          <w:ilvl w:val="0"/>
          <w:numId w:val="7"/>
        </w:numPr>
        <w:ind w:firstLineChars="0"/>
      </w:pPr>
      <w:r>
        <w:t>http://10.192.44.42/concur.ph</w:t>
      </w:r>
    </w:p>
    <w:p w:rsidR="00FE3422" w:rsidRDefault="00FE3422" w:rsidP="00FE3422">
      <w:pPr>
        <w:pStyle w:val="ListParagraph"/>
        <w:numPr>
          <w:ilvl w:val="0"/>
          <w:numId w:val="7"/>
        </w:numPr>
        <w:ind w:firstLineChars="0"/>
      </w:pPr>
      <w:r>
        <w:t>http://10.192.44.42/concur.sgp</w:t>
      </w:r>
    </w:p>
    <w:p w:rsidR="00FE3422" w:rsidRDefault="00FE3422" w:rsidP="00FE3422">
      <w:pPr>
        <w:pStyle w:val="ListParagraph"/>
        <w:numPr>
          <w:ilvl w:val="0"/>
          <w:numId w:val="7"/>
        </w:numPr>
        <w:ind w:firstLineChars="0"/>
      </w:pPr>
      <w:r>
        <w:t>http://10.192.44.42/concur.tw</w:t>
      </w:r>
    </w:p>
    <w:p w:rsidR="00FE3422" w:rsidRDefault="00FE3422" w:rsidP="00FE3422">
      <w:pPr>
        <w:spacing w:afterLines="50" w:after="156"/>
      </w:pPr>
      <w:r>
        <w:t>On the other hand, these concur applications are developed by different contracts. So the coding style, supporting libraries are different. And for some applications, we even don’t have the latest version of source code, making it impossible to extend.</w:t>
      </w:r>
    </w:p>
    <w:p w:rsidR="008A2E56" w:rsidRDefault="00FE3422" w:rsidP="00FE3422">
      <w:pPr>
        <w:spacing w:afterLines="50" w:after="156"/>
      </w:pPr>
      <w:r>
        <w:t>The goal of this universal concur data conversion will build an infrastructure that can be extended for different countries and areas. So the user will be working in a universal platform to handle the Concur data.</w:t>
      </w:r>
      <w:r w:rsidR="00134372">
        <w:t xml:space="preserve"> </w:t>
      </w:r>
    </w:p>
    <w:p w:rsidR="00134372" w:rsidRDefault="008A2E56" w:rsidP="00FE3422">
      <w:pPr>
        <w:spacing w:afterLines="50" w:after="156"/>
      </w:pPr>
      <w:r>
        <w:t xml:space="preserve">Performance improvement and user friendly experience are other key consideration for this new system. </w:t>
      </w:r>
      <w:r w:rsidR="00134372">
        <w:t xml:space="preserve">The new application will be accessed by: </w:t>
      </w:r>
      <w:hyperlink r:id="rId9" w:history="1">
        <w:r w:rsidR="00134372" w:rsidRPr="002D1F1E">
          <w:rPr>
            <w:rStyle w:val="Hyperlink"/>
          </w:rPr>
          <w:t>http://10.192.44.42/cdc.universal</w:t>
        </w:r>
      </w:hyperlink>
      <w:r w:rsidR="00134372">
        <w:t>.</w:t>
      </w:r>
    </w:p>
    <w:p w:rsidR="00061B29" w:rsidRDefault="00061B29"/>
    <w:p w:rsidR="00A849C1" w:rsidRDefault="00A849C1">
      <w:pPr>
        <w:widowControl/>
        <w:jc w:val="left"/>
        <w:rPr>
          <w:b/>
          <w:bCs/>
          <w:sz w:val="32"/>
          <w:szCs w:val="32"/>
        </w:rPr>
      </w:pPr>
      <w:r>
        <w:br w:type="page"/>
      </w:r>
    </w:p>
    <w:p w:rsidR="001269AD" w:rsidRDefault="001269AD" w:rsidP="00061B29">
      <w:pPr>
        <w:pStyle w:val="Heading3"/>
      </w:pPr>
      <w:r>
        <w:lastRenderedPageBreak/>
        <w:t>User Authentication and Authorization</w:t>
      </w:r>
    </w:p>
    <w:p w:rsidR="001269AD" w:rsidRDefault="001269AD">
      <w:r>
        <w:t>CDC Universal integrates domain account authentication for all users, so users will be asked to input the domain user name and password when accessing CDC Universal.</w:t>
      </w:r>
    </w:p>
    <w:p w:rsidR="001269AD" w:rsidRDefault="002F0961">
      <w:r>
        <w:rPr>
          <w:noProof/>
        </w:rPr>
        <w:drawing>
          <wp:inline distT="0" distB="0" distL="0" distR="0">
            <wp:extent cx="5270500" cy="316611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166110"/>
                    </a:xfrm>
                    <a:prstGeom prst="rect">
                      <a:avLst/>
                    </a:prstGeom>
                    <a:noFill/>
                    <a:ln>
                      <a:noFill/>
                    </a:ln>
                  </pic:spPr>
                </pic:pic>
              </a:graphicData>
            </a:graphic>
          </wp:inline>
        </w:drawing>
      </w:r>
    </w:p>
    <w:p w:rsidR="002F0961" w:rsidRDefault="002F0961"/>
    <w:p w:rsidR="001D1F69" w:rsidRDefault="001D1F69">
      <w:r>
        <w:t xml:space="preserve">After successful login, you will notice your user account and user name </w:t>
      </w:r>
      <w:r w:rsidR="00BF34C0">
        <w:t>on the top right of the screen. And the country list that you have permission on the right of the navigation bar. The first country will be selected by default. However, you can switch to other country at any time.</w:t>
      </w:r>
    </w:p>
    <w:p w:rsidR="00BF34C0" w:rsidRDefault="00BF34C0">
      <w:r>
        <w:rPr>
          <w:noProof/>
        </w:rPr>
        <w:drawing>
          <wp:inline distT="0" distB="0" distL="0" distR="0">
            <wp:extent cx="5315585" cy="1706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5585" cy="1706245"/>
                    </a:xfrm>
                    <a:prstGeom prst="rect">
                      <a:avLst/>
                    </a:prstGeom>
                    <a:noFill/>
                    <a:ln>
                      <a:noFill/>
                    </a:ln>
                  </pic:spPr>
                </pic:pic>
              </a:graphicData>
            </a:graphic>
          </wp:inline>
        </w:drawing>
      </w:r>
    </w:p>
    <w:p w:rsidR="00F25FF9" w:rsidRDefault="00F25FF9"/>
    <w:p w:rsidR="001D1F69" w:rsidRDefault="001D1F69">
      <w:r>
        <w:t>You can click your user name to view your detailed permissions</w:t>
      </w:r>
      <w:r w:rsidR="00D25107">
        <w:t xml:space="preserve"> as below. You can also edit your personal data on this page</w:t>
      </w:r>
      <w:r>
        <w:t>:</w:t>
      </w:r>
    </w:p>
    <w:p w:rsidR="001D1F69" w:rsidRDefault="00266983">
      <w:r>
        <w:rPr>
          <w:noProof/>
        </w:rPr>
        <w:lastRenderedPageBreak/>
        <w:drawing>
          <wp:inline distT="0" distB="0" distL="0" distR="0">
            <wp:extent cx="5271770" cy="454787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4547870"/>
                    </a:xfrm>
                    <a:prstGeom prst="rect">
                      <a:avLst/>
                    </a:prstGeom>
                    <a:noFill/>
                    <a:ln>
                      <a:noFill/>
                    </a:ln>
                  </pic:spPr>
                </pic:pic>
              </a:graphicData>
            </a:graphic>
          </wp:inline>
        </w:drawing>
      </w:r>
    </w:p>
    <w:p w:rsidR="001D1F69" w:rsidRDefault="001D1F69"/>
    <w:p w:rsidR="007E3A53" w:rsidRDefault="007E3A53">
      <w:pPr>
        <w:widowControl/>
        <w:jc w:val="left"/>
        <w:rPr>
          <w:b/>
          <w:bCs/>
          <w:sz w:val="32"/>
          <w:szCs w:val="32"/>
        </w:rPr>
      </w:pPr>
      <w:r>
        <w:br w:type="page"/>
      </w:r>
    </w:p>
    <w:p w:rsidR="003B212D" w:rsidRDefault="003B212D" w:rsidP="0076727B">
      <w:pPr>
        <w:pStyle w:val="Heading3"/>
      </w:pPr>
      <w:r>
        <w:lastRenderedPageBreak/>
        <w:t>Environment Setting</w:t>
      </w:r>
    </w:p>
    <w:p w:rsidR="003B212D" w:rsidRDefault="003B212D">
      <w:r>
        <w:t>User can setup the environment through the Setting menu as below. The Administrators have the permission for Country Management and User Management. And Finance Administrators have permission for other setting items.</w:t>
      </w:r>
    </w:p>
    <w:p w:rsidR="003B212D" w:rsidRDefault="003B212D">
      <w:r>
        <w:rPr>
          <w:noProof/>
        </w:rPr>
        <w:drawing>
          <wp:inline distT="0" distB="0" distL="0" distR="0">
            <wp:extent cx="5267960" cy="25247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2524760"/>
                    </a:xfrm>
                    <a:prstGeom prst="rect">
                      <a:avLst/>
                    </a:prstGeom>
                    <a:noFill/>
                    <a:ln>
                      <a:noFill/>
                    </a:ln>
                  </pic:spPr>
                </pic:pic>
              </a:graphicData>
            </a:graphic>
          </wp:inline>
        </w:drawing>
      </w:r>
    </w:p>
    <w:p w:rsidR="003B212D" w:rsidRDefault="00031BA6" w:rsidP="007112DC">
      <w:pPr>
        <w:pStyle w:val="Heading4"/>
      </w:pPr>
      <w:r>
        <w:t>Country Management</w:t>
      </w:r>
    </w:p>
    <w:p w:rsidR="00031BA6" w:rsidRDefault="00305162">
      <w:r>
        <w:t>It’s where to manage the country list. Administrators can add, update or delete countries as needed.</w:t>
      </w:r>
    </w:p>
    <w:p w:rsidR="003F04BC" w:rsidRDefault="003F04BC" w:rsidP="003F04BC">
      <w:pPr>
        <w:pStyle w:val="ListParagraph"/>
        <w:numPr>
          <w:ilvl w:val="0"/>
          <w:numId w:val="1"/>
        </w:numPr>
        <w:ind w:firstLineChars="0"/>
      </w:pPr>
      <w:r>
        <w:t>Click the country name to view and edit country information.</w:t>
      </w:r>
    </w:p>
    <w:p w:rsidR="003F04BC" w:rsidRDefault="003F04BC" w:rsidP="003F04BC">
      <w:pPr>
        <w:pStyle w:val="ListParagraph"/>
        <w:numPr>
          <w:ilvl w:val="0"/>
          <w:numId w:val="1"/>
        </w:numPr>
        <w:ind w:firstLineChars="0"/>
      </w:pPr>
      <w:r>
        <w:t>Click the Add Country button will navigate you to the New Country form.</w:t>
      </w:r>
    </w:p>
    <w:p w:rsidR="003F04BC" w:rsidRDefault="003F04BC" w:rsidP="003F04BC">
      <w:pPr>
        <w:pStyle w:val="ListParagraph"/>
        <w:numPr>
          <w:ilvl w:val="0"/>
          <w:numId w:val="1"/>
        </w:numPr>
        <w:ind w:firstLineChars="0"/>
      </w:pPr>
      <w:r>
        <w:t>Click the Delete button will delete the selected Country.</w:t>
      </w:r>
    </w:p>
    <w:p w:rsidR="00305162" w:rsidRDefault="002870A9">
      <w:r>
        <w:rPr>
          <w:noProof/>
        </w:rPr>
        <w:lastRenderedPageBreak/>
        <w:drawing>
          <wp:inline distT="0" distB="0" distL="0" distR="0">
            <wp:extent cx="5271770" cy="415036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4150360"/>
                    </a:xfrm>
                    <a:prstGeom prst="rect">
                      <a:avLst/>
                    </a:prstGeom>
                    <a:noFill/>
                    <a:ln>
                      <a:noFill/>
                    </a:ln>
                  </pic:spPr>
                </pic:pic>
              </a:graphicData>
            </a:graphic>
          </wp:inline>
        </w:drawing>
      </w:r>
    </w:p>
    <w:p w:rsidR="00031BA6" w:rsidRDefault="00104F8C" w:rsidP="0010575F">
      <w:pPr>
        <w:pStyle w:val="Heading4"/>
      </w:pPr>
      <w:r>
        <w:t>User Management</w:t>
      </w:r>
    </w:p>
    <w:p w:rsidR="001B3DA8" w:rsidRDefault="001B3DA8" w:rsidP="001B3DA8">
      <w:pPr>
        <w:pStyle w:val="Heading5"/>
      </w:pPr>
      <w:r>
        <w:t>User List</w:t>
      </w:r>
    </w:p>
    <w:p w:rsidR="00104F8C" w:rsidRDefault="00A44A04">
      <w:r>
        <w:t>Administrators can manage user information in this web page, including:</w:t>
      </w:r>
    </w:p>
    <w:p w:rsidR="00A44A04" w:rsidRDefault="00A44A04" w:rsidP="00A44A04">
      <w:pPr>
        <w:pStyle w:val="ListParagraph"/>
        <w:numPr>
          <w:ilvl w:val="0"/>
          <w:numId w:val="2"/>
        </w:numPr>
        <w:ind w:firstLineChars="0"/>
      </w:pPr>
      <w:r>
        <w:t>Search users by user code, country and role data.</w:t>
      </w:r>
    </w:p>
    <w:p w:rsidR="00A44A04" w:rsidRDefault="00A44A04" w:rsidP="00A44A04">
      <w:pPr>
        <w:pStyle w:val="ListParagraph"/>
        <w:numPr>
          <w:ilvl w:val="0"/>
          <w:numId w:val="1"/>
        </w:numPr>
        <w:ind w:firstLineChars="0"/>
      </w:pPr>
      <w:r>
        <w:t>Click the user code to view and edit user information.</w:t>
      </w:r>
    </w:p>
    <w:p w:rsidR="00A44A04" w:rsidRDefault="00A44A04" w:rsidP="00A44A04">
      <w:pPr>
        <w:pStyle w:val="ListParagraph"/>
        <w:numPr>
          <w:ilvl w:val="0"/>
          <w:numId w:val="1"/>
        </w:numPr>
        <w:ind w:firstLineChars="0"/>
      </w:pPr>
      <w:r>
        <w:t>Click the Add User button will navigate you to the New User form.</w:t>
      </w:r>
    </w:p>
    <w:p w:rsidR="00A44A04" w:rsidRDefault="00A44A04" w:rsidP="00A44A04">
      <w:pPr>
        <w:pStyle w:val="ListParagraph"/>
        <w:numPr>
          <w:ilvl w:val="0"/>
          <w:numId w:val="1"/>
        </w:numPr>
        <w:ind w:firstLineChars="0"/>
      </w:pPr>
      <w:r>
        <w:t>Click the Delete button will delete the selected User</w:t>
      </w:r>
      <w:proofErr w:type="gramStart"/>
      <w:r>
        <w:t>..</w:t>
      </w:r>
      <w:proofErr w:type="gramEnd"/>
    </w:p>
    <w:p w:rsidR="00104F8C" w:rsidRDefault="001070A2">
      <w:r>
        <w:rPr>
          <w:noProof/>
        </w:rPr>
        <w:lastRenderedPageBreak/>
        <w:drawing>
          <wp:inline distT="0" distB="0" distL="0" distR="0">
            <wp:extent cx="5271770" cy="248094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rsidR="003B4E23" w:rsidRDefault="003B4E23" w:rsidP="003B4E23">
      <w:pPr>
        <w:pStyle w:val="Heading5"/>
      </w:pPr>
      <w:r>
        <w:t>Create/Edit User</w:t>
      </w:r>
    </w:p>
    <w:p w:rsidR="001B3DA8" w:rsidRDefault="001B3DA8">
      <w:r>
        <w:t>The Create New User form is as below, input the user data on the left and the role data on the right.</w:t>
      </w:r>
      <w:r w:rsidR="00BA6468">
        <w:t xml:space="preserve"> Then click Save button the submit user data.</w:t>
      </w:r>
    </w:p>
    <w:p w:rsidR="00873D44" w:rsidRDefault="00873D44">
      <w:r>
        <w:t>Edit User form is same, except that the Account property is read only.</w:t>
      </w:r>
    </w:p>
    <w:p w:rsidR="001B3DA8" w:rsidRDefault="001B3DA8">
      <w:r>
        <w:rPr>
          <w:noProof/>
        </w:rPr>
        <w:drawing>
          <wp:inline distT="0" distB="0" distL="0" distR="0">
            <wp:extent cx="5267960" cy="291401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2914015"/>
                    </a:xfrm>
                    <a:prstGeom prst="rect">
                      <a:avLst/>
                    </a:prstGeom>
                    <a:noFill/>
                    <a:ln>
                      <a:noFill/>
                    </a:ln>
                  </pic:spPr>
                </pic:pic>
              </a:graphicData>
            </a:graphic>
          </wp:inline>
        </w:drawing>
      </w:r>
    </w:p>
    <w:p w:rsidR="00C1529D" w:rsidRPr="00A44A04" w:rsidRDefault="00C1529D">
      <w:r>
        <w:t>After click the Add button, you will see a dialog to select the user role.</w:t>
      </w:r>
    </w:p>
    <w:p w:rsidR="00104F8C" w:rsidRDefault="00C1529D">
      <w:r>
        <w:rPr>
          <w:noProof/>
        </w:rPr>
        <w:lastRenderedPageBreak/>
        <w:drawing>
          <wp:inline distT="0" distB="0" distL="0" distR="0">
            <wp:extent cx="3371280" cy="1903863"/>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231" cy="1903836"/>
                    </a:xfrm>
                    <a:prstGeom prst="rect">
                      <a:avLst/>
                    </a:prstGeom>
                    <a:noFill/>
                    <a:ln>
                      <a:noFill/>
                    </a:ln>
                  </pic:spPr>
                </pic:pic>
              </a:graphicData>
            </a:graphic>
          </wp:inline>
        </w:drawing>
      </w:r>
    </w:p>
    <w:p w:rsidR="00031BA6" w:rsidRDefault="0012147C" w:rsidP="007A4586">
      <w:pPr>
        <w:pStyle w:val="Heading4"/>
      </w:pPr>
      <w:r>
        <w:t>Entity Management</w:t>
      </w:r>
    </w:p>
    <w:p w:rsidR="00423289" w:rsidRDefault="00540310" w:rsidP="00423289">
      <w:pPr>
        <w:pStyle w:val="Heading5"/>
      </w:pPr>
      <w:r>
        <w:t>Entity</w:t>
      </w:r>
      <w:r w:rsidR="00423289">
        <w:t xml:space="preserve"> List</w:t>
      </w:r>
    </w:p>
    <w:p w:rsidR="00423289" w:rsidRDefault="00C36B38" w:rsidP="00423289">
      <w:r>
        <w:t xml:space="preserve">Finance </w:t>
      </w:r>
      <w:r w:rsidR="00423289">
        <w:t xml:space="preserve">Administrators can manage </w:t>
      </w:r>
      <w:r>
        <w:t>entity</w:t>
      </w:r>
      <w:r w:rsidR="00423289">
        <w:t xml:space="preserve"> information in this web page, including:</w:t>
      </w:r>
    </w:p>
    <w:p w:rsidR="00423289" w:rsidRDefault="00423289" w:rsidP="00423289">
      <w:pPr>
        <w:pStyle w:val="ListParagraph"/>
        <w:numPr>
          <w:ilvl w:val="0"/>
          <w:numId w:val="2"/>
        </w:numPr>
        <w:ind w:firstLineChars="0"/>
      </w:pPr>
      <w:r>
        <w:t xml:space="preserve">Search </w:t>
      </w:r>
      <w:r w:rsidR="00EE3764">
        <w:t>entities</w:t>
      </w:r>
      <w:r>
        <w:t>.</w:t>
      </w:r>
    </w:p>
    <w:p w:rsidR="00423289" w:rsidRDefault="00EE3764" w:rsidP="00423289">
      <w:pPr>
        <w:pStyle w:val="ListParagraph"/>
        <w:numPr>
          <w:ilvl w:val="0"/>
          <w:numId w:val="1"/>
        </w:numPr>
        <w:ind w:firstLineChars="0"/>
      </w:pPr>
      <w:r>
        <w:t>V</w:t>
      </w:r>
      <w:r w:rsidR="00423289">
        <w:t xml:space="preserve">iew and edit </w:t>
      </w:r>
      <w:r w:rsidR="00110AD6">
        <w:t>E</w:t>
      </w:r>
      <w:r>
        <w:t>ntity</w:t>
      </w:r>
      <w:r w:rsidR="00423289">
        <w:t xml:space="preserve"> information.</w:t>
      </w:r>
    </w:p>
    <w:p w:rsidR="00423289" w:rsidRDefault="00517D63" w:rsidP="00423289">
      <w:pPr>
        <w:pStyle w:val="ListParagraph"/>
        <w:numPr>
          <w:ilvl w:val="0"/>
          <w:numId w:val="1"/>
        </w:numPr>
        <w:ind w:firstLineChars="0"/>
      </w:pPr>
      <w:r>
        <w:t>Create a new Entity</w:t>
      </w:r>
      <w:r w:rsidR="00805331">
        <w:t>.</w:t>
      </w:r>
    </w:p>
    <w:p w:rsidR="00423289" w:rsidRDefault="00805331" w:rsidP="00423289">
      <w:pPr>
        <w:pStyle w:val="ListParagraph"/>
        <w:numPr>
          <w:ilvl w:val="0"/>
          <w:numId w:val="1"/>
        </w:numPr>
        <w:ind w:firstLineChars="0"/>
      </w:pPr>
      <w:r>
        <w:t>Delete existing Entity</w:t>
      </w:r>
      <w:r w:rsidR="00423289">
        <w:t>.</w:t>
      </w:r>
    </w:p>
    <w:p w:rsidR="00423289" w:rsidRDefault="00796A2E" w:rsidP="00423289">
      <w:r>
        <w:rPr>
          <w:noProof/>
        </w:rPr>
        <w:drawing>
          <wp:inline distT="0" distB="0" distL="0" distR="0">
            <wp:extent cx="5271770" cy="3840480"/>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840480"/>
                    </a:xfrm>
                    <a:prstGeom prst="rect">
                      <a:avLst/>
                    </a:prstGeom>
                    <a:noFill/>
                    <a:ln>
                      <a:noFill/>
                    </a:ln>
                  </pic:spPr>
                </pic:pic>
              </a:graphicData>
            </a:graphic>
          </wp:inline>
        </w:drawing>
      </w:r>
    </w:p>
    <w:p w:rsidR="00423289" w:rsidRDefault="00423289" w:rsidP="00423289">
      <w:pPr>
        <w:pStyle w:val="Heading5"/>
      </w:pPr>
      <w:r>
        <w:lastRenderedPageBreak/>
        <w:t xml:space="preserve">Create/Edit </w:t>
      </w:r>
      <w:r w:rsidR="00FF5961">
        <w:t>Entity</w:t>
      </w:r>
    </w:p>
    <w:p w:rsidR="00423289" w:rsidRDefault="00423289" w:rsidP="00423289">
      <w:r>
        <w:t>The Create</w:t>
      </w:r>
      <w:r w:rsidR="004B0E8E">
        <w:t>/Edit</w:t>
      </w:r>
      <w:r>
        <w:t xml:space="preserve"> </w:t>
      </w:r>
      <w:r w:rsidR="004B0E8E">
        <w:t>Entity</w:t>
      </w:r>
      <w:r>
        <w:t xml:space="preserve"> form is as below</w:t>
      </w:r>
      <w:r w:rsidR="00614CBC">
        <w:t>. C</w:t>
      </w:r>
      <w:r>
        <w:t xml:space="preserve">lick </w:t>
      </w:r>
      <w:r w:rsidR="00BD5719">
        <w:t xml:space="preserve">the </w:t>
      </w:r>
      <w:r>
        <w:t>Save button t</w:t>
      </w:r>
      <w:r w:rsidR="00BD5719">
        <w:t>o</w:t>
      </w:r>
      <w:r>
        <w:t xml:space="preserve"> submit </w:t>
      </w:r>
      <w:r w:rsidR="00614CBC">
        <w:t>after you input the correct entity information</w:t>
      </w:r>
      <w:r>
        <w:t>.</w:t>
      </w:r>
      <w:r w:rsidR="006919C0">
        <w:t xml:space="preserve"> The Entity Id is read only in edit mode.</w:t>
      </w:r>
    </w:p>
    <w:p w:rsidR="00423289" w:rsidRDefault="00AE2F1E" w:rsidP="00423289">
      <w:r>
        <w:rPr>
          <w:noProof/>
        </w:rPr>
        <w:drawing>
          <wp:inline distT="0" distB="0" distL="0" distR="0">
            <wp:extent cx="5271770" cy="308483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3084830"/>
                    </a:xfrm>
                    <a:prstGeom prst="rect">
                      <a:avLst/>
                    </a:prstGeom>
                    <a:noFill/>
                    <a:ln>
                      <a:noFill/>
                    </a:ln>
                  </pic:spPr>
                </pic:pic>
              </a:graphicData>
            </a:graphic>
          </wp:inline>
        </w:drawing>
      </w:r>
    </w:p>
    <w:p w:rsidR="00423289" w:rsidRDefault="00571C5E" w:rsidP="007D652B">
      <w:pPr>
        <w:pStyle w:val="Heading4"/>
      </w:pPr>
      <w:r>
        <w:t>Employee Management</w:t>
      </w:r>
    </w:p>
    <w:p w:rsidR="00720B92" w:rsidRDefault="00720B92" w:rsidP="00720B92">
      <w:pPr>
        <w:pStyle w:val="Heading5"/>
      </w:pPr>
      <w:r>
        <w:t>Employee List</w:t>
      </w:r>
    </w:p>
    <w:p w:rsidR="00720B92" w:rsidRDefault="00720B92" w:rsidP="00720B92">
      <w:r>
        <w:t xml:space="preserve">Finance Administrators can manage </w:t>
      </w:r>
      <w:r w:rsidR="007A6301">
        <w:t>employee</w:t>
      </w:r>
      <w:r>
        <w:t xml:space="preserve"> information in this web page, including:</w:t>
      </w:r>
    </w:p>
    <w:p w:rsidR="00720B92" w:rsidRDefault="00720B92" w:rsidP="00720B92">
      <w:pPr>
        <w:pStyle w:val="ListParagraph"/>
        <w:numPr>
          <w:ilvl w:val="0"/>
          <w:numId w:val="2"/>
        </w:numPr>
        <w:ind w:firstLineChars="0"/>
      </w:pPr>
      <w:r>
        <w:t xml:space="preserve">Search </w:t>
      </w:r>
      <w:r w:rsidR="007A6301">
        <w:t>employees</w:t>
      </w:r>
      <w:r>
        <w:t>.</w:t>
      </w:r>
    </w:p>
    <w:p w:rsidR="00720B92" w:rsidRDefault="00720B92" w:rsidP="00720B92">
      <w:pPr>
        <w:pStyle w:val="ListParagraph"/>
        <w:numPr>
          <w:ilvl w:val="0"/>
          <w:numId w:val="1"/>
        </w:numPr>
        <w:ind w:firstLineChars="0"/>
      </w:pPr>
      <w:r>
        <w:t xml:space="preserve">View and edit </w:t>
      </w:r>
      <w:r w:rsidR="007A6301">
        <w:t>Employee</w:t>
      </w:r>
      <w:r>
        <w:t xml:space="preserve"> information.</w:t>
      </w:r>
    </w:p>
    <w:p w:rsidR="00720B92" w:rsidRDefault="00720B92" w:rsidP="00720B92">
      <w:pPr>
        <w:pStyle w:val="ListParagraph"/>
        <w:numPr>
          <w:ilvl w:val="0"/>
          <w:numId w:val="1"/>
        </w:numPr>
        <w:ind w:firstLineChars="0"/>
      </w:pPr>
      <w:r>
        <w:t xml:space="preserve">Create a new </w:t>
      </w:r>
      <w:r w:rsidR="007A6301">
        <w:t>Employee</w:t>
      </w:r>
      <w:r>
        <w:t>.</w:t>
      </w:r>
    </w:p>
    <w:p w:rsidR="00966150" w:rsidRDefault="00966150" w:rsidP="00720B92">
      <w:pPr>
        <w:pStyle w:val="ListParagraph"/>
        <w:numPr>
          <w:ilvl w:val="0"/>
          <w:numId w:val="1"/>
        </w:numPr>
        <w:ind w:firstLineChars="0"/>
      </w:pPr>
      <w:r>
        <w:t>Batch import multiple employees at one time.</w:t>
      </w:r>
    </w:p>
    <w:p w:rsidR="00720B92" w:rsidRDefault="00720B92" w:rsidP="00720B92">
      <w:pPr>
        <w:pStyle w:val="ListParagraph"/>
        <w:numPr>
          <w:ilvl w:val="0"/>
          <w:numId w:val="1"/>
        </w:numPr>
        <w:ind w:firstLineChars="0"/>
      </w:pPr>
      <w:r>
        <w:t xml:space="preserve">Delete existing </w:t>
      </w:r>
      <w:r w:rsidR="007A6301">
        <w:t>Employee</w:t>
      </w:r>
      <w:r>
        <w:t>.</w:t>
      </w:r>
    </w:p>
    <w:p w:rsidR="00720B92" w:rsidRDefault="007736A6" w:rsidP="00720B92">
      <w:r>
        <w:rPr>
          <w:noProof/>
        </w:rPr>
        <w:drawing>
          <wp:inline distT="0" distB="0" distL="0" distR="0">
            <wp:extent cx="5001370" cy="1767887"/>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19" cy="1767834"/>
                    </a:xfrm>
                    <a:prstGeom prst="rect">
                      <a:avLst/>
                    </a:prstGeom>
                    <a:noFill/>
                    <a:ln>
                      <a:noFill/>
                    </a:ln>
                  </pic:spPr>
                </pic:pic>
              </a:graphicData>
            </a:graphic>
          </wp:inline>
        </w:drawing>
      </w:r>
    </w:p>
    <w:p w:rsidR="00720B92" w:rsidRDefault="00720B92" w:rsidP="00720B92">
      <w:pPr>
        <w:pStyle w:val="Heading5"/>
      </w:pPr>
      <w:r>
        <w:lastRenderedPageBreak/>
        <w:t xml:space="preserve">Create/Edit </w:t>
      </w:r>
      <w:r w:rsidR="00D03254">
        <w:t>Employee</w:t>
      </w:r>
    </w:p>
    <w:p w:rsidR="00720B92" w:rsidRDefault="00720B92" w:rsidP="00720B92">
      <w:r>
        <w:t xml:space="preserve">The Create/Edit </w:t>
      </w:r>
      <w:r w:rsidR="00510F9A">
        <w:t>Employee</w:t>
      </w:r>
      <w:r>
        <w:t xml:space="preserve"> form is as below. Click the Save button to submit after you input the correct </w:t>
      </w:r>
      <w:r w:rsidR="0077757E">
        <w:t>employee</w:t>
      </w:r>
      <w:r>
        <w:t xml:space="preserve"> information. The </w:t>
      </w:r>
      <w:r w:rsidR="00882BB7">
        <w:t>Employee</w:t>
      </w:r>
      <w:r>
        <w:t xml:space="preserve"> Id is read only in edit mode.</w:t>
      </w:r>
    </w:p>
    <w:p w:rsidR="004A2CA4" w:rsidRDefault="004A2CA4" w:rsidP="004A2CA4">
      <w:r>
        <w:t xml:space="preserve">There are other roles can access this web page, including: </w:t>
      </w:r>
      <w:proofErr w:type="spellStart"/>
      <w:r>
        <w:t>FinanceBank</w:t>
      </w:r>
      <w:proofErr w:type="spellEnd"/>
      <w:r>
        <w:t xml:space="preserve"> and </w:t>
      </w:r>
      <w:proofErr w:type="spellStart"/>
      <w:r>
        <w:t>FinanceCreditCard</w:t>
      </w:r>
      <w:proofErr w:type="spellEnd"/>
      <w:r>
        <w:t xml:space="preserve">. However, </w:t>
      </w:r>
      <w:proofErr w:type="spellStart"/>
      <w:r>
        <w:t>FinanceBank</w:t>
      </w:r>
      <w:proofErr w:type="spellEnd"/>
      <w:r>
        <w:t xml:space="preserve"> role will only be able to edit the bank information and </w:t>
      </w:r>
      <w:proofErr w:type="spellStart"/>
      <w:r>
        <w:t>FinanceCreditCard</w:t>
      </w:r>
      <w:proofErr w:type="spellEnd"/>
      <w:r>
        <w:t xml:space="preserve"> can only be able to edit the Credit information.</w:t>
      </w:r>
    </w:p>
    <w:p w:rsidR="00720B92" w:rsidRDefault="005D0BF2" w:rsidP="00720B92">
      <w:r>
        <w:rPr>
          <w:noProof/>
        </w:rPr>
        <w:drawing>
          <wp:inline distT="0" distB="0" distL="0" distR="0">
            <wp:extent cx="5263515" cy="4619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4619625"/>
                    </a:xfrm>
                    <a:prstGeom prst="rect">
                      <a:avLst/>
                    </a:prstGeom>
                    <a:noFill/>
                    <a:ln>
                      <a:noFill/>
                    </a:ln>
                  </pic:spPr>
                </pic:pic>
              </a:graphicData>
            </a:graphic>
          </wp:inline>
        </w:drawing>
      </w:r>
    </w:p>
    <w:p w:rsidR="007D652B" w:rsidRDefault="001C36A9" w:rsidP="0037647D">
      <w:pPr>
        <w:pStyle w:val="Heading5"/>
      </w:pPr>
      <w:r>
        <w:t>Batch Import Employees</w:t>
      </w:r>
    </w:p>
    <w:p w:rsidR="00E57285" w:rsidRDefault="00E57285" w:rsidP="00423289">
      <w:r>
        <w:t xml:space="preserve">Input employee information is a tedious and error-prone task, especially when a new Entity is created and there are hundreds of employees need to be added. So </w:t>
      </w:r>
      <w:r w:rsidR="00A22BE7">
        <w:t>this batch import page is created to simplify the process, please according to the instruction on this web page to batch import employees.</w:t>
      </w:r>
    </w:p>
    <w:p w:rsidR="001C36A9" w:rsidRDefault="00E57285" w:rsidP="00423289">
      <w:r>
        <w:rPr>
          <w:noProof/>
        </w:rPr>
        <w:lastRenderedPageBreak/>
        <w:drawing>
          <wp:inline distT="0" distB="0" distL="0" distR="0">
            <wp:extent cx="5267960" cy="2914015"/>
            <wp:effectExtent l="0" t="0" r="889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2914015"/>
                    </a:xfrm>
                    <a:prstGeom prst="rect">
                      <a:avLst/>
                    </a:prstGeom>
                    <a:noFill/>
                    <a:ln>
                      <a:noFill/>
                    </a:ln>
                  </pic:spPr>
                </pic:pic>
              </a:graphicData>
            </a:graphic>
          </wp:inline>
        </w:drawing>
      </w:r>
    </w:p>
    <w:p w:rsidR="00E769EF" w:rsidRDefault="00E769EF" w:rsidP="00E769EF">
      <w:pPr>
        <w:pStyle w:val="Heading4"/>
      </w:pPr>
      <w:proofErr w:type="spellStart"/>
      <w:r>
        <w:t>ExpenseType</w:t>
      </w:r>
      <w:proofErr w:type="spellEnd"/>
      <w:r>
        <w:t xml:space="preserve"> Management</w:t>
      </w:r>
    </w:p>
    <w:p w:rsidR="00E769EF" w:rsidRDefault="008834B9" w:rsidP="00E769EF">
      <w:pPr>
        <w:pStyle w:val="Heading5"/>
      </w:pPr>
      <w:proofErr w:type="spellStart"/>
      <w:r>
        <w:t>ExpenseType</w:t>
      </w:r>
      <w:proofErr w:type="spellEnd"/>
      <w:r w:rsidR="00E769EF">
        <w:t xml:space="preserve"> List</w:t>
      </w:r>
    </w:p>
    <w:p w:rsidR="00E769EF" w:rsidRDefault="00E769EF" w:rsidP="00E769EF">
      <w:r>
        <w:t xml:space="preserve">Finance Administrators can manage </w:t>
      </w:r>
      <w:r w:rsidR="00867B03">
        <w:t>expense type</w:t>
      </w:r>
      <w:r>
        <w:t xml:space="preserve"> information in this web page, including:</w:t>
      </w:r>
    </w:p>
    <w:p w:rsidR="00E769EF" w:rsidRDefault="00E769EF" w:rsidP="00E769EF">
      <w:pPr>
        <w:pStyle w:val="ListParagraph"/>
        <w:numPr>
          <w:ilvl w:val="0"/>
          <w:numId w:val="2"/>
        </w:numPr>
        <w:ind w:firstLineChars="0"/>
      </w:pPr>
      <w:r>
        <w:t xml:space="preserve">Search </w:t>
      </w:r>
      <w:r w:rsidR="003B650E">
        <w:t>expense</w:t>
      </w:r>
      <w:r w:rsidR="00AD307E">
        <w:t xml:space="preserve"> </w:t>
      </w:r>
      <w:r w:rsidR="003B650E">
        <w:t>types</w:t>
      </w:r>
      <w:r>
        <w:t>.</w:t>
      </w:r>
    </w:p>
    <w:p w:rsidR="00E769EF" w:rsidRDefault="00E769EF" w:rsidP="00E769EF">
      <w:pPr>
        <w:pStyle w:val="ListParagraph"/>
        <w:numPr>
          <w:ilvl w:val="0"/>
          <w:numId w:val="1"/>
        </w:numPr>
        <w:ind w:firstLineChars="0"/>
      </w:pPr>
      <w:r>
        <w:t xml:space="preserve">View and edit </w:t>
      </w:r>
      <w:proofErr w:type="spellStart"/>
      <w:r w:rsidR="00AD307E">
        <w:t>ExpenseType</w:t>
      </w:r>
      <w:proofErr w:type="spellEnd"/>
      <w:r>
        <w:t xml:space="preserve"> information.</w:t>
      </w:r>
    </w:p>
    <w:p w:rsidR="00E769EF" w:rsidRDefault="00E769EF" w:rsidP="00E769EF">
      <w:pPr>
        <w:pStyle w:val="ListParagraph"/>
        <w:numPr>
          <w:ilvl w:val="0"/>
          <w:numId w:val="1"/>
        </w:numPr>
        <w:ind w:firstLineChars="0"/>
      </w:pPr>
      <w:r>
        <w:t xml:space="preserve">Create a new </w:t>
      </w:r>
      <w:proofErr w:type="spellStart"/>
      <w:r w:rsidR="00DC1120">
        <w:t>ExpenseType</w:t>
      </w:r>
      <w:proofErr w:type="spellEnd"/>
      <w:r>
        <w:t>.</w:t>
      </w:r>
    </w:p>
    <w:p w:rsidR="00E769EF" w:rsidRDefault="00E769EF" w:rsidP="00E769EF">
      <w:pPr>
        <w:pStyle w:val="ListParagraph"/>
        <w:numPr>
          <w:ilvl w:val="0"/>
          <w:numId w:val="1"/>
        </w:numPr>
        <w:ind w:firstLineChars="0"/>
      </w:pPr>
      <w:r>
        <w:t xml:space="preserve">Batch import multiple </w:t>
      </w:r>
      <w:proofErr w:type="spellStart"/>
      <w:r w:rsidR="00DC1120">
        <w:t>ExpenseTypes</w:t>
      </w:r>
      <w:proofErr w:type="spellEnd"/>
      <w:r w:rsidR="00DC1120">
        <w:t xml:space="preserve"> </w:t>
      </w:r>
      <w:r>
        <w:t>at one time.</w:t>
      </w:r>
    </w:p>
    <w:p w:rsidR="00E769EF" w:rsidRDefault="00E769EF" w:rsidP="00E769EF">
      <w:pPr>
        <w:pStyle w:val="ListParagraph"/>
        <w:numPr>
          <w:ilvl w:val="0"/>
          <w:numId w:val="1"/>
        </w:numPr>
        <w:ind w:firstLineChars="0"/>
      </w:pPr>
      <w:r>
        <w:t xml:space="preserve">Delete existing </w:t>
      </w:r>
      <w:proofErr w:type="spellStart"/>
      <w:r w:rsidR="00DC1120">
        <w:t>ExpenseType</w:t>
      </w:r>
      <w:proofErr w:type="spellEnd"/>
      <w:r>
        <w:t>.</w:t>
      </w:r>
    </w:p>
    <w:p w:rsidR="00E769EF" w:rsidRDefault="007679BF" w:rsidP="00E769EF">
      <w:r>
        <w:rPr>
          <w:noProof/>
        </w:rPr>
        <w:lastRenderedPageBreak/>
        <w:drawing>
          <wp:inline distT="0" distB="0" distL="0" distR="0">
            <wp:extent cx="5267960" cy="4032885"/>
            <wp:effectExtent l="0" t="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4032885"/>
                    </a:xfrm>
                    <a:prstGeom prst="rect">
                      <a:avLst/>
                    </a:prstGeom>
                    <a:noFill/>
                    <a:ln>
                      <a:noFill/>
                    </a:ln>
                  </pic:spPr>
                </pic:pic>
              </a:graphicData>
            </a:graphic>
          </wp:inline>
        </w:drawing>
      </w:r>
    </w:p>
    <w:p w:rsidR="00E769EF" w:rsidRDefault="00E769EF" w:rsidP="00E769EF">
      <w:pPr>
        <w:pStyle w:val="Heading5"/>
      </w:pPr>
      <w:r>
        <w:t xml:space="preserve">Create/Edit </w:t>
      </w:r>
      <w:r w:rsidR="000128DC">
        <w:t>Expense Type</w:t>
      </w:r>
    </w:p>
    <w:p w:rsidR="00E769EF" w:rsidRDefault="00E769EF" w:rsidP="005A71FE">
      <w:r>
        <w:t xml:space="preserve">The Create/Edit </w:t>
      </w:r>
      <w:proofErr w:type="spellStart"/>
      <w:r w:rsidR="00842757">
        <w:t>ExpenseType</w:t>
      </w:r>
      <w:proofErr w:type="spellEnd"/>
      <w:r>
        <w:t xml:space="preserve"> form is as below. </w:t>
      </w:r>
    </w:p>
    <w:p w:rsidR="00E769EF" w:rsidRDefault="005A71FE" w:rsidP="00E769EF">
      <w:r>
        <w:rPr>
          <w:noProof/>
        </w:rPr>
        <w:drawing>
          <wp:inline distT="0" distB="0" distL="0" distR="0">
            <wp:extent cx="5267960" cy="23266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2326640"/>
                    </a:xfrm>
                    <a:prstGeom prst="rect">
                      <a:avLst/>
                    </a:prstGeom>
                    <a:noFill/>
                    <a:ln>
                      <a:noFill/>
                    </a:ln>
                  </pic:spPr>
                </pic:pic>
              </a:graphicData>
            </a:graphic>
          </wp:inline>
        </w:drawing>
      </w:r>
    </w:p>
    <w:p w:rsidR="00E769EF" w:rsidRDefault="00E769EF" w:rsidP="00E769EF">
      <w:pPr>
        <w:pStyle w:val="Heading5"/>
      </w:pPr>
      <w:r>
        <w:t xml:space="preserve">Batch Import </w:t>
      </w:r>
      <w:r w:rsidR="00E31F5B">
        <w:t>Expense Types</w:t>
      </w:r>
    </w:p>
    <w:p w:rsidR="00E769EF" w:rsidRDefault="00E769EF" w:rsidP="00E769EF">
      <w:r>
        <w:t xml:space="preserve">Input </w:t>
      </w:r>
      <w:r w:rsidR="001D4572">
        <w:t>expense type</w:t>
      </w:r>
      <w:r>
        <w:t xml:space="preserve"> information is a tedious and error-prone task, especially when a new Entity is </w:t>
      </w:r>
      <w:r>
        <w:lastRenderedPageBreak/>
        <w:t xml:space="preserve">created and there are hundreds of </w:t>
      </w:r>
      <w:proofErr w:type="gramStart"/>
      <w:r w:rsidR="001D4572">
        <w:t>expense</w:t>
      </w:r>
      <w:proofErr w:type="gramEnd"/>
      <w:r w:rsidR="001D4572">
        <w:t xml:space="preserve"> type</w:t>
      </w:r>
      <w:r>
        <w:t xml:space="preserve">s need to be added. So this batch import page is created to simplify the process, please according to the instruction on this web page to batch import </w:t>
      </w:r>
      <w:r w:rsidR="00D35A3C">
        <w:t>expense type</w:t>
      </w:r>
      <w:r>
        <w:t>s.</w:t>
      </w:r>
    </w:p>
    <w:p w:rsidR="00E769EF" w:rsidRDefault="001B14FC" w:rsidP="00E769EF">
      <w:r>
        <w:rPr>
          <w:noProof/>
        </w:rPr>
        <w:drawing>
          <wp:inline distT="0" distB="0" distL="0" distR="0">
            <wp:extent cx="5267960" cy="307086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3070860"/>
                    </a:xfrm>
                    <a:prstGeom prst="rect">
                      <a:avLst/>
                    </a:prstGeom>
                    <a:noFill/>
                    <a:ln>
                      <a:noFill/>
                    </a:ln>
                  </pic:spPr>
                </pic:pic>
              </a:graphicData>
            </a:graphic>
          </wp:inline>
        </w:drawing>
      </w:r>
    </w:p>
    <w:p w:rsidR="00E37C16" w:rsidRDefault="00F92E62" w:rsidP="00F92E62">
      <w:pPr>
        <w:pStyle w:val="Heading4"/>
      </w:pPr>
      <w:r>
        <w:t>Data Dictionary</w:t>
      </w:r>
    </w:p>
    <w:p w:rsidR="00F92E62" w:rsidRDefault="00F92E62" w:rsidP="00E769EF">
      <w:r>
        <w:t>It’s where to manage the common data dictionary for Concur Data Conversion Universal. For example, the BU, Sector, Bank, ERP File Types etc.</w:t>
      </w:r>
    </w:p>
    <w:p w:rsidR="009479F2" w:rsidRDefault="009479F2" w:rsidP="00E769EF">
      <w:r>
        <w:t xml:space="preserve">If the Country attribute is null for a specified data item, it means this data items will be used in all countries. We simplify the data management in this way, </w:t>
      </w:r>
      <w:proofErr w:type="gramStart"/>
      <w:r>
        <w:t>say,</w:t>
      </w:r>
      <w:proofErr w:type="gramEnd"/>
      <w:r>
        <w:t xml:space="preserve"> the ERP file type will be used for all countries.</w:t>
      </w:r>
    </w:p>
    <w:p w:rsidR="00F92E62" w:rsidRDefault="009479F2" w:rsidP="00E769EF">
      <w:r>
        <w:rPr>
          <w:noProof/>
        </w:rPr>
        <w:lastRenderedPageBreak/>
        <w:drawing>
          <wp:inline distT="0" distB="0" distL="0" distR="0">
            <wp:extent cx="5267960" cy="3828415"/>
            <wp:effectExtent l="0" t="0" r="889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3828415"/>
                    </a:xfrm>
                    <a:prstGeom prst="rect">
                      <a:avLst/>
                    </a:prstGeom>
                    <a:noFill/>
                    <a:ln>
                      <a:noFill/>
                    </a:ln>
                  </pic:spPr>
                </pic:pic>
              </a:graphicData>
            </a:graphic>
          </wp:inline>
        </w:drawing>
      </w:r>
    </w:p>
    <w:p w:rsidR="002C2317" w:rsidRDefault="002C2317">
      <w:pPr>
        <w:widowControl/>
        <w:jc w:val="left"/>
      </w:pPr>
      <w:r>
        <w:br w:type="page"/>
      </w:r>
    </w:p>
    <w:p w:rsidR="00E37C16" w:rsidRDefault="00F239D3" w:rsidP="00DF6DB4">
      <w:pPr>
        <w:pStyle w:val="Heading3"/>
      </w:pPr>
      <w:r>
        <w:lastRenderedPageBreak/>
        <w:t>Data Import</w:t>
      </w:r>
    </w:p>
    <w:p w:rsidR="00893922" w:rsidRPr="00893922" w:rsidRDefault="00893922" w:rsidP="00893922">
      <w:r>
        <w:t xml:space="preserve">User can import concur expense data file through the Data Import menu as below. After data import, users will need to check and fix any Employee Exception, </w:t>
      </w:r>
      <w:proofErr w:type="spellStart"/>
      <w:r>
        <w:t>ExpenseType</w:t>
      </w:r>
      <w:proofErr w:type="spellEnd"/>
      <w:r>
        <w:t xml:space="preserve"> Exception, Bank Exception, </w:t>
      </w:r>
      <w:proofErr w:type="spellStart"/>
      <w:proofErr w:type="gramStart"/>
      <w:r>
        <w:t>PayeeType</w:t>
      </w:r>
      <w:proofErr w:type="spellEnd"/>
      <w:proofErr w:type="gramEnd"/>
      <w:r>
        <w:t xml:space="preserve"> Exception before creating the barcode data.</w:t>
      </w:r>
    </w:p>
    <w:p w:rsidR="008A229A" w:rsidRDefault="00873E88" w:rsidP="00E769EF">
      <w:r>
        <w:rPr>
          <w:noProof/>
        </w:rPr>
        <w:drawing>
          <wp:inline distT="0" distB="0" distL="0" distR="0">
            <wp:extent cx="5274945" cy="1808480"/>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1808480"/>
                    </a:xfrm>
                    <a:prstGeom prst="rect">
                      <a:avLst/>
                    </a:prstGeom>
                    <a:noFill/>
                    <a:ln>
                      <a:noFill/>
                    </a:ln>
                  </pic:spPr>
                </pic:pic>
              </a:graphicData>
            </a:graphic>
          </wp:inline>
        </w:drawing>
      </w:r>
    </w:p>
    <w:p w:rsidR="00E570EA" w:rsidRDefault="00CE166D" w:rsidP="00672D80">
      <w:pPr>
        <w:pStyle w:val="Heading4"/>
      </w:pPr>
      <w:r>
        <w:t>Data Import</w:t>
      </w:r>
    </w:p>
    <w:p w:rsidR="003B3BBD" w:rsidRDefault="003B3BBD" w:rsidP="00E769EF">
      <w:r>
        <w:t xml:space="preserve">It’s where to import </w:t>
      </w:r>
      <w:proofErr w:type="gramStart"/>
      <w:r>
        <w:t>the concur</w:t>
      </w:r>
      <w:proofErr w:type="gramEnd"/>
      <w:r>
        <w:t xml:space="preserve"> data file. </w:t>
      </w:r>
    </w:p>
    <w:p w:rsidR="003B3BBD" w:rsidRDefault="003B3BBD" w:rsidP="00E769EF">
      <w:r>
        <w:t>In order to improve the import performance</w:t>
      </w:r>
      <w:r w:rsidR="001644B9">
        <w:t xml:space="preserve"> and reliability</w:t>
      </w:r>
      <w:r>
        <w:t xml:space="preserve">, CDC universal adopts </w:t>
      </w:r>
      <w:r w:rsidR="00723BB7">
        <w:t>many</w:t>
      </w:r>
      <w:r>
        <w:t xml:space="preserve"> new technologies in this step</w:t>
      </w:r>
      <w:r w:rsidR="00B63278">
        <w:t>.</w:t>
      </w:r>
      <w:r w:rsidR="00496190">
        <w:t xml:space="preserve"> </w:t>
      </w:r>
      <w:r w:rsidR="00394329">
        <w:t>S</w:t>
      </w:r>
      <w:r w:rsidR="00496190">
        <w:t>ome of them are as below</w:t>
      </w:r>
      <w:r>
        <w:t>:</w:t>
      </w:r>
    </w:p>
    <w:p w:rsidR="003B3BBD" w:rsidRDefault="003B3BBD" w:rsidP="00394329">
      <w:pPr>
        <w:pStyle w:val="ListParagraph"/>
        <w:numPr>
          <w:ilvl w:val="0"/>
          <w:numId w:val="3"/>
        </w:numPr>
        <w:ind w:firstLineChars="0"/>
      </w:pPr>
      <w:r>
        <w:t>Batch id verification instead of each row verification.</w:t>
      </w:r>
    </w:p>
    <w:p w:rsidR="00CE166D" w:rsidRDefault="003B3BBD" w:rsidP="00394329">
      <w:pPr>
        <w:pStyle w:val="ListParagraph"/>
        <w:numPr>
          <w:ilvl w:val="0"/>
          <w:numId w:val="3"/>
        </w:numPr>
        <w:ind w:firstLineChars="0"/>
      </w:pPr>
      <w:r>
        <w:t>Batch data import instead of inserting row by row.</w:t>
      </w:r>
    </w:p>
    <w:p w:rsidR="00E570EA" w:rsidRDefault="00B61375" w:rsidP="00394329">
      <w:pPr>
        <w:pStyle w:val="ListParagraph"/>
        <w:numPr>
          <w:ilvl w:val="0"/>
          <w:numId w:val="3"/>
        </w:numPr>
        <w:ind w:firstLineChars="0"/>
      </w:pPr>
      <w:r>
        <w:t>Check if the user uploads the correct file for current country to avoid a common error that user uploads the incorrect file for a specified country.</w:t>
      </w:r>
    </w:p>
    <w:p w:rsidR="00E570EA" w:rsidRDefault="00171244" w:rsidP="00E769EF">
      <w:r>
        <w:rPr>
          <w:noProof/>
        </w:rPr>
        <w:drawing>
          <wp:inline distT="0" distB="0" distL="0" distR="0">
            <wp:extent cx="5267960" cy="162433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1624330"/>
                    </a:xfrm>
                    <a:prstGeom prst="rect">
                      <a:avLst/>
                    </a:prstGeom>
                    <a:noFill/>
                    <a:ln>
                      <a:noFill/>
                    </a:ln>
                  </pic:spPr>
                </pic:pic>
              </a:graphicData>
            </a:graphic>
          </wp:inline>
        </w:drawing>
      </w:r>
    </w:p>
    <w:p w:rsidR="002B06FB" w:rsidRDefault="002B06FB" w:rsidP="00E769EF">
      <w:r>
        <w:t>After successfully import, you will be noticed by information as below:</w:t>
      </w:r>
    </w:p>
    <w:p w:rsidR="002B06FB" w:rsidRDefault="002B06FB" w:rsidP="00E769EF">
      <w:r>
        <w:rPr>
          <w:noProof/>
        </w:rPr>
        <w:drawing>
          <wp:inline distT="0" distB="0" distL="0" distR="0">
            <wp:extent cx="5267960" cy="10096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1009650"/>
                    </a:xfrm>
                    <a:prstGeom prst="rect">
                      <a:avLst/>
                    </a:prstGeom>
                    <a:noFill/>
                    <a:ln>
                      <a:noFill/>
                    </a:ln>
                  </pic:spPr>
                </pic:pic>
              </a:graphicData>
            </a:graphic>
          </wp:inline>
        </w:drawing>
      </w:r>
    </w:p>
    <w:p w:rsidR="00D1274D" w:rsidRDefault="00AA07D1" w:rsidP="00E769EF">
      <w:r>
        <w:lastRenderedPageBreak/>
        <w:t xml:space="preserve">If you upload the incorrect data file, say, upload </w:t>
      </w:r>
      <w:proofErr w:type="spellStart"/>
      <w:r>
        <w:t>HongKong</w:t>
      </w:r>
      <w:proofErr w:type="spellEnd"/>
      <w:r>
        <w:t xml:space="preserve"> data file to China, you will get error information like this:</w:t>
      </w:r>
    </w:p>
    <w:p w:rsidR="00AA07D1" w:rsidRDefault="00AA07D1" w:rsidP="00E769EF">
      <w:r>
        <w:rPr>
          <w:noProof/>
        </w:rPr>
        <w:drawing>
          <wp:inline distT="0" distB="0" distL="0" distR="0">
            <wp:extent cx="5267960" cy="34798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47980"/>
                    </a:xfrm>
                    <a:prstGeom prst="rect">
                      <a:avLst/>
                    </a:prstGeom>
                    <a:noFill/>
                    <a:ln>
                      <a:noFill/>
                    </a:ln>
                  </pic:spPr>
                </pic:pic>
              </a:graphicData>
            </a:graphic>
          </wp:inline>
        </w:drawing>
      </w:r>
    </w:p>
    <w:p w:rsidR="00A17EEC" w:rsidRDefault="000F6F2B" w:rsidP="00D22A62">
      <w:pPr>
        <w:pStyle w:val="Heading4"/>
      </w:pPr>
      <w:r>
        <w:t>Employee Exceptions</w:t>
      </w:r>
    </w:p>
    <w:p w:rsidR="007A49C4" w:rsidRDefault="007A49C4" w:rsidP="007A49C4">
      <w:r>
        <w:t>User can view and fix employee exception in this page.</w:t>
      </w:r>
    </w:p>
    <w:p w:rsidR="007A49C4" w:rsidRPr="007A49C4" w:rsidRDefault="007A49C4" w:rsidP="007A49C4">
      <w:r>
        <w:t>After fix all four type of data exceptions, user can click “Create Bar Code” to create the expense summary information for each employee</w:t>
      </w:r>
      <w:r w:rsidR="00FE528C">
        <w:t xml:space="preserve"> and Key Id</w:t>
      </w:r>
      <w:r>
        <w:t>.</w:t>
      </w:r>
    </w:p>
    <w:p w:rsidR="000F6F2B" w:rsidRDefault="000F6F2B" w:rsidP="00E769EF">
      <w:r>
        <w:rPr>
          <w:noProof/>
        </w:rPr>
        <w:drawing>
          <wp:inline distT="0" distB="0" distL="0" distR="0">
            <wp:extent cx="5267960" cy="1426210"/>
            <wp:effectExtent l="0" t="0" r="889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1426210"/>
                    </a:xfrm>
                    <a:prstGeom prst="rect">
                      <a:avLst/>
                    </a:prstGeom>
                    <a:noFill/>
                    <a:ln>
                      <a:noFill/>
                    </a:ln>
                  </pic:spPr>
                </pic:pic>
              </a:graphicData>
            </a:graphic>
          </wp:inline>
        </w:drawing>
      </w:r>
    </w:p>
    <w:p w:rsidR="006D39A7" w:rsidRDefault="006D39A7" w:rsidP="006D39A7">
      <w:pPr>
        <w:pStyle w:val="Heading4"/>
      </w:pPr>
      <w:proofErr w:type="spellStart"/>
      <w:r>
        <w:t>ExpenseType</w:t>
      </w:r>
      <w:proofErr w:type="spellEnd"/>
      <w:r>
        <w:t xml:space="preserve"> Exceptions</w:t>
      </w:r>
    </w:p>
    <w:p w:rsidR="00C85BAF" w:rsidRPr="00C85BAF" w:rsidRDefault="00C85BAF" w:rsidP="00C85BAF">
      <w:r>
        <w:t>To view the expense type exceptions</w:t>
      </w:r>
    </w:p>
    <w:p w:rsidR="006D39A7" w:rsidRDefault="006D39A7" w:rsidP="00E769EF">
      <w:r>
        <w:rPr>
          <w:noProof/>
        </w:rPr>
        <w:drawing>
          <wp:inline distT="0" distB="0" distL="0" distR="0">
            <wp:extent cx="5267960" cy="84645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960" cy="846455"/>
                    </a:xfrm>
                    <a:prstGeom prst="rect">
                      <a:avLst/>
                    </a:prstGeom>
                    <a:noFill/>
                    <a:ln>
                      <a:noFill/>
                    </a:ln>
                  </pic:spPr>
                </pic:pic>
              </a:graphicData>
            </a:graphic>
          </wp:inline>
        </w:drawing>
      </w:r>
    </w:p>
    <w:p w:rsidR="0094656D" w:rsidRDefault="00F64CA7" w:rsidP="005851C8">
      <w:pPr>
        <w:pStyle w:val="Heading4"/>
      </w:pPr>
      <w:r>
        <w:t>Bank Exceptions</w:t>
      </w:r>
    </w:p>
    <w:p w:rsidR="00707E40" w:rsidRDefault="00F2146D" w:rsidP="00E769EF">
      <w:r>
        <w:rPr>
          <w:noProof/>
        </w:rPr>
        <w:drawing>
          <wp:inline distT="0" distB="0" distL="0" distR="0">
            <wp:extent cx="5267960" cy="9144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960" cy="914400"/>
                    </a:xfrm>
                    <a:prstGeom prst="rect">
                      <a:avLst/>
                    </a:prstGeom>
                    <a:noFill/>
                    <a:ln>
                      <a:noFill/>
                    </a:ln>
                  </pic:spPr>
                </pic:pic>
              </a:graphicData>
            </a:graphic>
          </wp:inline>
        </w:drawing>
      </w:r>
    </w:p>
    <w:p w:rsidR="00F64CA7" w:rsidRDefault="00F64CA7" w:rsidP="005851C8">
      <w:pPr>
        <w:pStyle w:val="Heading4"/>
      </w:pPr>
      <w:proofErr w:type="spellStart"/>
      <w:r>
        <w:lastRenderedPageBreak/>
        <w:t>PayeeType</w:t>
      </w:r>
      <w:proofErr w:type="spellEnd"/>
      <w:r>
        <w:t xml:space="preserve"> Exceptions</w:t>
      </w:r>
    </w:p>
    <w:p w:rsidR="00841072" w:rsidRDefault="001444DB" w:rsidP="00E769EF">
      <w:r>
        <w:rPr>
          <w:noProof/>
        </w:rPr>
        <w:drawing>
          <wp:inline distT="0" distB="0" distL="0" distR="0">
            <wp:extent cx="5267960" cy="832485"/>
            <wp:effectExtent l="0" t="0" r="889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960" cy="832485"/>
                    </a:xfrm>
                    <a:prstGeom prst="rect">
                      <a:avLst/>
                    </a:prstGeom>
                    <a:noFill/>
                    <a:ln>
                      <a:noFill/>
                    </a:ln>
                  </pic:spPr>
                </pic:pic>
              </a:graphicData>
            </a:graphic>
          </wp:inline>
        </w:drawing>
      </w:r>
    </w:p>
    <w:p w:rsidR="00841072" w:rsidRDefault="00EA36C0" w:rsidP="00B2769C">
      <w:pPr>
        <w:pStyle w:val="Heading3"/>
      </w:pPr>
      <w:r>
        <w:t>Data Export</w:t>
      </w:r>
    </w:p>
    <w:p w:rsidR="00EA36C0" w:rsidRDefault="00EF21A4" w:rsidP="00B84848">
      <w:pPr>
        <w:pStyle w:val="Heading4"/>
      </w:pPr>
      <w:r>
        <w:t>Data Export File List</w:t>
      </w:r>
    </w:p>
    <w:p w:rsidR="00B84848" w:rsidRPr="00B84848" w:rsidRDefault="0099365C" w:rsidP="00B84848">
      <w:r>
        <w:t>Users can query and download export files in this web page, also you can click Data Export button to export data files</w:t>
      </w:r>
      <w:r w:rsidR="00A17A1F">
        <w:t>.</w:t>
      </w:r>
    </w:p>
    <w:p w:rsidR="00EF21A4" w:rsidRDefault="00C05C0F">
      <w:pPr>
        <w:widowControl/>
        <w:jc w:val="left"/>
      </w:pPr>
      <w:r>
        <w:rPr>
          <w:noProof/>
        </w:rPr>
        <w:drawing>
          <wp:inline distT="0" distB="0" distL="0" distR="0">
            <wp:extent cx="5267960" cy="1515110"/>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960" cy="1515110"/>
                    </a:xfrm>
                    <a:prstGeom prst="rect">
                      <a:avLst/>
                    </a:prstGeom>
                    <a:noFill/>
                    <a:ln>
                      <a:noFill/>
                    </a:ln>
                  </pic:spPr>
                </pic:pic>
              </a:graphicData>
            </a:graphic>
          </wp:inline>
        </w:drawing>
      </w:r>
    </w:p>
    <w:p w:rsidR="00B84848" w:rsidRDefault="00AA70A0" w:rsidP="00A3314F">
      <w:pPr>
        <w:pStyle w:val="Heading4"/>
      </w:pPr>
      <w:r>
        <w:t>Data Export</w:t>
      </w:r>
    </w:p>
    <w:p w:rsidR="00262791" w:rsidRDefault="00262791" w:rsidP="00262791">
      <w:r>
        <w:t>Select the Entity and File type to export. Empty Entity means all Entities will be exported.</w:t>
      </w:r>
    </w:p>
    <w:p w:rsidR="00AA76AC" w:rsidRDefault="00AA76AC" w:rsidP="00262791">
      <w:r>
        <w:t>Also we use new technologies to improve performance and security in the data export process:</w:t>
      </w:r>
    </w:p>
    <w:p w:rsidR="00D672EE" w:rsidRDefault="00D672EE" w:rsidP="00962881">
      <w:pPr>
        <w:pStyle w:val="ListParagraph"/>
        <w:numPr>
          <w:ilvl w:val="0"/>
          <w:numId w:val="4"/>
        </w:numPr>
        <w:ind w:firstLineChars="0"/>
      </w:pPr>
      <w:r>
        <w:t xml:space="preserve">Refactor all the stored procedure to get bank files, ERP files and </w:t>
      </w:r>
      <w:proofErr w:type="spellStart"/>
      <w:r>
        <w:t>PerDiem</w:t>
      </w:r>
      <w:proofErr w:type="spellEnd"/>
      <w:r>
        <w:t xml:space="preserve"> files.</w:t>
      </w:r>
    </w:p>
    <w:p w:rsidR="00D672EE" w:rsidRDefault="00D672EE" w:rsidP="00962881">
      <w:pPr>
        <w:pStyle w:val="ListParagraph"/>
        <w:numPr>
          <w:ilvl w:val="0"/>
          <w:numId w:val="4"/>
        </w:numPr>
        <w:ind w:firstLineChars="0"/>
      </w:pPr>
      <w:r>
        <w:t xml:space="preserve">Using </w:t>
      </w:r>
      <w:proofErr w:type="spellStart"/>
      <w:r w:rsidRPr="00D672EE">
        <w:t>EPPlus</w:t>
      </w:r>
      <w:proofErr w:type="spellEnd"/>
      <w:r w:rsidRPr="00D672EE">
        <w:t xml:space="preserve"> </w:t>
      </w:r>
      <w:r>
        <w:t xml:space="preserve">instead of DCOM invocation. </w:t>
      </w:r>
      <w:proofErr w:type="spellStart"/>
      <w:r>
        <w:t>EPPlus</w:t>
      </w:r>
      <w:proofErr w:type="spellEnd"/>
      <w:r>
        <w:t xml:space="preserve"> is a .net library that</w:t>
      </w:r>
      <w:r w:rsidRPr="00D672EE">
        <w:t xml:space="preserve"> reads and writes Excel 2007/2010 files using the Open Office Xml format (</w:t>
      </w:r>
      <w:proofErr w:type="spellStart"/>
      <w:r w:rsidRPr="00D672EE">
        <w:t>xlsx</w:t>
      </w:r>
      <w:proofErr w:type="spellEnd"/>
      <w:r w:rsidRPr="00D672EE">
        <w:t>).</w:t>
      </w:r>
    </w:p>
    <w:p w:rsidR="002E0CB9" w:rsidRPr="00262791" w:rsidRDefault="00F30951" w:rsidP="00962881">
      <w:pPr>
        <w:pStyle w:val="ListParagraph"/>
        <w:numPr>
          <w:ilvl w:val="0"/>
          <w:numId w:val="4"/>
        </w:numPr>
        <w:ind w:firstLineChars="0"/>
      </w:pPr>
      <w:r>
        <w:t xml:space="preserve">Standardize the stored procedure naming convention and </w:t>
      </w:r>
      <w:proofErr w:type="spellStart"/>
      <w:r>
        <w:t>FileWrite</w:t>
      </w:r>
      <w:proofErr w:type="spellEnd"/>
      <w:r>
        <w:t xml:space="preserve"> interface to support multiple countries customization.</w:t>
      </w:r>
    </w:p>
    <w:p w:rsidR="00AA70A0" w:rsidRDefault="00262791">
      <w:pPr>
        <w:widowControl/>
        <w:jc w:val="left"/>
      </w:pPr>
      <w:r>
        <w:rPr>
          <w:noProof/>
        </w:rPr>
        <w:lastRenderedPageBreak/>
        <w:drawing>
          <wp:inline distT="0" distB="0" distL="0" distR="0">
            <wp:extent cx="5271770" cy="1781175"/>
            <wp:effectExtent l="0" t="0" r="508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1781175"/>
                    </a:xfrm>
                    <a:prstGeom prst="rect">
                      <a:avLst/>
                    </a:prstGeom>
                    <a:noFill/>
                    <a:ln>
                      <a:noFill/>
                    </a:ln>
                  </pic:spPr>
                </pic:pic>
              </a:graphicData>
            </a:graphic>
          </wp:inline>
        </w:drawing>
      </w:r>
    </w:p>
    <w:p w:rsidR="00D36459" w:rsidRDefault="00554A81" w:rsidP="00E769EF">
      <w:r>
        <w:t>After successfully export, you will be noticed by the result and you can query and download files as below:</w:t>
      </w:r>
    </w:p>
    <w:p w:rsidR="00554A81" w:rsidRDefault="00554A81" w:rsidP="00E769EF">
      <w:r>
        <w:rPr>
          <w:noProof/>
        </w:rPr>
        <w:drawing>
          <wp:inline distT="0" distB="0" distL="0" distR="0">
            <wp:extent cx="5271770" cy="3061335"/>
            <wp:effectExtent l="0" t="0" r="508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061335"/>
                    </a:xfrm>
                    <a:prstGeom prst="rect">
                      <a:avLst/>
                    </a:prstGeom>
                    <a:noFill/>
                    <a:ln>
                      <a:noFill/>
                    </a:ln>
                  </pic:spPr>
                </pic:pic>
              </a:graphicData>
            </a:graphic>
          </wp:inline>
        </w:drawing>
      </w:r>
    </w:p>
    <w:p w:rsidR="008A4833" w:rsidRDefault="008A4833">
      <w:pPr>
        <w:widowControl/>
        <w:jc w:val="left"/>
      </w:pPr>
      <w:r>
        <w:br w:type="page"/>
      </w:r>
    </w:p>
    <w:p w:rsidR="00CE2BBE" w:rsidRDefault="008A4833" w:rsidP="000441FA">
      <w:pPr>
        <w:pStyle w:val="Heading3"/>
      </w:pPr>
      <w:r>
        <w:lastRenderedPageBreak/>
        <w:t>Data Query</w:t>
      </w:r>
    </w:p>
    <w:p w:rsidR="000441FA" w:rsidRPr="000441FA" w:rsidRDefault="000441FA" w:rsidP="000441FA">
      <w:r>
        <w:t xml:space="preserve">User can query the </w:t>
      </w:r>
      <w:proofErr w:type="gramStart"/>
      <w:r>
        <w:t>Barcode(</w:t>
      </w:r>
      <w:proofErr w:type="gramEnd"/>
      <w:r>
        <w:t>financial summary) data and detailed concur expense data through Data Query menu.</w:t>
      </w:r>
    </w:p>
    <w:p w:rsidR="004867EB" w:rsidRDefault="000441FA" w:rsidP="00E769EF">
      <w:r>
        <w:rPr>
          <w:noProof/>
        </w:rPr>
        <w:drawing>
          <wp:inline distT="0" distB="0" distL="0" distR="0">
            <wp:extent cx="5271770" cy="1383665"/>
            <wp:effectExtent l="0" t="0" r="508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1383665"/>
                    </a:xfrm>
                    <a:prstGeom prst="rect">
                      <a:avLst/>
                    </a:prstGeom>
                    <a:noFill/>
                    <a:ln>
                      <a:noFill/>
                    </a:ln>
                  </pic:spPr>
                </pic:pic>
              </a:graphicData>
            </a:graphic>
          </wp:inline>
        </w:drawing>
      </w:r>
    </w:p>
    <w:p w:rsidR="000B5620" w:rsidRDefault="000B5620" w:rsidP="000B5620">
      <w:pPr>
        <w:pStyle w:val="Heading4"/>
      </w:pPr>
      <w:r>
        <w:t>Barcode Data</w:t>
      </w:r>
    </w:p>
    <w:p w:rsidR="00EC6D83" w:rsidRDefault="00EC6D83" w:rsidP="00EC6D83">
      <w:r>
        <w:t>Users can do the following tasks on this web page:</w:t>
      </w:r>
    </w:p>
    <w:p w:rsidR="00EC6D83" w:rsidRDefault="00EC6D83" w:rsidP="00EC6D83">
      <w:pPr>
        <w:pStyle w:val="ListParagraph"/>
        <w:numPr>
          <w:ilvl w:val="0"/>
          <w:numId w:val="5"/>
        </w:numPr>
        <w:ind w:firstLineChars="0"/>
      </w:pPr>
      <w:r>
        <w:t>Query and export barcode data.</w:t>
      </w:r>
    </w:p>
    <w:p w:rsidR="00EC6D83" w:rsidRDefault="00EC6D83" w:rsidP="00EC6D83">
      <w:pPr>
        <w:pStyle w:val="ListParagraph"/>
        <w:numPr>
          <w:ilvl w:val="0"/>
          <w:numId w:val="5"/>
        </w:numPr>
        <w:ind w:firstLineChars="0"/>
      </w:pPr>
      <w:r>
        <w:t>Export the unpaid Receipts report.</w:t>
      </w:r>
    </w:p>
    <w:p w:rsidR="00EC6D83" w:rsidRDefault="00EC6D83" w:rsidP="00EC6D83">
      <w:pPr>
        <w:pStyle w:val="ListParagraph"/>
        <w:numPr>
          <w:ilvl w:val="0"/>
          <w:numId w:val="5"/>
        </w:numPr>
        <w:ind w:firstLineChars="0"/>
      </w:pPr>
      <w:r>
        <w:t>Delete selected Receipts.</w:t>
      </w:r>
    </w:p>
    <w:p w:rsidR="00EC6D83" w:rsidRDefault="00EC6D83" w:rsidP="00EC6D83">
      <w:pPr>
        <w:pStyle w:val="ListParagraph"/>
        <w:numPr>
          <w:ilvl w:val="0"/>
          <w:numId w:val="5"/>
        </w:numPr>
        <w:ind w:firstLineChars="0"/>
      </w:pPr>
      <w:r>
        <w:t xml:space="preserve">Send emails to reminder employees for </w:t>
      </w:r>
      <w:proofErr w:type="spellStart"/>
      <w:r>
        <w:t>Receitps</w:t>
      </w:r>
      <w:proofErr w:type="spellEnd"/>
      <w:r>
        <w:t>.</w:t>
      </w:r>
    </w:p>
    <w:p w:rsidR="00EC6D83" w:rsidRPr="00EC6D83" w:rsidRDefault="00EC6D83" w:rsidP="00EC6D83">
      <w:pPr>
        <w:pStyle w:val="ListParagraph"/>
        <w:numPr>
          <w:ilvl w:val="0"/>
          <w:numId w:val="5"/>
        </w:numPr>
        <w:ind w:firstLineChars="0"/>
      </w:pPr>
      <w:r>
        <w:t>Open Receipt Scanning dialog to scan Receipt</w:t>
      </w:r>
    </w:p>
    <w:p w:rsidR="00A62885" w:rsidRDefault="00C21CD9" w:rsidP="00A62885">
      <w:r>
        <w:rPr>
          <w:noProof/>
        </w:rPr>
        <w:drawing>
          <wp:inline distT="0" distB="0" distL="0" distR="0">
            <wp:extent cx="5001370" cy="3824826"/>
            <wp:effectExtent l="0" t="0" r="889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1746" cy="3825113"/>
                    </a:xfrm>
                    <a:prstGeom prst="rect">
                      <a:avLst/>
                    </a:prstGeom>
                    <a:noFill/>
                    <a:ln>
                      <a:noFill/>
                    </a:ln>
                  </pic:spPr>
                </pic:pic>
              </a:graphicData>
            </a:graphic>
          </wp:inline>
        </w:drawing>
      </w:r>
    </w:p>
    <w:p w:rsidR="00E62C08" w:rsidRPr="00436412" w:rsidRDefault="0012107A" w:rsidP="00A62885">
      <w:pPr>
        <w:rPr>
          <w:b/>
        </w:rPr>
      </w:pPr>
      <w:r w:rsidRPr="00436412">
        <w:rPr>
          <w:b/>
        </w:rPr>
        <w:lastRenderedPageBreak/>
        <w:t>Receipt Scanning:</w:t>
      </w:r>
    </w:p>
    <w:p w:rsidR="0012107A" w:rsidRDefault="00F834A4" w:rsidP="00A62885">
      <w:r>
        <w:rPr>
          <w:noProof/>
        </w:rPr>
        <w:drawing>
          <wp:inline distT="0" distB="0" distL="0" distR="0">
            <wp:extent cx="4341495" cy="2966085"/>
            <wp:effectExtent l="0" t="0" r="190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1495" cy="2966085"/>
                    </a:xfrm>
                    <a:prstGeom prst="rect">
                      <a:avLst/>
                    </a:prstGeom>
                    <a:noFill/>
                    <a:ln>
                      <a:noFill/>
                    </a:ln>
                  </pic:spPr>
                </pic:pic>
              </a:graphicData>
            </a:graphic>
          </wp:inline>
        </w:drawing>
      </w:r>
    </w:p>
    <w:p w:rsidR="00E62C08" w:rsidRDefault="008A04CA" w:rsidP="008A04CA">
      <w:pPr>
        <w:pStyle w:val="Heading4"/>
      </w:pPr>
      <w:r w:rsidRPr="008A04CA">
        <w:t>Expense Data</w:t>
      </w:r>
    </w:p>
    <w:p w:rsidR="009641FD" w:rsidRPr="009641FD" w:rsidRDefault="009641FD" w:rsidP="009641FD">
      <w:r>
        <w:t>User can query and export detailed concur expense data on this web page.</w:t>
      </w:r>
    </w:p>
    <w:p w:rsidR="008A04CA" w:rsidRDefault="00AB6FBD" w:rsidP="008A04CA">
      <w:r>
        <w:rPr>
          <w:noProof/>
        </w:rPr>
        <w:drawing>
          <wp:inline distT="0" distB="0" distL="0" distR="0">
            <wp:extent cx="5263515" cy="3220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3515" cy="3220085"/>
                    </a:xfrm>
                    <a:prstGeom prst="rect">
                      <a:avLst/>
                    </a:prstGeom>
                    <a:noFill/>
                    <a:ln>
                      <a:noFill/>
                    </a:ln>
                  </pic:spPr>
                </pic:pic>
              </a:graphicData>
            </a:graphic>
          </wp:inline>
        </w:drawing>
      </w:r>
      <w:bookmarkStart w:id="0" w:name="_GoBack"/>
      <w:bookmarkEnd w:id="0"/>
    </w:p>
    <w:p w:rsidR="00054164" w:rsidRDefault="00054164">
      <w:pPr>
        <w:widowControl/>
        <w:jc w:val="left"/>
        <w:rPr>
          <w:b/>
          <w:bCs/>
          <w:sz w:val="32"/>
          <w:szCs w:val="32"/>
        </w:rPr>
      </w:pPr>
      <w:r>
        <w:br w:type="page"/>
      </w:r>
    </w:p>
    <w:p w:rsidR="00054164" w:rsidRDefault="00054164" w:rsidP="00054164">
      <w:pPr>
        <w:pStyle w:val="Heading3"/>
      </w:pPr>
      <w:r>
        <w:lastRenderedPageBreak/>
        <w:t>Employee Receipt Query</w:t>
      </w:r>
    </w:p>
    <w:p w:rsidR="00A84CC6" w:rsidRDefault="00A84CC6" w:rsidP="008A04CA">
      <w:r>
        <w:t xml:space="preserve">Users can access </w:t>
      </w:r>
      <w:hyperlink r:id="rId42" w:history="1">
        <w:r w:rsidRPr="0058109A">
          <w:rPr>
            <w:rStyle w:val="Hyperlink"/>
          </w:rPr>
          <w:t>http://10.192.44.42/cdc.universal/Home/Receipt</w:t>
        </w:r>
      </w:hyperlink>
      <w:r>
        <w:t xml:space="preserve"> to query receipt status.</w:t>
      </w:r>
    </w:p>
    <w:p w:rsidR="00A84CC6" w:rsidRDefault="00054164" w:rsidP="008A04CA">
      <w:r>
        <w:t xml:space="preserve">This is a new requirement developed to allow employees querying their receipt status. </w:t>
      </w:r>
    </w:p>
    <w:p w:rsidR="00054164" w:rsidRDefault="00054164" w:rsidP="008A04CA">
      <w:r>
        <w:t xml:space="preserve">After login, the user can query </w:t>
      </w:r>
      <w:r w:rsidR="00A84CC6">
        <w:t>data</w:t>
      </w:r>
      <w:r>
        <w:t xml:space="preserve"> by </w:t>
      </w:r>
      <w:proofErr w:type="spellStart"/>
      <w:r>
        <w:t>KeyId</w:t>
      </w:r>
      <w:proofErr w:type="spellEnd"/>
      <w:r>
        <w:t xml:space="preserve">, </w:t>
      </w:r>
      <w:proofErr w:type="spellStart"/>
      <w:r>
        <w:t>EMSNo</w:t>
      </w:r>
      <w:proofErr w:type="spellEnd"/>
      <w:r>
        <w:t xml:space="preserve"> and Employee Name.</w:t>
      </w:r>
    </w:p>
    <w:p w:rsidR="00054164" w:rsidRDefault="00054164" w:rsidP="008A04CA">
      <w:r>
        <w:rPr>
          <w:noProof/>
        </w:rPr>
        <w:drawing>
          <wp:inline distT="0" distB="0" distL="0" distR="0">
            <wp:extent cx="5267325" cy="1790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790700"/>
                    </a:xfrm>
                    <a:prstGeom prst="rect">
                      <a:avLst/>
                    </a:prstGeom>
                    <a:noFill/>
                    <a:ln>
                      <a:noFill/>
                    </a:ln>
                  </pic:spPr>
                </pic:pic>
              </a:graphicData>
            </a:graphic>
          </wp:inline>
        </w:drawing>
      </w:r>
    </w:p>
    <w:p w:rsidR="007F1F8C" w:rsidRDefault="007F1F8C" w:rsidP="008A04CA"/>
    <w:p w:rsidR="007F1F8C" w:rsidRPr="008A04CA" w:rsidRDefault="007F1F8C" w:rsidP="008A04CA"/>
    <w:sectPr w:rsidR="007F1F8C" w:rsidRPr="008A04CA">
      <w:headerReference w:type="default" r:id="rId44"/>
      <w:footerReference w:type="default" r:id="rId45"/>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B52" w:rsidRDefault="00175B52" w:rsidP="00C20461">
      <w:r>
        <w:separator/>
      </w:r>
    </w:p>
  </w:endnote>
  <w:endnote w:type="continuationSeparator" w:id="0">
    <w:p w:rsidR="00175B52" w:rsidRDefault="00175B52" w:rsidP="00C20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1445155"/>
      <w:docPartObj>
        <w:docPartGallery w:val="Page Numbers (Bottom of Page)"/>
        <w:docPartUnique/>
      </w:docPartObj>
    </w:sdtPr>
    <w:sdtEndPr>
      <w:rPr>
        <w:noProof/>
      </w:rPr>
    </w:sdtEndPr>
    <w:sdtContent>
      <w:p w:rsidR="008A414A" w:rsidRDefault="008A414A">
        <w:pPr>
          <w:pStyle w:val="Footer"/>
          <w:jc w:val="right"/>
        </w:pPr>
        <w:r>
          <w:fldChar w:fldCharType="begin"/>
        </w:r>
        <w:r>
          <w:instrText xml:space="preserve"> PAGE   \* MERGEFORMAT </w:instrText>
        </w:r>
        <w:r>
          <w:fldChar w:fldCharType="separate"/>
        </w:r>
        <w:r w:rsidR="00AB6FBD">
          <w:rPr>
            <w:noProof/>
          </w:rPr>
          <w:t>21</w:t>
        </w:r>
        <w:r>
          <w:rPr>
            <w:noProof/>
          </w:rPr>
          <w:fldChar w:fldCharType="end"/>
        </w:r>
      </w:p>
    </w:sdtContent>
  </w:sdt>
  <w:p w:rsidR="008A414A" w:rsidRDefault="008A41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B52" w:rsidRDefault="00175B52" w:rsidP="00C20461">
      <w:r>
        <w:separator/>
      </w:r>
    </w:p>
  </w:footnote>
  <w:footnote w:type="continuationSeparator" w:id="0">
    <w:p w:rsidR="00175B52" w:rsidRDefault="00175B52" w:rsidP="00C204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itle"/>
      <w:id w:val="77887899"/>
      <w:placeholder>
        <w:docPart w:val="6BE8312C1C294036A0DE2C94581D1751"/>
      </w:placeholder>
      <w:dataBinding w:prefixMappings="xmlns:ns0='http://schemas.openxmlformats.org/package/2006/metadata/core-properties' xmlns:ns1='http://purl.org/dc/elements/1.1/'" w:xpath="/ns0:coreProperties[1]/ns1:title[1]" w:storeItemID="{6C3C8BC8-F283-45AE-878A-BAB7291924A1}"/>
      <w:text/>
    </w:sdtPr>
    <w:sdtEndPr/>
    <w:sdtContent>
      <w:p w:rsidR="00C20461" w:rsidRDefault="00C20461">
        <w:pPr>
          <w:pStyle w:val="Header"/>
          <w:tabs>
            <w:tab w:val="left" w:pos="2580"/>
            <w:tab w:val="left" w:pos="2985"/>
          </w:tabs>
          <w:spacing w:after="120" w:line="276" w:lineRule="auto"/>
          <w:jc w:val="right"/>
          <w:rPr>
            <w:b/>
            <w:bCs/>
            <w:color w:val="1F497D" w:themeColor="text2"/>
            <w:sz w:val="28"/>
            <w:szCs w:val="28"/>
          </w:rPr>
        </w:pPr>
        <w:r>
          <w:rPr>
            <w:b/>
            <w:bCs/>
            <w:color w:val="1F497D" w:themeColor="text2"/>
            <w:sz w:val="28"/>
            <w:szCs w:val="28"/>
          </w:rPr>
          <w:t>Concur Data Conversion Universal</w:t>
        </w:r>
      </w:p>
    </w:sdtContent>
  </w:sdt>
  <w:p w:rsidR="00C20461" w:rsidRDefault="00C20461">
    <w:pPr>
      <w:pStyle w:val="Header"/>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color w:val="7F7F7F" w:themeColor="text1" w:themeTint="80"/>
      </w:rPr>
      <w:t>Ingersoll Rand</w:t>
    </w:r>
  </w:p>
  <w:p w:rsidR="00C20461" w:rsidRDefault="00C204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F33D6"/>
    <w:multiLevelType w:val="hybridMultilevel"/>
    <w:tmpl w:val="B980D5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248664D6"/>
    <w:multiLevelType w:val="hybridMultilevel"/>
    <w:tmpl w:val="4ED472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3CA72062"/>
    <w:multiLevelType w:val="hybridMultilevel"/>
    <w:tmpl w:val="34CA9D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E8940E2"/>
    <w:multiLevelType w:val="hybridMultilevel"/>
    <w:tmpl w:val="BDF63B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72B72722"/>
    <w:multiLevelType w:val="hybridMultilevel"/>
    <w:tmpl w:val="F09E83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78D84093"/>
    <w:multiLevelType w:val="hybridMultilevel"/>
    <w:tmpl w:val="348E92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7B2C2642"/>
    <w:multiLevelType w:val="hybridMultilevel"/>
    <w:tmpl w:val="BE0EC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2"/>
  </w:num>
  <w:num w:numId="4">
    <w:abstractNumId w:val="1"/>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9AD"/>
    <w:rsid w:val="000128DC"/>
    <w:rsid w:val="00031BA6"/>
    <w:rsid w:val="000441FA"/>
    <w:rsid w:val="00054164"/>
    <w:rsid w:val="000572B3"/>
    <w:rsid w:val="00061B29"/>
    <w:rsid w:val="000B5620"/>
    <w:rsid w:val="000F6F2B"/>
    <w:rsid w:val="00104F8C"/>
    <w:rsid w:val="0010575F"/>
    <w:rsid w:val="001070A2"/>
    <w:rsid w:val="00110AD6"/>
    <w:rsid w:val="0012107A"/>
    <w:rsid w:val="0012147C"/>
    <w:rsid w:val="001269AD"/>
    <w:rsid w:val="00134372"/>
    <w:rsid w:val="001444DB"/>
    <w:rsid w:val="001523F1"/>
    <w:rsid w:val="001644B9"/>
    <w:rsid w:val="00171244"/>
    <w:rsid w:val="00175B52"/>
    <w:rsid w:val="001A2AF6"/>
    <w:rsid w:val="001B14FC"/>
    <w:rsid w:val="001B3DA8"/>
    <w:rsid w:val="001C36A9"/>
    <w:rsid w:val="001D1F69"/>
    <w:rsid w:val="001D4572"/>
    <w:rsid w:val="001E53F0"/>
    <w:rsid w:val="001F0871"/>
    <w:rsid w:val="00262791"/>
    <w:rsid w:val="00266983"/>
    <w:rsid w:val="002737A9"/>
    <w:rsid w:val="002870A9"/>
    <w:rsid w:val="002B06FB"/>
    <w:rsid w:val="002C2317"/>
    <w:rsid w:val="002E0CB9"/>
    <w:rsid w:val="002F0961"/>
    <w:rsid w:val="00300D29"/>
    <w:rsid w:val="00305162"/>
    <w:rsid w:val="003469A1"/>
    <w:rsid w:val="003602C3"/>
    <w:rsid w:val="0037647D"/>
    <w:rsid w:val="00394329"/>
    <w:rsid w:val="003B212D"/>
    <w:rsid w:val="003B3BBD"/>
    <w:rsid w:val="003B4E23"/>
    <w:rsid w:val="003B650E"/>
    <w:rsid w:val="003F0260"/>
    <w:rsid w:val="003F04BC"/>
    <w:rsid w:val="003F0822"/>
    <w:rsid w:val="003F2521"/>
    <w:rsid w:val="00423289"/>
    <w:rsid w:val="00424CC8"/>
    <w:rsid w:val="0043450C"/>
    <w:rsid w:val="00436412"/>
    <w:rsid w:val="004867EB"/>
    <w:rsid w:val="00496190"/>
    <w:rsid w:val="004A2CA4"/>
    <w:rsid w:val="004B0E8E"/>
    <w:rsid w:val="00506760"/>
    <w:rsid w:val="00510F9A"/>
    <w:rsid w:val="00511D51"/>
    <w:rsid w:val="00517D63"/>
    <w:rsid w:val="005279A3"/>
    <w:rsid w:val="00540310"/>
    <w:rsid w:val="00554A81"/>
    <w:rsid w:val="00571C5E"/>
    <w:rsid w:val="005851C8"/>
    <w:rsid w:val="005A71FE"/>
    <w:rsid w:val="005C2C1A"/>
    <w:rsid w:val="005D0BF2"/>
    <w:rsid w:val="00614CBC"/>
    <w:rsid w:val="00654793"/>
    <w:rsid w:val="00672D80"/>
    <w:rsid w:val="006919C0"/>
    <w:rsid w:val="006D39A7"/>
    <w:rsid w:val="006F4C97"/>
    <w:rsid w:val="00707E40"/>
    <w:rsid w:val="007112DC"/>
    <w:rsid w:val="00711F10"/>
    <w:rsid w:val="00720B92"/>
    <w:rsid w:val="00723BB7"/>
    <w:rsid w:val="00742B6A"/>
    <w:rsid w:val="0076727B"/>
    <w:rsid w:val="007679BF"/>
    <w:rsid w:val="007736A6"/>
    <w:rsid w:val="0077757E"/>
    <w:rsid w:val="00796A2E"/>
    <w:rsid w:val="007A4586"/>
    <w:rsid w:val="007A49C4"/>
    <w:rsid w:val="007A6301"/>
    <w:rsid w:val="007D652B"/>
    <w:rsid w:val="007E3A53"/>
    <w:rsid w:val="007F0702"/>
    <w:rsid w:val="007F1F8C"/>
    <w:rsid w:val="00805331"/>
    <w:rsid w:val="00827D26"/>
    <w:rsid w:val="00841072"/>
    <w:rsid w:val="00842757"/>
    <w:rsid w:val="00851835"/>
    <w:rsid w:val="00867B03"/>
    <w:rsid w:val="00873D44"/>
    <w:rsid w:val="00873E88"/>
    <w:rsid w:val="00874FFF"/>
    <w:rsid w:val="00882BB7"/>
    <w:rsid w:val="008834B9"/>
    <w:rsid w:val="00893922"/>
    <w:rsid w:val="008A04CA"/>
    <w:rsid w:val="008A09F5"/>
    <w:rsid w:val="008A229A"/>
    <w:rsid w:val="008A2E56"/>
    <w:rsid w:val="008A414A"/>
    <w:rsid w:val="008A4833"/>
    <w:rsid w:val="008D0473"/>
    <w:rsid w:val="0094656D"/>
    <w:rsid w:val="009479F2"/>
    <w:rsid w:val="00962881"/>
    <w:rsid w:val="009641FD"/>
    <w:rsid w:val="00966150"/>
    <w:rsid w:val="0099365C"/>
    <w:rsid w:val="00A05C38"/>
    <w:rsid w:val="00A0736C"/>
    <w:rsid w:val="00A10BBA"/>
    <w:rsid w:val="00A17A1F"/>
    <w:rsid w:val="00A17EEC"/>
    <w:rsid w:val="00A22BE7"/>
    <w:rsid w:val="00A30F8C"/>
    <w:rsid w:val="00A3314F"/>
    <w:rsid w:val="00A44A04"/>
    <w:rsid w:val="00A62885"/>
    <w:rsid w:val="00A849C1"/>
    <w:rsid w:val="00A84CC6"/>
    <w:rsid w:val="00AA07D1"/>
    <w:rsid w:val="00AA70A0"/>
    <w:rsid w:val="00AA76AC"/>
    <w:rsid w:val="00AB6FBD"/>
    <w:rsid w:val="00AD307E"/>
    <w:rsid w:val="00AE2F1E"/>
    <w:rsid w:val="00B2769C"/>
    <w:rsid w:val="00B61375"/>
    <w:rsid w:val="00B63278"/>
    <w:rsid w:val="00B84848"/>
    <w:rsid w:val="00BA6468"/>
    <w:rsid w:val="00BD5719"/>
    <w:rsid w:val="00BE64FE"/>
    <w:rsid w:val="00BF34C0"/>
    <w:rsid w:val="00C05C0F"/>
    <w:rsid w:val="00C1529D"/>
    <w:rsid w:val="00C20461"/>
    <w:rsid w:val="00C21CD9"/>
    <w:rsid w:val="00C36B38"/>
    <w:rsid w:val="00C75175"/>
    <w:rsid w:val="00C829CA"/>
    <w:rsid w:val="00C85BAF"/>
    <w:rsid w:val="00C902AE"/>
    <w:rsid w:val="00CE166D"/>
    <w:rsid w:val="00CE2BBE"/>
    <w:rsid w:val="00D03254"/>
    <w:rsid w:val="00D1274D"/>
    <w:rsid w:val="00D22A62"/>
    <w:rsid w:val="00D25107"/>
    <w:rsid w:val="00D35A3C"/>
    <w:rsid w:val="00D36459"/>
    <w:rsid w:val="00D5620E"/>
    <w:rsid w:val="00D672EE"/>
    <w:rsid w:val="00D71B77"/>
    <w:rsid w:val="00DC1120"/>
    <w:rsid w:val="00DF6DB4"/>
    <w:rsid w:val="00E16894"/>
    <w:rsid w:val="00E23A82"/>
    <w:rsid w:val="00E26DF9"/>
    <w:rsid w:val="00E31F5B"/>
    <w:rsid w:val="00E37C16"/>
    <w:rsid w:val="00E570EA"/>
    <w:rsid w:val="00E57285"/>
    <w:rsid w:val="00E62C08"/>
    <w:rsid w:val="00E769EF"/>
    <w:rsid w:val="00EA36C0"/>
    <w:rsid w:val="00EC6D83"/>
    <w:rsid w:val="00EE3764"/>
    <w:rsid w:val="00EF21A4"/>
    <w:rsid w:val="00F032EE"/>
    <w:rsid w:val="00F14A5E"/>
    <w:rsid w:val="00F2146D"/>
    <w:rsid w:val="00F239D3"/>
    <w:rsid w:val="00F25FF9"/>
    <w:rsid w:val="00F30951"/>
    <w:rsid w:val="00F61F1D"/>
    <w:rsid w:val="00F64CA7"/>
    <w:rsid w:val="00F80EC4"/>
    <w:rsid w:val="00F834A4"/>
    <w:rsid w:val="00F92E62"/>
    <w:rsid w:val="00FE3422"/>
    <w:rsid w:val="00FE528C"/>
    <w:rsid w:val="00FF5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061B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61B2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61B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1B3DA8"/>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61B2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61B29"/>
    <w:rPr>
      <w:b/>
      <w:bCs/>
      <w:sz w:val="32"/>
      <w:szCs w:val="32"/>
    </w:rPr>
  </w:style>
  <w:style w:type="character" w:customStyle="1" w:styleId="Heading4Char">
    <w:name w:val="Heading 4 Char"/>
    <w:basedOn w:val="DefaultParagraphFont"/>
    <w:link w:val="Heading4"/>
    <w:uiPriority w:val="9"/>
    <w:rsid w:val="00061B29"/>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1D1F69"/>
    <w:rPr>
      <w:sz w:val="16"/>
      <w:szCs w:val="16"/>
    </w:rPr>
  </w:style>
  <w:style w:type="character" w:customStyle="1" w:styleId="BalloonTextChar">
    <w:name w:val="Balloon Text Char"/>
    <w:basedOn w:val="DefaultParagraphFont"/>
    <w:link w:val="BalloonText"/>
    <w:uiPriority w:val="99"/>
    <w:semiHidden/>
    <w:rsid w:val="001D1F69"/>
    <w:rPr>
      <w:sz w:val="16"/>
      <w:szCs w:val="16"/>
    </w:rPr>
  </w:style>
  <w:style w:type="paragraph" w:styleId="ListParagraph">
    <w:name w:val="List Paragraph"/>
    <w:basedOn w:val="Normal"/>
    <w:uiPriority w:val="34"/>
    <w:qFormat/>
    <w:rsid w:val="003F04BC"/>
    <w:pPr>
      <w:ind w:firstLineChars="200" w:firstLine="420"/>
    </w:pPr>
  </w:style>
  <w:style w:type="character" w:customStyle="1" w:styleId="Heading5Char">
    <w:name w:val="Heading 5 Char"/>
    <w:basedOn w:val="DefaultParagraphFont"/>
    <w:link w:val="Heading5"/>
    <w:uiPriority w:val="9"/>
    <w:rsid w:val="001B3DA8"/>
    <w:rPr>
      <w:b/>
      <w:bCs/>
      <w:sz w:val="28"/>
      <w:szCs w:val="28"/>
    </w:rPr>
  </w:style>
  <w:style w:type="character" w:styleId="Hyperlink">
    <w:name w:val="Hyperlink"/>
    <w:basedOn w:val="DefaultParagraphFont"/>
    <w:uiPriority w:val="99"/>
    <w:unhideWhenUsed/>
    <w:rsid w:val="00A84CC6"/>
    <w:rPr>
      <w:color w:val="0000FF" w:themeColor="hyperlink"/>
      <w:u w:val="single"/>
    </w:rPr>
  </w:style>
  <w:style w:type="table" w:styleId="TableGrid">
    <w:name w:val="Table Grid"/>
    <w:basedOn w:val="TableNormal"/>
    <w:uiPriority w:val="59"/>
    <w:rsid w:val="001A2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0461"/>
    <w:pPr>
      <w:tabs>
        <w:tab w:val="center" w:pos="4320"/>
        <w:tab w:val="right" w:pos="8640"/>
      </w:tabs>
    </w:pPr>
  </w:style>
  <w:style w:type="character" w:customStyle="1" w:styleId="HeaderChar">
    <w:name w:val="Header Char"/>
    <w:basedOn w:val="DefaultParagraphFont"/>
    <w:link w:val="Header"/>
    <w:uiPriority w:val="99"/>
    <w:rsid w:val="00C20461"/>
  </w:style>
  <w:style w:type="paragraph" w:styleId="Footer">
    <w:name w:val="footer"/>
    <w:basedOn w:val="Normal"/>
    <w:link w:val="FooterChar"/>
    <w:uiPriority w:val="99"/>
    <w:unhideWhenUsed/>
    <w:rsid w:val="00C20461"/>
    <w:pPr>
      <w:tabs>
        <w:tab w:val="center" w:pos="4320"/>
        <w:tab w:val="right" w:pos="8640"/>
      </w:tabs>
    </w:pPr>
  </w:style>
  <w:style w:type="character" w:customStyle="1" w:styleId="FooterChar">
    <w:name w:val="Footer Char"/>
    <w:basedOn w:val="DefaultParagraphFont"/>
    <w:link w:val="Footer"/>
    <w:uiPriority w:val="99"/>
    <w:rsid w:val="00C204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061B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61B2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61B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1B3DA8"/>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61B2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61B29"/>
    <w:rPr>
      <w:b/>
      <w:bCs/>
      <w:sz w:val="32"/>
      <w:szCs w:val="32"/>
    </w:rPr>
  </w:style>
  <w:style w:type="character" w:customStyle="1" w:styleId="Heading4Char">
    <w:name w:val="Heading 4 Char"/>
    <w:basedOn w:val="DefaultParagraphFont"/>
    <w:link w:val="Heading4"/>
    <w:uiPriority w:val="9"/>
    <w:rsid w:val="00061B29"/>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1D1F69"/>
    <w:rPr>
      <w:sz w:val="16"/>
      <w:szCs w:val="16"/>
    </w:rPr>
  </w:style>
  <w:style w:type="character" w:customStyle="1" w:styleId="BalloonTextChar">
    <w:name w:val="Balloon Text Char"/>
    <w:basedOn w:val="DefaultParagraphFont"/>
    <w:link w:val="BalloonText"/>
    <w:uiPriority w:val="99"/>
    <w:semiHidden/>
    <w:rsid w:val="001D1F69"/>
    <w:rPr>
      <w:sz w:val="16"/>
      <w:szCs w:val="16"/>
    </w:rPr>
  </w:style>
  <w:style w:type="paragraph" w:styleId="ListParagraph">
    <w:name w:val="List Paragraph"/>
    <w:basedOn w:val="Normal"/>
    <w:uiPriority w:val="34"/>
    <w:qFormat/>
    <w:rsid w:val="003F04BC"/>
    <w:pPr>
      <w:ind w:firstLineChars="200" w:firstLine="420"/>
    </w:pPr>
  </w:style>
  <w:style w:type="character" w:customStyle="1" w:styleId="Heading5Char">
    <w:name w:val="Heading 5 Char"/>
    <w:basedOn w:val="DefaultParagraphFont"/>
    <w:link w:val="Heading5"/>
    <w:uiPriority w:val="9"/>
    <w:rsid w:val="001B3DA8"/>
    <w:rPr>
      <w:b/>
      <w:bCs/>
      <w:sz w:val="28"/>
      <w:szCs w:val="28"/>
    </w:rPr>
  </w:style>
  <w:style w:type="character" w:styleId="Hyperlink">
    <w:name w:val="Hyperlink"/>
    <w:basedOn w:val="DefaultParagraphFont"/>
    <w:uiPriority w:val="99"/>
    <w:unhideWhenUsed/>
    <w:rsid w:val="00A84CC6"/>
    <w:rPr>
      <w:color w:val="0000FF" w:themeColor="hyperlink"/>
      <w:u w:val="single"/>
    </w:rPr>
  </w:style>
  <w:style w:type="table" w:styleId="TableGrid">
    <w:name w:val="Table Grid"/>
    <w:basedOn w:val="TableNormal"/>
    <w:uiPriority w:val="59"/>
    <w:rsid w:val="001A2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0461"/>
    <w:pPr>
      <w:tabs>
        <w:tab w:val="center" w:pos="4320"/>
        <w:tab w:val="right" w:pos="8640"/>
      </w:tabs>
    </w:pPr>
  </w:style>
  <w:style w:type="character" w:customStyle="1" w:styleId="HeaderChar">
    <w:name w:val="Header Char"/>
    <w:basedOn w:val="DefaultParagraphFont"/>
    <w:link w:val="Header"/>
    <w:uiPriority w:val="99"/>
    <w:rsid w:val="00C20461"/>
  </w:style>
  <w:style w:type="paragraph" w:styleId="Footer">
    <w:name w:val="footer"/>
    <w:basedOn w:val="Normal"/>
    <w:link w:val="FooterChar"/>
    <w:uiPriority w:val="99"/>
    <w:unhideWhenUsed/>
    <w:rsid w:val="00C20461"/>
    <w:pPr>
      <w:tabs>
        <w:tab w:val="center" w:pos="4320"/>
        <w:tab w:val="right" w:pos="8640"/>
      </w:tabs>
    </w:pPr>
  </w:style>
  <w:style w:type="character" w:customStyle="1" w:styleId="FooterChar">
    <w:name w:val="Footer Char"/>
    <w:basedOn w:val="DefaultParagraphFont"/>
    <w:link w:val="Footer"/>
    <w:uiPriority w:val="99"/>
    <w:rsid w:val="00C20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0.192.44.42/cdc.universa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10.192.44.42/cdc.universal/Home/Receipt"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10.192.44.42/cdc.univers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BE8312C1C294036A0DE2C94581D1751"/>
        <w:category>
          <w:name w:val="General"/>
          <w:gallery w:val="placeholder"/>
        </w:category>
        <w:types>
          <w:type w:val="bbPlcHdr"/>
        </w:types>
        <w:behaviors>
          <w:behavior w:val="content"/>
        </w:behaviors>
        <w:guid w:val="{03994C5A-3A53-4ED3-9BEC-263861A1A1CD}"/>
      </w:docPartPr>
      <w:docPartBody>
        <w:p w:rsidR="00FB0236" w:rsidRDefault="00A27D9C" w:rsidP="00A27D9C">
          <w:pPr>
            <w:pStyle w:val="6BE8312C1C294036A0DE2C94581D1751"/>
          </w:pPr>
          <w:r>
            <w:rPr>
              <w:b/>
              <w:bCs/>
              <w:color w:val="1F497D" w:themeColor="text2"/>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D9C"/>
    <w:rsid w:val="008D5769"/>
    <w:rsid w:val="00A27D9C"/>
    <w:rsid w:val="00C340BD"/>
    <w:rsid w:val="00FB02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E8312C1C294036A0DE2C94581D1751">
    <w:name w:val="6BE8312C1C294036A0DE2C94581D1751"/>
    <w:rsid w:val="00A27D9C"/>
  </w:style>
  <w:style w:type="paragraph" w:customStyle="1" w:styleId="41F5790A1C3142C1A505625BE92CBE28">
    <w:name w:val="41F5790A1C3142C1A505625BE92CBE28"/>
    <w:rsid w:val="00A27D9C"/>
  </w:style>
  <w:style w:type="paragraph" w:customStyle="1" w:styleId="A5E7AFB6AE6547FA865C15E9AE5F1C0E">
    <w:name w:val="A5E7AFB6AE6547FA865C15E9AE5F1C0E"/>
    <w:rsid w:val="00A27D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E8312C1C294036A0DE2C94581D1751">
    <w:name w:val="6BE8312C1C294036A0DE2C94581D1751"/>
    <w:rsid w:val="00A27D9C"/>
  </w:style>
  <w:style w:type="paragraph" w:customStyle="1" w:styleId="41F5790A1C3142C1A505625BE92CBE28">
    <w:name w:val="41F5790A1C3142C1A505625BE92CBE28"/>
    <w:rsid w:val="00A27D9C"/>
  </w:style>
  <w:style w:type="paragraph" w:customStyle="1" w:styleId="A5E7AFB6AE6547FA865C15E9AE5F1C0E">
    <w:name w:val="A5E7AFB6AE6547FA865C15E9AE5F1C0E"/>
    <w:rsid w:val="00A27D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22</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Concur Data Conversion Universal</vt:lpstr>
    </vt:vector>
  </TitlesOfParts>
  <Company>Ingersoll Rand</Company>
  <LinksUpToDate>false</LinksUpToDate>
  <CharactersWithSpaces>10108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Concur Data Conversion Universal</dc:title>
  <dc:subject>Ingersoll Rand</dc:subject>
  <dc:creator>Ke, Vincent</dc:creator>
  <cp:lastModifiedBy>Ke, Vincent</cp:lastModifiedBy>
  <cp:revision>12</cp:revision>
  <dcterms:created xsi:type="dcterms:W3CDTF">2015-10-29T08:37:00Z</dcterms:created>
  <dcterms:modified xsi:type="dcterms:W3CDTF">2015-10-29T09:10:00Z</dcterms:modified>
</cp:coreProperties>
</file>