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98453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db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configuration</w:t>
      </w:r>
      <w:proofErr w:type="spellEnd"/>
    </w:p>
    <w:p w14:paraId="168622B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become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</w:p>
    <w:p w14:paraId="32EEBA0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hosts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db_</w:t>
      </w:r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spellEnd"/>
      <w:proofErr w:type="gramEnd"/>
    </w:p>
    <w:p w14:paraId="0B632F1B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vars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712D7C0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hostname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cw_db_</w:t>
      </w:r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spellEnd"/>
      <w:proofErr w:type="gramEnd"/>
    </w:p>
    <w:p w14:paraId="28EBE2C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db_name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phonebook_db</w:t>
      </w:r>
      <w:proofErr w:type="spellEnd"/>
    </w:p>
    <w:p w14:paraId="7C66BF4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db_table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phonebook</w:t>
      </w:r>
      <w:proofErr w:type="spellEnd"/>
    </w:p>
    <w:p w14:paraId="0CC51DB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db_user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remoteUser</w:t>
      </w:r>
      <w:proofErr w:type="spellEnd"/>
    </w:p>
    <w:p w14:paraId="01112F47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db_password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techpro1234</w:t>
      </w:r>
    </w:p>
    <w:p w14:paraId="0B4F62B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F8A57CC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tasks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9573297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set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hostname</w:t>
      </w:r>
      <w:proofErr w:type="spellEnd"/>
    </w:p>
    <w:p w14:paraId="213CCEA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.shell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sudo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hostnamectl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set-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hostname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{{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hostname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</w:p>
    <w:p w14:paraId="34D0C9FD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8E1C946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Installing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 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dependencies</w:t>
      </w:r>
      <w:proofErr w:type="spellEnd"/>
    </w:p>
    <w:p w14:paraId="18F35E8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.package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B7DD0DC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"{{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item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</w:p>
    <w:p w14:paraId="34C258C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present</w:t>
      </w:r>
      <w:proofErr w:type="spellEnd"/>
    </w:p>
    <w:p w14:paraId="1ED4570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update_cache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14:paraId="531BA319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loop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64CE413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-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-</w:t>
      </w:r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server</w:t>
      </w:r>
      <w:proofErr w:type="gramEnd"/>
    </w:p>
    <w:p w14:paraId="2ED69F9E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-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mysql-client</w:t>
      </w:r>
      <w:proofErr w:type="spellEnd"/>
    </w:p>
    <w:p w14:paraId="7AB64DC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-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python3-mysqldb</w:t>
      </w:r>
    </w:p>
    <w:p w14:paraId="3ED1F1C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-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libmysqlclient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-dev</w:t>
      </w:r>
    </w:p>
    <w:p w14:paraId="173450B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D08F03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start</w:t>
      </w:r>
      <w:proofErr w:type="gram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enable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service</w:t>
      </w:r>
    </w:p>
    <w:p w14:paraId="6AF369BB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.service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72C1449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</w:p>
    <w:p w14:paraId="1112F6FC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started</w:t>
      </w:r>
      <w:proofErr w:type="spellEnd"/>
    </w:p>
    <w:p w14:paraId="1F99D972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enabled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14:paraId="6C37B13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F96A423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commentRangeStart w:id="0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creating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user</w:t>
      </w:r>
      <w:proofErr w:type="spellEnd"/>
    </w:p>
    <w:p w14:paraId="412390AE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community.mysql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.mysql_user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C72455F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"{{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db_user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</w:p>
    <w:p w14:paraId="16DBFF0B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password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"{{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db_password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</w:p>
    <w:p w14:paraId="10D3FEF3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priv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'*.*:ALL'</w:t>
      </w:r>
    </w:p>
    <w:p w14:paraId="2FE85B5D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host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'%'</w:t>
      </w:r>
    </w:p>
    <w:p w14:paraId="0005C346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present</w:t>
      </w:r>
      <w:commentRangeEnd w:id="0"/>
      <w:proofErr w:type="spellEnd"/>
      <w:r>
        <w:rPr>
          <w:rStyle w:val="AklamaBavurusu"/>
        </w:rPr>
        <w:commentReference w:id="0"/>
      </w:r>
    </w:p>
    <w:p w14:paraId="782108A7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655DFAA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copy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sql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script</w:t>
      </w:r>
      <w:proofErr w:type="spellEnd"/>
    </w:p>
    <w:p w14:paraId="47723AE0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.copy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04496D1C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src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home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ubuntu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ansible-lesson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phonebook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init.sql</w:t>
      </w:r>
      <w:proofErr w:type="spellEnd"/>
      <w:proofErr w:type="gramEnd"/>
    </w:p>
    <w:p w14:paraId="0FEB7476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dest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~/</w:t>
      </w:r>
    </w:p>
    <w:p w14:paraId="56DF8990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8AD4A1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creating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phonebook_db</w:t>
      </w:r>
      <w:proofErr w:type="spellEnd"/>
    </w:p>
    <w:p w14:paraId="0AFFC94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community.mysql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.mysql_db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1D9140A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"{{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db_name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</w:p>
    <w:p w14:paraId="4FE2916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present</w:t>
      </w:r>
      <w:proofErr w:type="spellEnd"/>
    </w:p>
    <w:p w14:paraId="41F13173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D02ED7B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>    -</w:t>
      </w:r>
      <w:commentRangeStart w:id="1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check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database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has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</w:t>
      </w:r>
      <w:proofErr w:type="spellEnd"/>
    </w:p>
    <w:p w14:paraId="545D665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.shell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|</w:t>
      </w:r>
    </w:p>
    <w:p w14:paraId="1E2B1B1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echo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"USE {{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db_name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}};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show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tables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like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'{{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db_table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}}'; " |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</w:p>
    <w:p w14:paraId="76BA8616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register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resultOfShowTables</w:t>
      </w:r>
      <w:commentRangeEnd w:id="1"/>
      <w:proofErr w:type="spellEnd"/>
      <w:r>
        <w:rPr>
          <w:rStyle w:val="AklamaBavurusu"/>
        </w:rPr>
        <w:commentReference w:id="1"/>
      </w:r>
    </w:p>
    <w:p w14:paraId="6CB6E03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EC3AEB6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="00A1568E">
        <w:rPr>
          <w:rStyle w:val="AklamaBavurusu"/>
        </w:rPr>
        <w:commentReference w:id="2"/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DEBUG</w:t>
      </w:r>
    </w:p>
    <w:p w14:paraId="7412602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.debug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7FFF581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var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resultOfShowTables</w:t>
      </w:r>
      <w:proofErr w:type="spellEnd"/>
    </w:p>
    <w:p w14:paraId="01E32C85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32FACC8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commentRangeStart w:id="3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database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table</w:t>
      </w:r>
      <w:proofErr w:type="spellEnd"/>
    </w:p>
    <w:p w14:paraId="57042C8E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community.mysql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.mysql_db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62E216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"{{ </w:t>
      </w:r>
      <w:proofErr w:type="spellStart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db_name</w:t>
      </w:r>
      <w:proofErr w:type="spellEnd"/>
      <w:r w:rsidRPr="00402D9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}}"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 </w:t>
      </w:r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database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schema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name.</w:t>
      </w:r>
    </w:p>
    <w:p w14:paraId="42C3DB69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</w:t>
      </w:r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module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not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idempotent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when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property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value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6EC51C11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target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~/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init.sql</w:t>
      </w:r>
      <w:proofErr w:type="spellEnd"/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script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creates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products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table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1AD2989C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when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resultOfShowTables.stdout</w:t>
      </w:r>
      <w:proofErr w:type="spellEnd"/>
      <w:proofErr w:type="gram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== ""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line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checks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if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table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already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imported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.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If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so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this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task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doesn't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</w:t>
      </w:r>
      <w:proofErr w:type="spellEnd"/>
      <w:r w:rsidRPr="00402D9D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  <w:commentRangeEnd w:id="3"/>
      <w:r w:rsidR="007370D7">
        <w:rPr>
          <w:rStyle w:val="AklamaBavurusu"/>
        </w:rPr>
        <w:commentReference w:id="3"/>
      </w:r>
    </w:p>
    <w:p w14:paraId="1C3569D2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commentRangeStart w:id="4"/>
    </w:p>
    <w:p w14:paraId="48296C43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Enable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remote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login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to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</w:p>
    <w:p w14:paraId="782B3169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.lineinfile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C1378A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path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etc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mysql.conf</w:t>
      </w:r>
      <w:proofErr w:type="gram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.d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/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mysqld.cnf</w:t>
      </w:r>
      <w:proofErr w:type="spellEnd"/>
    </w:p>
    <w:p w14:paraId="0207E9D9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regexp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'^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bind-address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'</w:t>
      </w:r>
    </w:p>
    <w:p w14:paraId="04A2DB24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line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'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bind-address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= 0.0.0.0'</w:t>
      </w:r>
    </w:p>
    <w:p w14:paraId="76BD951F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        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backup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yes</w:t>
      </w:r>
      <w:proofErr w:type="spellEnd"/>
    </w:p>
    <w:p w14:paraId="620EBB10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notify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6A2B4C9F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 -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Restart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commentRangeEnd w:id="4"/>
      <w:proofErr w:type="spellEnd"/>
      <w:r w:rsidR="00BB7A05">
        <w:rPr>
          <w:rStyle w:val="AklamaBavurusu"/>
        </w:rPr>
        <w:commentReference w:id="4"/>
      </w:r>
    </w:p>
    <w:p w14:paraId="1A275A9D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2CBED42" w14:textId="77777777" w:rsidR="00402D9D" w:rsidRPr="00402D9D" w:rsidRDefault="00BB7A05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Style w:val="AklamaBavurusu"/>
        </w:rPr>
        <w:commentReference w:id="5"/>
      </w:r>
      <w:r w:rsidR="00402D9D"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</w:t>
      </w:r>
      <w:proofErr w:type="spellStart"/>
      <w:r w:rsidR="00402D9D"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handlers</w:t>
      </w:r>
      <w:proofErr w:type="spellEnd"/>
      <w:r w:rsidR="00402D9D"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459EDF9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- </w:t>
      </w:r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Restart</w:t>
      </w:r>
      <w:proofErr w:type="spellEnd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 xml:space="preserve">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</w:p>
    <w:p w14:paraId="590B19A2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ansible.builtin</w:t>
      </w:r>
      <w:proofErr w:type="gramEnd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.service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9E35430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gram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name</w:t>
      </w:r>
      <w:proofErr w:type="gram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mysql</w:t>
      </w:r>
      <w:proofErr w:type="spellEnd"/>
    </w:p>
    <w:p w14:paraId="41218456" w14:textId="77777777" w:rsidR="00402D9D" w:rsidRPr="00402D9D" w:rsidRDefault="00402D9D" w:rsidP="00402D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    </w:t>
      </w:r>
      <w:proofErr w:type="spellStart"/>
      <w:r w:rsidRPr="00402D9D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state</w:t>
      </w:r>
      <w:proofErr w:type="spellEnd"/>
      <w:r w:rsidRPr="00402D9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proofErr w:type="spellStart"/>
      <w:r w:rsidRPr="00402D9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restarted</w:t>
      </w:r>
      <w:proofErr w:type="spellEnd"/>
    </w:p>
    <w:p w14:paraId="3DDEBB59" w14:textId="77777777" w:rsidR="00013810" w:rsidRDefault="00013810"/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23-10-13T16:17:00Z" w:initials="P">
    <w:p w14:paraId="0C763168" w14:textId="77777777" w:rsidR="00402D9D" w:rsidRDefault="00402D9D" w:rsidP="00402D9D">
      <w:pPr>
        <w:pStyle w:val="AklamaMetni"/>
      </w:pPr>
      <w:r>
        <w:rPr>
          <w:rStyle w:val="AklamaBavurusu"/>
        </w:rPr>
        <w:annotationRef/>
      </w:r>
      <w:r>
        <w:t xml:space="preserve">Bu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adımı,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kullanıcısını oluşturmak için kullanılır. İşte bu komutun ne yaptığına dair ayrıntılı açıklama:</w:t>
      </w:r>
    </w:p>
    <w:p w14:paraId="2D5217E8" w14:textId="77777777" w:rsidR="00402D9D" w:rsidRDefault="00402D9D" w:rsidP="00402D9D">
      <w:pPr>
        <w:pStyle w:val="AklamaMetni"/>
      </w:pPr>
    </w:p>
    <w:p w14:paraId="416BF0CE" w14:textId="77777777" w:rsidR="00402D9D" w:rsidRDefault="00402D9D" w:rsidP="00402D9D">
      <w:pPr>
        <w:pStyle w:val="AklamaMetni"/>
      </w:pPr>
      <w:r>
        <w:t xml:space="preserve">- `name: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user</w:t>
      </w:r>
      <w:proofErr w:type="spellEnd"/>
      <w:proofErr w:type="gramStart"/>
      <w:r>
        <w:t>`</w:t>
      </w:r>
      <w:proofErr w:type="gramEnd"/>
      <w:r>
        <w:t xml:space="preserve">: Bu satır, </w:t>
      </w:r>
      <w:proofErr w:type="spellStart"/>
      <w:r>
        <w:t>playbook</w:t>
      </w:r>
      <w:proofErr w:type="spellEnd"/>
      <w:r>
        <w:t xml:space="preserve"> adımının adını veya açıklamasını belirtir. Bu sadece bir açıklamadır ve gerçek işlemi gerçekleştirmez.</w:t>
      </w:r>
    </w:p>
    <w:p w14:paraId="6501DA49" w14:textId="77777777" w:rsidR="00402D9D" w:rsidRDefault="00402D9D" w:rsidP="00402D9D">
      <w:pPr>
        <w:pStyle w:val="AklamaMetni"/>
      </w:pPr>
    </w:p>
    <w:p w14:paraId="13201F5A" w14:textId="77777777" w:rsidR="00402D9D" w:rsidRDefault="00402D9D" w:rsidP="00402D9D">
      <w:pPr>
        <w:pStyle w:val="AklamaMetni"/>
      </w:pPr>
      <w:r>
        <w:t>- `</w:t>
      </w:r>
      <w:proofErr w:type="spellStart"/>
      <w:proofErr w:type="gramStart"/>
      <w:r>
        <w:t>community.mysql</w:t>
      </w:r>
      <w:proofErr w:type="gramEnd"/>
      <w:r>
        <w:t>.mysql_user</w:t>
      </w:r>
      <w:proofErr w:type="spellEnd"/>
      <w:r>
        <w:t xml:space="preserve">`: Bu, </w:t>
      </w:r>
      <w:proofErr w:type="spellStart"/>
      <w:r>
        <w:t>Ansible</w:t>
      </w:r>
      <w:proofErr w:type="spellEnd"/>
      <w:r>
        <w:t xml:space="preserve"> topluluk modülü olan `</w:t>
      </w:r>
      <w:proofErr w:type="spellStart"/>
      <w:r>
        <w:t>mysql_user</w:t>
      </w:r>
      <w:proofErr w:type="spellEnd"/>
      <w:r>
        <w:t xml:space="preserve">` modülünü kullanarak </w:t>
      </w:r>
      <w:proofErr w:type="spellStart"/>
      <w:r>
        <w:t>MySQL</w:t>
      </w:r>
      <w:proofErr w:type="spellEnd"/>
      <w:r>
        <w:t xml:space="preserve"> kullanıcısını yönetmek için kullanılan bir komuttur.</w:t>
      </w:r>
    </w:p>
    <w:p w14:paraId="525F8AB3" w14:textId="77777777" w:rsidR="00402D9D" w:rsidRDefault="00402D9D" w:rsidP="00402D9D">
      <w:pPr>
        <w:pStyle w:val="AklamaMetni"/>
      </w:pPr>
    </w:p>
    <w:p w14:paraId="3658C80C" w14:textId="77777777" w:rsidR="00402D9D" w:rsidRDefault="00402D9D" w:rsidP="00402D9D">
      <w:pPr>
        <w:pStyle w:val="AklamaMetni"/>
      </w:pPr>
      <w:r>
        <w:t xml:space="preserve">- `name: "{{ </w:t>
      </w:r>
      <w:proofErr w:type="spellStart"/>
      <w:r>
        <w:t>db_user</w:t>
      </w:r>
      <w:proofErr w:type="spellEnd"/>
      <w:r>
        <w:t xml:space="preserve"> }}"</w:t>
      </w:r>
      <w:proofErr w:type="gramStart"/>
      <w:r>
        <w:t>`</w:t>
      </w:r>
      <w:proofErr w:type="gramEnd"/>
      <w:r>
        <w:t xml:space="preserve">: Bu, oluşturulacak </w:t>
      </w:r>
      <w:proofErr w:type="spellStart"/>
      <w:r>
        <w:t>MySQL</w:t>
      </w:r>
      <w:proofErr w:type="spellEnd"/>
      <w:r>
        <w:t xml:space="preserve"> kullanıcısının adını belirtir. `"{{ </w:t>
      </w:r>
      <w:proofErr w:type="spellStart"/>
      <w:r>
        <w:t>db_user</w:t>
      </w:r>
      <w:proofErr w:type="spellEnd"/>
      <w:r>
        <w:t xml:space="preserve"> }}"</w:t>
      </w:r>
      <w:proofErr w:type="gramStart"/>
      <w:r>
        <w:t>`</w:t>
      </w:r>
      <w:proofErr w:type="gramEnd"/>
      <w:r>
        <w:t xml:space="preserve"> ifadesi bir değişkeni temsil eder ve bu değişken </w:t>
      </w:r>
      <w:proofErr w:type="spellStart"/>
      <w:r>
        <w:t>playbook</w:t>
      </w:r>
      <w:proofErr w:type="spellEnd"/>
      <w:r>
        <w:t xml:space="preserve"> içinde tanımlanmış olmalıdır.</w:t>
      </w:r>
    </w:p>
    <w:p w14:paraId="06FF5818" w14:textId="77777777" w:rsidR="00402D9D" w:rsidRDefault="00402D9D" w:rsidP="00402D9D">
      <w:pPr>
        <w:pStyle w:val="AklamaMetni"/>
      </w:pPr>
    </w:p>
    <w:p w14:paraId="0CE33B22" w14:textId="77777777" w:rsidR="00402D9D" w:rsidRDefault="00402D9D" w:rsidP="00402D9D">
      <w:pPr>
        <w:pStyle w:val="AklamaMetni"/>
      </w:pPr>
      <w:r>
        <w:t>- `</w:t>
      </w:r>
      <w:proofErr w:type="spellStart"/>
      <w:r>
        <w:t>password</w:t>
      </w:r>
      <w:proofErr w:type="spellEnd"/>
      <w:r>
        <w:t xml:space="preserve">: "{{ </w:t>
      </w:r>
      <w:proofErr w:type="spellStart"/>
      <w:r>
        <w:t>db_password</w:t>
      </w:r>
      <w:proofErr w:type="spellEnd"/>
      <w:r>
        <w:t xml:space="preserve"> }}"</w:t>
      </w:r>
      <w:proofErr w:type="gramStart"/>
      <w:r>
        <w:t>`</w:t>
      </w:r>
      <w:proofErr w:type="gramEnd"/>
      <w:r>
        <w:t xml:space="preserve">: Bu, </w:t>
      </w:r>
      <w:proofErr w:type="spellStart"/>
      <w:r>
        <w:t>MySQL</w:t>
      </w:r>
      <w:proofErr w:type="spellEnd"/>
      <w:r>
        <w:t xml:space="preserve"> kullanıcısının şifresini belirtir. `"{{ </w:t>
      </w:r>
      <w:proofErr w:type="spellStart"/>
      <w:r>
        <w:t>db_password</w:t>
      </w:r>
      <w:proofErr w:type="spellEnd"/>
      <w:r>
        <w:t xml:space="preserve"> }}"</w:t>
      </w:r>
      <w:proofErr w:type="gramStart"/>
      <w:r>
        <w:t>`</w:t>
      </w:r>
      <w:proofErr w:type="gramEnd"/>
      <w:r>
        <w:t xml:space="preserve"> ifadesi de bir değişkeni temsil eder ve kullanıcının şifresini içermelidir.</w:t>
      </w:r>
    </w:p>
    <w:p w14:paraId="0460337D" w14:textId="77777777" w:rsidR="00402D9D" w:rsidRDefault="00402D9D" w:rsidP="00402D9D">
      <w:pPr>
        <w:pStyle w:val="AklamaMetni"/>
      </w:pPr>
    </w:p>
    <w:p w14:paraId="79A3F55C" w14:textId="77777777" w:rsidR="00402D9D" w:rsidRDefault="00402D9D" w:rsidP="00402D9D">
      <w:pPr>
        <w:pStyle w:val="AklamaMetni"/>
      </w:pPr>
      <w:r>
        <w:t>- `</w:t>
      </w:r>
      <w:proofErr w:type="spellStart"/>
      <w:r>
        <w:t>priv</w:t>
      </w:r>
      <w:proofErr w:type="spellEnd"/>
      <w:r>
        <w:t>: '*.*:ALL'</w:t>
      </w:r>
      <w:proofErr w:type="gramStart"/>
      <w:r>
        <w:t>`</w:t>
      </w:r>
      <w:proofErr w:type="gramEnd"/>
      <w:r>
        <w:t xml:space="preserve">: Bu, kullanıcının </w:t>
      </w:r>
      <w:proofErr w:type="spellStart"/>
      <w:r>
        <w:t>veritabanı</w:t>
      </w:r>
      <w:proofErr w:type="spellEnd"/>
      <w:r>
        <w:t xml:space="preserve"> ve tablolara erişim haklarını belirtir. `*.*:ALL</w:t>
      </w:r>
      <w:proofErr w:type="gramStart"/>
      <w:r>
        <w:t>`</w:t>
      </w:r>
      <w:proofErr w:type="gramEnd"/>
      <w:r>
        <w:t xml:space="preserve"> ifadesi, kullanıcının tüm </w:t>
      </w:r>
      <w:proofErr w:type="spellStart"/>
      <w:r>
        <w:t>veritabanlarına</w:t>
      </w:r>
      <w:proofErr w:type="spellEnd"/>
      <w:r>
        <w:t xml:space="preserve"> ve tüm tablolara tam erişime sahip olduğunu ifade eder.</w:t>
      </w:r>
    </w:p>
    <w:p w14:paraId="2208B80B" w14:textId="77777777" w:rsidR="00402D9D" w:rsidRDefault="00402D9D" w:rsidP="00402D9D">
      <w:pPr>
        <w:pStyle w:val="AklamaMetni"/>
      </w:pPr>
    </w:p>
    <w:p w14:paraId="43894DF2" w14:textId="77777777" w:rsidR="00402D9D" w:rsidRDefault="00402D9D" w:rsidP="00402D9D">
      <w:pPr>
        <w:pStyle w:val="AklamaMetni"/>
      </w:pPr>
      <w:r>
        <w:t>- `</w:t>
      </w:r>
      <w:proofErr w:type="spellStart"/>
      <w:r>
        <w:t>host</w:t>
      </w:r>
      <w:proofErr w:type="spellEnd"/>
      <w:r>
        <w:t>: '%'</w:t>
      </w:r>
      <w:proofErr w:type="gramStart"/>
      <w:r>
        <w:t>`</w:t>
      </w:r>
      <w:proofErr w:type="gramEnd"/>
      <w:r>
        <w:t>: Bu, kullanıcının hangi IP adreslerinden erişim sağlayabileceğini belirtir. `'%'</w:t>
      </w:r>
      <w:proofErr w:type="gramStart"/>
      <w:r>
        <w:t>`</w:t>
      </w:r>
      <w:proofErr w:type="gramEnd"/>
      <w:r>
        <w:t xml:space="preserve"> ifadesi, herhangi bir IP adresinden erişime izin verir, yani kullanıcı herhangi bir yerden erişebilir.</w:t>
      </w:r>
    </w:p>
    <w:p w14:paraId="05800F7D" w14:textId="77777777" w:rsidR="00402D9D" w:rsidRDefault="00402D9D" w:rsidP="00402D9D">
      <w:pPr>
        <w:pStyle w:val="AklamaMetni"/>
      </w:pPr>
    </w:p>
    <w:p w14:paraId="1CDEE855" w14:textId="77777777" w:rsidR="00402D9D" w:rsidRDefault="00402D9D" w:rsidP="00402D9D">
      <w:pPr>
        <w:pStyle w:val="AklamaMetni"/>
      </w:pPr>
      <w:r>
        <w:t>- `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present</w:t>
      </w:r>
      <w:proofErr w:type="spellEnd"/>
      <w:proofErr w:type="gramStart"/>
      <w:r>
        <w:t>`</w:t>
      </w:r>
      <w:proofErr w:type="gramEnd"/>
      <w:r>
        <w:t xml:space="preserve">: Bu, </w:t>
      </w:r>
      <w:proofErr w:type="spellStart"/>
      <w:r>
        <w:t>MySQL</w:t>
      </w:r>
      <w:proofErr w:type="spellEnd"/>
      <w:r>
        <w:t xml:space="preserve"> kullanıcısının var olması gerektiğini belirtir. Yani, eğer belirtilen kullanıcı zaten mevcut değilse, bu komut kullanıcıyı oluşturur.</w:t>
      </w:r>
    </w:p>
    <w:p w14:paraId="2E83C804" w14:textId="77777777" w:rsidR="00402D9D" w:rsidRDefault="00402D9D" w:rsidP="00402D9D">
      <w:pPr>
        <w:pStyle w:val="AklamaMetni"/>
      </w:pPr>
    </w:p>
    <w:p w14:paraId="109D11B4" w14:textId="77777777" w:rsidR="00402D9D" w:rsidRDefault="00402D9D" w:rsidP="00402D9D">
      <w:pPr>
        <w:pStyle w:val="AklamaMetni"/>
      </w:pPr>
      <w:r>
        <w:t xml:space="preserve">Sonuç olarak, bu komut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belirtilen ad, şifre, erişim hakları ve IP erişim kısıtlamaları ile bir kullanıcı oluşturur.</w:t>
      </w:r>
    </w:p>
  </w:comment>
  <w:comment w:id="1" w:author="Pc" w:date="2023-10-13T16:23:00Z" w:initials="P">
    <w:p w14:paraId="74BCEE78" w14:textId="77777777" w:rsidR="00402D9D" w:rsidRDefault="00402D9D" w:rsidP="00402D9D">
      <w:pPr>
        <w:pStyle w:val="AklamaMetni"/>
      </w:pPr>
      <w:r>
        <w:rPr>
          <w:rStyle w:val="AklamaBavurusu"/>
        </w:rPr>
        <w:annotationRef/>
      </w:r>
      <w:r>
        <w:t xml:space="preserve">Bu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adımı, bir </w:t>
      </w:r>
      <w:proofErr w:type="spellStart"/>
      <w:r>
        <w:t>veritabanında</w:t>
      </w:r>
      <w:proofErr w:type="spellEnd"/>
      <w:r>
        <w:t xml:space="preserve"> belirli bir tablonun varlığını kontrol etmek için kullanılır. İşte bu komutun ne yaptığına dair ayrıntılı açıklama:</w:t>
      </w:r>
    </w:p>
    <w:p w14:paraId="0F1567C2" w14:textId="77777777" w:rsidR="00402D9D" w:rsidRDefault="00402D9D" w:rsidP="00402D9D">
      <w:pPr>
        <w:pStyle w:val="AklamaMetni"/>
      </w:pPr>
    </w:p>
    <w:p w14:paraId="433A4230" w14:textId="77777777" w:rsidR="00402D9D" w:rsidRDefault="00402D9D" w:rsidP="00402D9D">
      <w:pPr>
        <w:pStyle w:val="AklamaMetni"/>
      </w:pPr>
      <w:r>
        <w:t xml:space="preserve">- `name: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proofErr w:type="gramStart"/>
      <w:r>
        <w:t>`</w:t>
      </w:r>
      <w:proofErr w:type="gramEnd"/>
      <w:r>
        <w:t xml:space="preserve">: Bu satır, </w:t>
      </w:r>
      <w:proofErr w:type="spellStart"/>
      <w:r>
        <w:t>playbook</w:t>
      </w:r>
      <w:proofErr w:type="spellEnd"/>
      <w:r>
        <w:t xml:space="preserve"> adımının adını veya açıklamasını belirtir. Bu sadece bir açıklamadır ve gerçek işlemi gerçekleştirmez.</w:t>
      </w:r>
    </w:p>
    <w:p w14:paraId="2D09F492" w14:textId="77777777" w:rsidR="00402D9D" w:rsidRDefault="00402D9D" w:rsidP="00402D9D">
      <w:pPr>
        <w:pStyle w:val="AklamaMetni"/>
      </w:pPr>
    </w:p>
    <w:p w14:paraId="71F8434D" w14:textId="77777777" w:rsidR="00402D9D" w:rsidRDefault="00402D9D" w:rsidP="00402D9D">
      <w:pPr>
        <w:pStyle w:val="AklamaMetni"/>
      </w:pPr>
      <w:r>
        <w:t>- `</w:t>
      </w:r>
      <w:proofErr w:type="spellStart"/>
      <w:proofErr w:type="gramStart"/>
      <w:r>
        <w:t>ansible.builtin</w:t>
      </w:r>
      <w:proofErr w:type="gramEnd"/>
      <w:r>
        <w:t>.shell</w:t>
      </w:r>
      <w:proofErr w:type="spellEnd"/>
      <w:r>
        <w:t xml:space="preserve">`: Bu, sistem komutlarını çalıştırmak için kullanılan </w:t>
      </w:r>
      <w:proofErr w:type="spellStart"/>
      <w:r>
        <w:t>Ansible'in</w:t>
      </w:r>
      <w:proofErr w:type="spellEnd"/>
      <w:r>
        <w:t xml:space="preserve"> yerleşik "</w:t>
      </w:r>
      <w:proofErr w:type="spellStart"/>
      <w:r>
        <w:t>shell</w:t>
      </w:r>
      <w:proofErr w:type="spellEnd"/>
      <w:r>
        <w:t>" modülünü temsil eder.</w:t>
      </w:r>
    </w:p>
    <w:p w14:paraId="5C3ADF00" w14:textId="77777777" w:rsidR="00402D9D" w:rsidRDefault="00402D9D" w:rsidP="00402D9D">
      <w:pPr>
        <w:pStyle w:val="AklamaMetni"/>
      </w:pPr>
    </w:p>
    <w:p w14:paraId="5989F0EB" w14:textId="77777777" w:rsidR="00402D9D" w:rsidRDefault="00402D9D" w:rsidP="00402D9D">
      <w:pPr>
        <w:pStyle w:val="AklamaMetni"/>
      </w:pPr>
      <w:r>
        <w:t xml:space="preserve">- `"USE {{ </w:t>
      </w:r>
      <w:proofErr w:type="spellStart"/>
      <w:r>
        <w:t>db_name</w:t>
      </w:r>
      <w:proofErr w:type="spellEnd"/>
      <w:r>
        <w:t xml:space="preserve"> }};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'{{ </w:t>
      </w:r>
      <w:proofErr w:type="spellStart"/>
      <w:r>
        <w:t>db_table</w:t>
      </w:r>
      <w:proofErr w:type="spellEnd"/>
      <w:r>
        <w:t xml:space="preserve"> }}'; "</w:t>
      </w:r>
      <w:proofErr w:type="gramStart"/>
      <w:r>
        <w:t>`</w:t>
      </w:r>
      <w:proofErr w:type="gramEnd"/>
      <w:r>
        <w:t xml:space="preserve">: Bu kısım,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bağlanmak ve </w:t>
      </w:r>
      <w:proofErr w:type="spellStart"/>
      <w:r>
        <w:t>veritabanı</w:t>
      </w:r>
      <w:proofErr w:type="spellEnd"/>
      <w:r>
        <w:t xml:space="preserve"> içinde belirtilen tabloyu kontrol etmek için kullanılan bir </w:t>
      </w:r>
      <w:proofErr w:type="spellStart"/>
      <w:r>
        <w:t>MySQL</w:t>
      </w:r>
      <w:proofErr w:type="spellEnd"/>
      <w:r>
        <w:t xml:space="preserve"> komutunu ifade eder. `{{ </w:t>
      </w:r>
      <w:proofErr w:type="spellStart"/>
      <w:r>
        <w:t>db_name</w:t>
      </w:r>
      <w:proofErr w:type="spellEnd"/>
      <w:r>
        <w:t xml:space="preserve"> }}` ve `{{ </w:t>
      </w:r>
      <w:proofErr w:type="spellStart"/>
      <w:r>
        <w:t>db_table</w:t>
      </w:r>
      <w:proofErr w:type="spellEnd"/>
      <w:r>
        <w:t xml:space="preserve"> }}</w:t>
      </w:r>
      <w:proofErr w:type="gramStart"/>
      <w:r>
        <w:t>`</w:t>
      </w:r>
      <w:proofErr w:type="gramEnd"/>
      <w:r>
        <w:t xml:space="preserve"> ifadeleri, </w:t>
      </w:r>
      <w:proofErr w:type="spellStart"/>
      <w:r>
        <w:t>playbook</w:t>
      </w:r>
      <w:proofErr w:type="spellEnd"/>
      <w:r>
        <w:t xml:space="preserve"> içinde tanımlanan değişkenlere atıfta bulunur.</w:t>
      </w:r>
    </w:p>
    <w:p w14:paraId="1BEC531F" w14:textId="77777777" w:rsidR="00402D9D" w:rsidRDefault="00402D9D" w:rsidP="00402D9D">
      <w:pPr>
        <w:pStyle w:val="AklamaMetni"/>
      </w:pPr>
    </w:p>
    <w:p w14:paraId="543D8761" w14:textId="77777777" w:rsidR="00402D9D" w:rsidRDefault="00402D9D" w:rsidP="00402D9D">
      <w:pPr>
        <w:pStyle w:val="AklamaMetni"/>
      </w:pPr>
      <w:r>
        <w:t xml:space="preserve">- `| </w:t>
      </w:r>
      <w:proofErr w:type="spellStart"/>
      <w:r>
        <w:t>mysql</w:t>
      </w:r>
      <w:proofErr w:type="spellEnd"/>
      <w:r>
        <w:t xml:space="preserve">`: Bu, önceki </w:t>
      </w:r>
      <w:proofErr w:type="spellStart"/>
      <w:r>
        <w:t>MySQL</w:t>
      </w:r>
      <w:proofErr w:type="spellEnd"/>
      <w:r>
        <w:t xml:space="preserve"> komutunun sonucunu `</w:t>
      </w:r>
      <w:proofErr w:type="spellStart"/>
      <w:r>
        <w:t>mysql</w:t>
      </w:r>
      <w:proofErr w:type="spellEnd"/>
      <w:proofErr w:type="gramStart"/>
      <w:r>
        <w:t>`</w:t>
      </w:r>
      <w:proofErr w:type="gramEnd"/>
      <w:r>
        <w:t xml:space="preserve"> komutu ile çalıştırmak için bir Unix/Linux boru hattı işlemidir. Bu, </w:t>
      </w:r>
      <w:proofErr w:type="spellStart"/>
      <w:r>
        <w:t>MySQL</w:t>
      </w:r>
      <w:proofErr w:type="spellEnd"/>
      <w:r>
        <w:t xml:space="preserve"> komutunun çalıştırılmasını ve sonucun ekrana basılmasını sağlar.</w:t>
      </w:r>
    </w:p>
    <w:p w14:paraId="577F7A24" w14:textId="77777777" w:rsidR="00402D9D" w:rsidRDefault="00402D9D" w:rsidP="00402D9D">
      <w:pPr>
        <w:pStyle w:val="AklamaMetni"/>
      </w:pPr>
    </w:p>
    <w:p w14:paraId="507D921E" w14:textId="77777777" w:rsidR="00402D9D" w:rsidRDefault="00402D9D" w:rsidP="00402D9D">
      <w:pPr>
        <w:pStyle w:val="AklamaMetni"/>
      </w:pPr>
      <w:r>
        <w:t>- `</w:t>
      </w:r>
      <w:proofErr w:type="spellStart"/>
      <w:r>
        <w:t>register</w:t>
      </w:r>
      <w:proofErr w:type="spellEnd"/>
      <w:r>
        <w:t xml:space="preserve">: 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>: Bu, komutun çıktısını kaydetmek için kullanılan bir işlem adıdır. Bu, komutun çalıştırılmasından sonra elde edilen sonuçları tutmak için kullanılır.</w:t>
      </w:r>
    </w:p>
    <w:p w14:paraId="7C5B56F8" w14:textId="77777777" w:rsidR="00402D9D" w:rsidRDefault="00402D9D" w:rsidP="00402D9D">
      <w:pPr>
        <w:pStyle w:val="AklamaMetni"/>
      </w:pPr>
    </w:p>
    <w:p w14:paraId="572472A3" w14:textId="77777777" w:rsidR="00A1568E" w:rsidRDefault="00402D9D" w:rsidP="00402D9D">
      <w:pPr>
        <w:pStyle w:val="AklamaMetni"/>
      </w:pPr>
      <w:r>
        <w:t xml:space="preserve">Sonuç olarak, bu komut, belirtilen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belirli bir tablonun varlığını kontrol etmek için kullanılır ve sonucu `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 xml:space="preserve"> adlı değişkende saklar. Bu sonuç daha sonra </w:t>
      </w:r>
      <w:proofErr w:type="spellStart"/>
      <w:r>
        <w:t>playbook</w:t>
      </w:r>
      <w:proofErr w:type="spellEnd"/>
      <w:r>
        <w:t xml:space="preserve"> içinde başka işlemler için kullanılabilir veya sonucu kontrol etmek için kullanılabilir.</w:t>
      </w:r>
    </w:p>
    <w:p w14:paraId="2C4EAB83" w14:textId="77777777" w:rsidR="00A1568E" w:rsidRDefault="00A1568E" w:rsidP="00402D9D">
      <w:pPr>
        <w:pStyle w:val="AklamaMetni"/>
      </w:pPr>
    </w:p>
    <w:p w14:paraId="61168154" w14:textId="77777777" w:rsidR="00402D9D" w:rsidRDefault="00A1568E" w:rsidP="00402D9D">
      <w:pPr>
        <w:pStyle w:val="AklamaMetni"/>
      </w:pPr>
      <w:r>
        <w:t xml:space="preserve">Yani bu komut değişken ismindeki gibi  bir tablonun varlığının olup olmadığını </w:t>
      </w:r>
      <w:proofErr w:type="spellStart"/>
      <w:proofErr w:type="gramStart"/>
      <w:r>
        <w:t>sorgular.Bunu</w:t>
      </w:r>
      <w:proofErr w:type="spellEnd"/>
      <w:proofErr w:type="gramEnd"/>
      <w:r>
        <w:t xml:space="preserve"> da </w:t>
      </w:r>
      <w:proofErr w:type="spellStart"/>
      <w:r>
        <w:t>registera</w:t>
      </w:r>
      <w:proofErr w:type="spellEnd"/>
      <w:r>
        <w:t xml:space="preserve"> kaydeder.</w:t>
      </w:r>
    </w:p>
  </w:comment>
  <w:comment w:id="2" w:author="Pc" w:date="2023-10-13T16:33:00Z" w:initials="P">
    <w:p w14:paraId="376C4AF5" w14:textId="77777777" w:rsidR="00A1568E" w:rsidRDefault="00A1568E" w:rsidP="00A1568E">
      <w:pPr>
        <w:pStyle w:val="AklamaMetni"/>
      </w:pPr>
      <w:r>
        <w:rPr>
          <w:rStyle w:val="AklamaBavurusu"/>
        </w:rPr>
        <w:annotationRef/>
      </w:r>
      <w:r>
        <w:t xml:space="preserve">Bu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adımı, </w:t>
      </w:r>
      <w:proofErr w:type="spellStart"/>
      <w:r>
        <w:t>playbook</w:t>
      </w:r>
      <w:proofErr w:type="spellEnd"/>
      <w:r>
        <w:t xml:space="preserve"> çalıştırıldığında `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 xml:space="preserve"> adlı değişkenin içeriğini görüntülemek için kullanılır. İşte bu komutun ne yaptığına dair ayrıntılı açıklama:</w:t>
      </w:r>
    </w:p>
    <w:p w14:paraId="508471DE" w14:textId="77777777" w:rsidR="00A1568E" w:rsidRDefault="00A1568E" w:rsidP="00A1568E">
      <w:pPr>
        <w:pStyle w:val="AklamaMetni"/>
      </w:pPr>
    </w:p>
    <w:p w14:paraId="04113BD3" w14:textId="77777777" w:rsidR="00A1568E" w:rsidRDefault="00A1568E" w:rsidP="00A1568E">
      <w:pPr>
        <w:pStyle w:val="AklamaMetni"/>
      </w:pPr>
      <w:r>
        <w:t>- `name: DEBUG</w:t>
      </w:r>
      <w:proofErr w:type="gramStart"/>
      <w:r>
        <w:t>`</w:t>
      </w:r>
      <w:proofErr w:type="gramEnd"/>
      <w:r>
        <w:t xml:space="preserve">: Bu satır, </w:t>
      </w:r>
      <w:proofErr w:type="spellStart"/>
      <w:r>
        <w:t>playbook</w:t>
      </w:r>
      <w:proofErr w:type="spellEnd"/>
      <w:r>
        <w:t xml:space="preserve"> adımının adını veya açıklamasını belirtir. Bu sadece bir açıklamadır ve gerçek işlemi gerçekleştirmez.</w:t>
      </w:r>
    </w:p>
    <w:p w14:paraId="2430CFE4" w14:textId="77777777" w:rsidR="00A1568E" w:rsidRDefault="00A1568E" w:rsidP="00A1568E">
      <w:pPr>
        <w:pStyle w:val="AklamaMetni"/>
      </w:pPr>
    </w:p>
    <w:p w14:paraId="7FA4272E" w14:textId="77777777" w:rsidR="00A1568E" w:rsidRDefault="00A1568E" w:rsidP="00A1568E">
      <w:pPr>
        <w:pStyle w:val="AklamaMetni"/>
      </w:pPr>
      <w:r>
        <w:t>- `</w:t>
      </w:r>
      <w:proofErr w:type="spellStart"/>
      <w:proofErr w:type="gramStart"/>
      <w:r>
        <w:t>ansible.builtin</w:t>
      </w:r>
      <w:proofErr w:type="gramEnd"/>
      <w:r>
        <w:t>.debug</w:t>
      </w:r>
      <w:proofErr w:type="spellEnd"/>
      <w:r>
        <w:t xml:space="preserve">`: Bu, </w:t>
      </w:r>
      <w:proofErr w:type="spellStart"/>
      <w:r>
        <w:t>Ansible'in</w:t>
      </w:r>
      <w:proofErr w:type="spellEnd"/>
      <w:r>
        <w:t xml:space="preserve"> içinde yerleşik olarak bulunan "</w:t>
      </w:r>
      <w:proofErr w:type="spellStart"/>
      <w:r>
        <w:t>debug</w:t>
      </w:r>
      <w:proofErr w:type="spellEnd"/>
      <w:r>
        <w:t xml:space="preserve">" modülünü temsil eder. Bu </w:t>
      </w:r>
      <w:proofErr w:type="gramStart"/>
      <w:r>
        <w:t>modül</w:t>
      </w:r>
      <w:proofErr w:type="gramEnd"/>
      <w:r>
        <w:t>, belirli bir değişkenin veya ifadenin değerini görüntülemek için kullanılır.</w:t>
      </w:r>
    </w:p>
    <w:p w14:paraId="5780093E" w14:textId="77777777" w:rsidR="00A1568E" w:rsidRDefault="00A1568E" w:rsidP="00A1568E">
      <w:pPr>
        <w:pStyle w:val="AklamaMetni"/>
      </w:pPr>
    </w:p>
    <w:p w14:paraId="65EF8156" w14:textId="77777777" w:rsidR="00A1568E" w:rsidRDefault="00A1568E" w:rsidP="00A1568E">
      <w:pPr>
        <w:pStyle w:val="AklamaMetni"/>
      </w:pPr>
      <w:r>
        <w:t xml:space="preserve">- `var: 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>: Bu, görüntülemek istediğiniz değişkeni belirtir. Bu durumda, `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 xml:space="preserve"> adlı değişkenin içeriği görüntülenir.</w:t>
      </w:r>
    </w:p>
    <w:p w14:paraId="3041BD13" w14:textId="77777777" w:rsidR="00A1568E" w:rsidRDefault="00A1568E" w:rsidP="00A1568E">
      <w:pPr>
        <w:pStyle w:val="AklamaMetni"/>
      </w:pPr>
    </w:p>
    <w:p w14:paraId="64FF4CE7" w14:textId="77777777" w:rsidR="00A1568E" w:rsidRDefault="00A1568E" w:rsidP="00A1568E">
      <w:pPr>
        <w:pStyle w:val="AklamaMetni"/>
      </w:pPr>
      <w:r>
        <w:t xml:space="preserve">Sonuç olarak, bu komut, </w:t>
      </w:r>
      <w:proofErr w:type="spellStart"/>
      <w:r>
        <w:t>playbook</w:t>
      </w:r>
      <w:proofErr w:type="spellEnd"/>
      <w:r>
        <w:t xml:space="preserve"> çalıştırıldığında `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 xml:space="preserve"> adlı değişkenin içeriğini terminale veya </w:t>
      </w:r>
      <w:proofErr w:type="spellStart"/>
      <w:r>
        <w:t>playbook</w:t>
      </w:r>
      <w:proofErr w:type="spellEnd"/>
      <w:r>
        <w:t xml:space="preserve"> çıktısına basar. Bu, </w:t>
      </w:r>
      <w:proofErr w:type="spellStart"/>
      <w:r>
        <w:t>playbook</w:t>
      </w:r>
      <w:proofErr w:type="spellEnd"/>
      <w:r>
        <w:t xml:space="preserve"> çalıştırılması sırasında değişkenin içeriğini gözlemlemek ve hata ayıklamak için kullanışlı bir yöntemdir.</w:t>
      </w:r>
    </w:p>
  </w:comment>
  <w:comment w:id="3" w:author="Pc" w:date="2023-10-13T16:42:00Z" w:initials="P">
    <w:p w14:paraId="3136334E" w14:textId="77777777" w:rsidR="007370D7" w:rsidRDefault="007370D7" w:rsidP="007370D7">
      <w:pPr>
        <w:pStyle w:val="AklamaMetni"/>
      </w:pPr>
      <w:r>
        <w:rPr>
          <w:rStyle w:val="AklamaBavurusu"/>
        </w:rPr>
        <w:annotationRef/>
      </w:r>
      <w:r>
        <w:t xml:space="preserve">Bu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adımı, bir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tabloyu içe aktarmak için kullanılır. İşte bu komutun ne yaptığına dair ayrıntılı açıklama:</w:t>
      </w:r>
    </w:p>
    <w:p w14:paraId="075AF4B5" w14:textId="77777777" w:rsidR="007370D7" w:rsidRDefault="007370D7" w:rsidP="007370D7">
      <w:pPr>
        <w:pStyle w:val="AklamaMetni"/>
      </w:pPr>
    </w:p>
    <w:p w14:paraId="476A6E2A" w14:textId="77777777" w:rsidR="007370D7" w:rsidRDefault="007370D7" w:rsidP="007370D7">
      <w:pPr>
        <w:pStyle w:val="AklamaMetni"/>
      </w:pPr>
      <w:r>
        <w:t xml:space="preserve">- `name: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proofErr w:type="gramStart"/>
      <w:r>
        <w:t>`</w:t>
      </w:r>
      <w:proofErr w:type="gramEnd"/>
      <w:r>
        <w:t xml:space="preserve">: Bu satır, </w:t>
      </w:r>
      <w:proofErr w:type="spellStart"/>
      <w:r>
        <w:t>playbook</w:t>
      </w:r>
      <w:proofErr w:type="spellEnd"/>
      <w:r>
        <w:t xml:space="preserve"> adımının adını veya açıklamasını belirtir. Bu sadece bir açıklamadır ve gerçek işlemi gerçekleştirmez.</w:t>
      </w:r>
    </w:p>
    <w:p w14:paraId="591113C1" w14:textId="77777777" w:rsidR="007370D7" w:rsidRDefault="007370D7" w:rsidP="007370D7">
      <w:pPr>
        <w:pStyle w:val="AklamaMetni"/>
      </w:pPr>
    </w:p>
    <w:p w14:paraId="7F2FAC6D" w14:textId="77777777" w:rsidR="007370D7" w:rsidRDefault="007370D7" w:rsidP="007370D7">
      <w:pPr>
        <w:pStyle w:val="AklamaMetni"/>
      </w:pPr>
      <w:r>
        <w:t>- `</w:t>
      </w:r>
      <w:proofErr w:type="spellStart"/>
      <w:proofErr w:type="gramStart"/>
      <w:r>
        <w:t>community.mysql</w:t>
      </w:r>
      <w:proofErr w:type="gramEnd"/>
      <w:r>
        <w:t>.mysql_db</w:t>
      </w:r>
      <w:proofErr w:type="spellEnd"/>
      <w:r>
        <w:t xml:space="preserve">`: Bu, </w:t>
      </w:r>
      <w:proofErr w:type="spellStart"/>
      <w:r>
        <w:t>Ansible</w:t>
      </w:r>
      <w:proofErr w:type="spellEnd"/>
      <w:r>
        <w:t xml:space="preserve"> topluluk modülü olan `</w:t>
      </w:r>
      <w:proofErr w:type="spellStart"/>
      <w:r>
        <w:t>mysql_db</w:t>
      </w:r>
      <w:proofErr w:type="spellEnd"/>
      <w:r>
        <w:t xml:space="preserve">` modülünü kullanarak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işlemlerini yapmak için kullanılan bir komuttur.</w:t>
      </w:r>
    </w:p>
    <w:p w14:paraId="62F6BF37" w14:textId="77777777" w:rsidR="007370D7" w:rsidRDefault="007370D7" w:rsidP="007370D7">
      <w:pPr>
        <w:pStyle w:val="AklamaMetni"/>
      </w:pPr>
    </w:p>
    <w:p w14:paraId="2F12974B" w14:textId="77777777" w:rsidR="007370D7" w:rsidRDefault="007370D7" w:rsidP="007370D7">
      <w:pPr>
        <w:pStyle w:val="AklamaMetni"/>
      </w:pPr>
      <w:r>
        <w:t xml:space="preserve">- `name: "{{ </w:t>
      </w:r>
      <w:proofErr w:type="spellStart"/>
      <w:r>
        <w:t>db_name</w:t>
      </w:r>
      <w:proofErr w:type="spellEnd"/>
      <w:r>
        <w:t xml:space="preserve"> }}"</w:t>
      </w:r>
      <w:proofErr w:type="gramStart"/>
      <w:r>
        <w:t>`</w:t>
      </w:r>
      <w:proofErr w:type="gramEnd"/>
      <w:r>
        <w:t xml:space="preserve">: Bu, içe aktarılacak </w:t>
      </w:r>
      <w:proofErr w:type="spellStart"/>
      <w:r>
        <w:t>veritabanının</w:t>
      </w:r>
      <w:proofErr w:type="spellEnd"/>
      <w:r>
        <w:t xml:space="preserve"> adını belirtir. `{{ </w:t>
      </w:r>
      <w:proofErr w:type="spellStart"/>
      <w:r>
        <w:t>db_name</w:t>
      </w:r>
      <w:proofErr w:type="spellEnd"/>
      <w:r>
        <w:t xml:space="preserve"> }}</w:t>
      </w:r>
      <w:proofErr w:type="gramStart"/>
      <w:r>
        <w:t>`</w:t>
      </w:r>
      <w:proofErr w:type="gramEnd"/>
      <w:r>
        <w:t xml:space="preserve"> ifadesi, </w:t>
      </w:r>
      <w:proofErr w:type="spellStart"/>
      <w:r>
        <w:t>playbook</w:t>
      </w:r>
      <w:proofErr w:type="spellEnd"/>
      <w:r>
        <w:t xml:space="preserve"> içinde tanımlanan bir değişkeni temsil eder.</w:t>
      </w:r>
    </w:p>
    <w:p w14:paraId="7742EAD0" w14:textId="77777777" w:rsidR="007370D7" w:rsidRDefault="007370D7" w:rsidP="007370D7">
      <w:pPr>
        <w:pStyle w:val="AklamaMetni"/>
      </w:pPr>
    </w:p>
    <w:p w14:paraId="5D373435" w14:textId="77777777" w:rsidR="007370D7" w:rsidRDefault="007370D7" w:rsidP="007370D7">
      <w:pPr>
        <w:pStyle w:val="AklamaMetni"/>
      </w:pPr>
      <w:r>
        <w:t>- `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import</w:t>
      </w:r>
      <w:proofErr w:type="spellEnd"/>
      <w:proofErr w:type="gramStart"/>
      <w:r>
        <w:t>`</w:t>
      </w:r>
      <w:proofErr w:type="gramEnd"/>
      <w:r>
        <w:t xml:space="preserve">: Bu, </w:t>
      </w:r>
      <w:proofErr w:type="spellStart"/>
      <w:r>
        <w:t>veritabanın</w:t>
      </w:r>
      <w:proofErr w:type="spellEnd"/>
      <w:r>
        <w:t xml:space="preserve"> içe aktarılmasını istediğinizi belirtir. `</w:t>
      </w:r>
      <w:proofErr w:type="spellStart"/>
      <w:r>
        <w:t>import</w:t>
      </w:r>
      <w:proofErr w:type="spellEnd"/>
      <w:proofErr w:type="gramStart"/>
      <w:r>
        <w:t>`</w:t>
      </w:r>
      <w:proofErr w:type="gramEnd"/>
      <w:r>
        <w:t xml:space="preserve"> durumu, </w:t>
      </w:r>
      <w:proofErr w:type="spellStart"/>
      <w:r>
        <w:t>veritabanın</w:t>
      </w:r>
      <w:proofErr w:type="spellEnd"/>
      <w:r>
        <w:t xml:space="preserve"> bir SQL betiğini içe aktarmak için kullanılır.</w:t>
      </w:r>
    </w:p>
    <w:p w14:paraId="29DABED4" w14:textId="77777777" w:rsidR="007370D7" w:rsidRDefault="007370D7" w:rsidP="007370D7">
      <w:pPr>
        <w:pStyle w:val="AklamaMetni"/>
      </w:pPr>
    </w:p>
    <w:p w14:paraId="47D7A23B" w14:textId="77777777" w:rsidR="007370D7" w:rsidRDefault="007370D7" w:rsidP="007370D7">
      <w:pPr>
        <w:pStyle w:val="AklamaMetni"/>
      </w:pPr>
      <w:r>
        <w:t>- `</w:t>
      </w:r>
      <w:proofErr w:type="spellStart"/>
      <w:r>
        <w:t>target</w:t>
      </w:r>
      <w:proofErr w:type="spellEnd"/>
      <w:r>
        <w:t>: ~/</w:t>
      </w:r>
      <w:proofErr w:type="spellStart"/>
      <w:proofErr w:type="gramStart"/>
      <w:r>
        <w:t>init.sql</w:t>
      </w:r>
      <w:proofErr w:type="spellEnd"/>
      <w:proofErr w:type="gramEnd"/>
      <w:r>
        <w:t>`: Bu, içe aktarılacak SQL betiğinin yolunu belirtir. `~/</w:t>
      </w:r>
      <w:proofErr w:type="spellStart"/>
      <w:proofErr w:type="gramStart"/>
      <w:r>
        <w:t>init.sql</w:t>
      </w:r>
      <w:proofErr w:type="spellEnd"/>
      <w:proofErr w:type="gramEnd"/>
      <w:r>
        <w:t xml:space="preserve">` yolundaki SQL betiği, </w:t>
      </w:r>
      <w:proofErr w:type="spellStart"/>
      <w:r>
        <w:t>veritabanına</w:t>
      </w:r>
      <w:proofErr w:type="spellEnd"/>
      <w:r>
        <w:t xml:space="preserve"> tablo oluşturan SQL sorgularını içerir.</w:t>
      </w:r>
    </w:p>
    <w:p w14:paraId="36779BC2" w14:textId="77777777" w:rsidR="007370D7" w:rsidRDefault="007370D7" w:rsidP="007370D7">
      <w:pPr>
        <w:pStyle w:val="AklamaMetni"/>
      </w:pPr>
    </w:p>
    <w:p w14:paraId="259F31A7" w14:textId="77777777" w:rsidR="007370D7" w:rsidRDefault="007370D7" w:rsidP="007370D7">
      <w:pPr>
        <w:pStyle w:val="AklamaMetni"/>
      </w:pPr>
      <w:r>
        <w:t>- `</w:t>
      </w:r>
      <w:proofErr w:type="spellStart"/>
      <w:r>
        <w:t>when</w:t>
      </w:r>
      <w:proofErr w:type="spellEnd"/>
      <w:r>
        <w:t xml:space="preserve">: </w:t>
      </w:r>
      <w:proofErr w:type="spellStart"/>
      <w:proofErr w:type="gramStart"/>
      <w:r>
        <w:t>resultOfShowTables.stdout</w:t>
      </w:r>
      <w:proofErr w:type="spellEnd"/>
      <w:proofErr w:type="gramEnd"/>
      <w:r>
        <w:t xml:space="preserve"> == ""`: Bu satır, bir koşul belirtir. Bu koşul, önceki adımda kontrol edilen `</w:t>
      </w:r>
      <w:proofErr w:type="spellStart"/>
      <w:r>
        <w:t>resultOfShowTables</w:t>
      </w:r>
      <w:proofErr w:type="spellEnd"/>
      <w:proofErr w:type="gramStart"/>
      <w:r>
        <w:t>`</w:t>
      </w:r>
      <w:proofErr w:type="gramEnd"/>
      <w:r>
        <w:t xml:space="preserve"> değişkeninin içeriğini kullanır. Eğer bu değişkenin `</w:t>
      </w:r>
      <w:proofErr w:type="spellStart"/>
      <w:r>
        <w:t>stdout</w:t>
      </w:r>
      <w:proofErr w:type="spellEnd"/>
      <w:proofErr w:type="gramStart"/>
      <w:r>
        <w:t>`</w:t>
      </w:r>
      <w:proofErr w:type="gramEnd"/>
      <w:r>
        <w:t xml:space="preserve"> içeriği boşsa (yani tablo daha önce içe aktarılmamışsa), bu adım çalıştırılır. Yani tabloyu yalnızca bir kez içe aktarmak istersiniz.</w:t>
      </w:r>
    </w:p>
    <w:p w14:paraId="674094C7" w14:textId="77777777" w:rsidR="007370D7" w:rsidRDefault="007370D7" w:rsidP="007370D7">
      <w:pPr>
        <w:pStyle w:val="AklamaMetni"/>
      </w:pPr>
    </w:p>
    <w:p w14:paraId="33989094" w14:textId="77777777" w:rsidR="007370D7" w:rsidRDefault="007370D7" w:rsidP="007370D7">
      <w:pPr>
        <w:pStyle w:val="AklamaMetni"/>
      </w:pPr>
      <w:r>
        <w:t xml:space="preserve">Sonuç olarak, bu komut, belirtilen SQL betiğini kullanarak </w:t>
      </w:r>
      <w:proofErr w:type="spellStart"/>
      <w:r>
        <w:t>veritabanına</w:t>
      </w:r>
      <w:proofErr w:type="spellEnd"/>
      <w:r>
        <w:t xml:space="preserve"> bir tablo içe aktarır, ancak yalnızca bu tablonun daha önce içe aktarılmadığı durumda bu işlemi gerçekleştirir.</w:t>
      </w:r>
    </w:p>
  </w:comment>
  <w:comment w:id="4" w:author="Pc" w:date="2023-10-13T16:47:00Z" w:initials="P">
    <w:p w14:paraId="7EEF4206" w14:textId="77777777" w:rsidR="00BB7A05" w:rsidRDefault="00BB7A05" w:rsidP="00BB7A05">
      <w:pPr>
        <w:pStyle w:val="AklamaMetni"/>
      </w:pPr>
      <w:r>
        <w:rPr>
          <w:rStyle w:val="AklamaBavurusu"/>
        </w:rPr>
        <w:annotationRef/>
      </w:r>
      <w:r>
        <w:t xml:space="preserve">Bu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adımı,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uzaktan giriş yapılabilmesini etkinleştirmek için kullanılır. İşte bu komutun ne yaptığına dair ayrıntılı açıklama:</w:t>
      </w:r>
    </w:p>
    <w:p w14:paraId="3BC4CC3A" w14:textId="77777777" w:rsidR="00BB7A05" w:rsidRDefault="00BB7A05" w:rsidP="00BB7A05">
      <w:pPr>
        <w:pStyle w:val="AklamaMetni"/>
      </w:pPr>
    </w:p>
    <w:p w14:paraId="07DBA437" w14:textId="77777777" w:rsidR="00BB7A05" w:rsidRDefault="00BB7A05" w:rsidP="00BB7A05">
      <w:pPr>
        <w:pStyle w:val="AklamaMetni"/>
      </w:pPr>
      <w:r>
        <w:t xml:space="preserve">- `name: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Start"/>
      <w:r>
        <w:t>`</w:t>
      </w:r>
      <w:proofErr w:type="gramEnd"/>
      <w:r>
        <w:t xml:space="preserve">: Bu satır, </w:t>
      </w:r>
      <w:proofErr w:type="spellStart"/>
      <w:r>
        <w:t>playbook</w:t>
      </w:r>
      <w:proofErr w:type="spellEnd"/>
      <w:r>
        <w:t xml:space="preserve"> adımının adını veya açıklamasını belirtir. Bu sadece bir açıklamadır ve gerçek işlemi gerçekleştirmez.</w:t>
      </w:r>
    </w:p>
    <w:p w14:paraId="10378EFA" w14:textId="77777777" w:rsidR="00BB7A05" w:rsidRDefault="00BB7A05" w:rsidP="00BB7A05">
      <w:pPr>
        <w:pStyle w:val="AklamaMetni"/>
      </w:pPr>
    </w:p>
    <w:p w14:paraId="3E74BAC0" w14:textId="77777777" w:rsidR="00BB7A05" w:rsidRDefault="00BB7A05" w:rsidP="00BB7A05">
      <w:pPr>
        <w:pStyle w:val="AklamaMetni"/>
      </w:pPr>
      <w:r>
        <w:t>- `</w:t>
      </w:r>
      <w:proofErr w:type="spellStart"/>
      <w:proofErr w:type="gramStart"/>
      <w:r>
        <w:t>ansible.builtin</w:t>
      </w:r>
      <w:proofErr w:type="gramEnd"/>
      <w:r>
        <w:t>.lineinfile</w:t>
      </w:r>
      <w:proofErr w:type="spellEnd"/>
      <w:r>
        <w:t xml:space="preserve">`: Bu, bir dosya içeriğini değiştirmek veya belirli bir metni eklemek için kullanılan </w:t>
      </w:r>
      <w:proofErr w:type="spellStart"/>
      <w:r>
        <w:t>Ansible'in</w:t>
      </w:r>
      <w:proofErr w:type="spellEnd"/>
      <w:r>
        <w:t xml:space="preserve"> yerleşik "</w:t>
      </w:r>
      <w:proofErr w:type="spellStart"/>
      <w:r>
        <w:t>lineinfile</w:t>
      </w:r>
      <w:proofErr w:type="spellEnd"/>
      <w:r>
        <w:t>" modülünü temsil eder.</w:t>
      </w:r>
    </w:p>
    <w:p w14:paraId="1F2D3EDB" w14:textId="77777777" w:rsidR="00BB7A05" w:rsidRDefault="00BB7A05" w:rsidP="00BB7A05">
      <w:pPr>
        <w:pStyle w:val="AklamaMetni"/>
      </w:pPr>
    </w:p>
    <w:p w14:paraId="25D108A3" w14:textId="77777777" w:rsidR="00BB7A05" w:rsidRDefault="00BB7A05" w:rsidP="00BB7A05">
      <w:pPr>
        <w:pStyle w:val="AklamaMetni"/>
      </w:pPr>
      <w:r>
        <w:t>- `</w:t>
      </w:r>
      <w:proofErr w:type="spellStart"/>
      <w:r>
        <w:t>path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proofErr w:type="gramStart"/>
      <w:r>
        <w:t>mysql.conf</w:t>
      </w:r>
      <w:proofErr w:type="gramEnd"/>
      <w:r>
        <w:t>.d</w:t>
      </w:r>
      <w:proofErr w:type="spellEnd"/>
      <w:r>
        <w:t>/</w:t>
      </w:r>
      <w:proofErr w:type="spellStart"/>
      <w:r>
        <w:t>mysqld.cnf</w:t>
      </w:r>
      <w:proofErr w:type="spellEnd"/>
      <w:r>
        <w:t xml:space="preserve">`: Bu, değiştirilecek veya güncellenecek dosyanın yolunu belirtir. Bu durumda, </w:t>
      </w:r>
      <w:proofErr w:type="spellStart"/>
      <w:r>
        <w:t>MySQL</w:t>
      </w:r>
      <w:proofErr w:type="spellEnd"/>
      <w:r>
        <w:t xml:space="preserve"> yapılandırma dosyasının yolu verilmiştir.</w:t>
      </w:r>
    </w:p>
    <w:p w14:paraId="5F452E14" w14:textId="77777777" w:rsidR="00BB7A05" w:rsidRDefault="00BB7A05" w:rsidP="00BB7A05">
      <w:pPr>
        <w:pStyle w:val="AklamaMetni"/>
      </w:pPr>
    </w:p>
    <w:p w14:paraId="7C059F70" w14:textId="77777777" w:rsidR="00BB7A05" w:rsidRDefault="00BB7A05" w:rsidP="00BB7A05">
      <w:pPr>
        <w:pStyle w:val="AklamaMetni"/>
      </w:pPr>
      <w:r>
        <w:t>- `</w:t>
      </w:r>
      <w:proofErr w:type="spellStart"/>
      <w:r>
        <w:t>regexp</w:t>
      </w:r>
      <w:proofErr w:type="spellEnd"/>
      <w:r>
        <w:t>: '^</w:t>
      </w:r>
      <w:proofErr w:type="spellStart"/>
      <w:r>
        <w:t>bind-address</w:t>
      </w:r>
      <w:proofErr w:type="spellEnd"/>
      <w:r>
        <w:t>'</w:t>
      </w:r>
      <w:proofErr w:type="gramStart"/>
      <w:r>
        <w:t>`</w:t>
      </w:r>
      <w:proofErr w:type="gramEnd"/>
      <w:r>
        <w:t>: Bu, dosyada belirli bir düzenli ifadeyi arar. `^</w:t>
      </w:r>
      <w:proofErr w:type="spellStart"/>
      <w:r>
        <w:t>bind-address</w:t>
      </w:r>
      <w:proofErr w:type="spellEnd"/>
      <w:proofErr w:type="gramStart"/>
      <w:r>
        <w:t>`</w:t>
      </w:r>
      <w:proofErr w:type="gramEnd"/>
      <w:r>
        <w:t xml:space="preserve"> ifadesi, dosyanın başında "</w:t>
      </w:r>
      <w:proofErr w:type="spellStart"/>
      <w:r>
        <w:t>bind-address</w:t>
      </w:r>
      <w:proofErr w:type="spellEnd"/>
      <w:r>
        <w:t>" ile başlayan satırları arar.</w:t>
      </w:r>
    </w:p>
    <w:p w14:paraId="7EC27449" w14:textId="77777777" w:rsidR="00BB7A05" w:rsidRDefault="00BB7A05" w:rsidP="00BB7A05">
      <w:pPr>
        <w:pStyle w:val="AklamaMetni"/>
      </w:pPr>
    </w:p>
    <w:p w14:paraId="04F4043E" w14:textId="77777777" w:rsidR="00BB7A05" w:rsidRDefault="00BB7A05" w:rsidP="00BB7A05">
      <w:pPr>
        <w:pStyle w:val="AklamaMetni"/>
      </w:pPr>
      <w:r>
        <w:t>- `</w:t>
      </w:r>
      <w:proofErr w:type="spellStart"/>
      <w:r>
        <w:t>line</w:t>
      </w:r>
      <w:proofErr w:type="spellEnd"/>
      <w:r>
        <w:t>: '</w:t>
      </w:r>
      <w:proofErr w:type="spellStart"/>
      <w:r>
        <w:t>bind-address</w:t>
      </w:r>
      <w:proofErr w:type="spellEnd"/>
      <w:r>
        <w:t xml:space="preserve"> = 0.0.0.0'</w:t>
      </w:r>
      <w:proofErr w:type="gramStart"/>
      <w:r>
        <w:t>`</w:t>
      </w:r>
      <w:proofErr w:type="gramEnd"/>
      <w:r>
        <w:t>: Bu, belirli bir satıra eklenmesi veya değiştirilmesi gereken yeni satırı ifade eder. Bu durumda, "</w:t>
      </w:r>
      <w:proofErr w:type="spellStart"/>
      <w:r>
        <w:t>bind-address</w:t>
      </w:r>
      <w:proofErr w:type="spellEnd"/>
      <w:r>
        <w:t>" ayarı uzaktan giriş yapmaya izin vermek için "0.0.0.0" olarak ayarlanır.</w:t>
      </w:r>
    </w:p>
    <w:p w14:paraId="20536B68" w14:textId="77777777" w:rsidR="00BB7A05" w:rsidRDefault="00BB7A05" w:rsidP="00BB7A05">
      <w:pPr>
        <w:pStyle w:val="AklamaMetni"/>
      </w:pPr>
    </w:p>
    <w:p w14:paraId="3B4C470E" w14:textId="77777777" w:rsidR="00BB7A05" w:rsidRDefault="00BB7A05" w:rsidP="00BB7A05">
      <w:pPr>
        <w:pStyle w:val="AklamaMetni"/>
      </w:pPr>
      <w:r>
        <w:t>- `</w:t>
      </w:r>
      <w:proofErr w:type="spellStart"/>
      <w:r>
        <w:t>backup</w:t>
      </w:r>
      <w:proofErr w:type="spellEnd"/>
      <w:r>
        <w:t xml:space="preserve">: </w:t>
      </w:r>
      <w:proofErr w:type="spellStart"/>
      <w:r>
        <w:t>yes</w:t>
      </w:r>
      <w:proofErr w:type="spellEnd"/>
      <w:proofErr w:type="gramStart"/>
      <w:r>
        <w:t>`</w:t>
      </w:r>
      <w:proofErr w:type="gramEnd"/>
      <w:r>
        <w:t>: Bu, değişiklikler yapılmadan önce orijinal dosyanın bir yedeğinin alınmasını sağlar.</w:t>
      </w:r>
    </w:p>
    <w:p w14:paraId="784EA87E" w14:textId="77777777" w:rsidR="00BB7A05" w:rsidRDefault="00BB7A05" w:rsidP="00BB7A05">
      <w:pPr>
        <w:pStyle w:val="AklamaMetni"/>
      </w:pPr>
    </w:p>
    <w:p w14:paraId="7CA2E3C1" w14:textId="77777777" w:rsidR="00BB7A05" w:rsidRDefault="00BB7A05" w:rsidP="00BB7A05">
      <w:pPr>
        <w:pStyle w:val="AklamaMetni"/>
      </w:pPr>
      <w:r>
        <w:t>- `</w:t>
      </w:r>
      <w:proofErr w:type="spellStart"/>
      <w:r>
        <w:t>notify</w:t>
      </w:r>
      <w:proofErr w:type="spellEnd"/>
      <w:r>
        <w:t xml:space="preserve">: -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Start"/>
      <w:r>
        <w:t>`</w:t>
      </w:r>
      <w:proofErr w:type="gramEnd"/>
      <w:r>
        <w:t xml:space="preserve">: Bu, bir bildirim gönderir. Bu bildirim, bu adımda yapılan değişikliklerin ardından </w:t>
      </w:r>
      <w:proofErr w:type="spellStart"/>
      <w:r>
        <w:t>MySQL</w:t>
      </w:r>
      <w:proofErr w:type="spellEnd"/>
      <w:r>
        <w:t xml:space="preserve"> servisinin yeniden başlatılmasını başlatır. Bu, </w:t>
      </w:r>
      <w:proofErr w:type="spellStart"/>
      <w:r>
        <w:t>MySQL</w:t>
      </w:r>
      <w:proofErr w:type="spellEnd"/>
      <w:r>
        <w:t xml:space="preserve"> yapılandırma değişikliklerinin etkili olabilmesi için gereklidir.</w:t>
      </w:r>
    </w:p>
    <w:p w14:paraId="1008583B" w14:textId="77777777" w:rsidR="00BB7A05" w:rsidRDefault="00BB7A05" w:rsidP="00BB7A05">
      <w:pPr>
        <w:pStyle w:val="AklamaMetni"/>
      </w:pPr>
    </w:p>
    <w:p w14:paraId="2B2D7F50" w14:textId="77777777" w:rsidR="00BB7A05" w:rsidRDefault="00BB7A05" w:rsidP="00BB7A05">
      <w:pPr>
        <w:pStyle w:val="AklamaMetni"/>
      </w:pPr>
      <w:r>
        <w:t xml:space="preserve">Sonuç olarak, bu komut, </w:t>
      </w:r>
      <w:proofErr w:type="spellStart"/>
      <w:r>
        <w:t>MySQL</w:t>
      </w:r>
      <w:proofErr w:type="spellEnd"/>
      <w:r>
        <w:t xml:space="preserve"> yapılandırma dosyasında "</w:t>
      </w:r>
      <w:proofErr w:type="spellStart"/>
      <w:r>
        <w:t>bind-address</w:t>
      </w:r>
      <w:proofErr w:type="spellEnd"/>
      <w:r>
        <w:t xml:space="preserve">" ayarını değiştirerek uzaktan giriş yapılabilmesini etkinleştirir ve ardından </w:t>
      </w:r>
      <w:proofErr w:type="spellStart"/>
      <w:r>
        <w:t>MySQL</w:t>
      </w:r>
      <w:proofErr w:type="spellEnd"/>
      <w:r>
        <w:t xml:space="preserve"> servisinin yeniden başlatılmasını başlatır.</w:t>
      </w:r>
    </w:p>
  </w:comment>
  <w:comment w:id="5" w:author="Pc" w:date="2023-10-13T16:52:00Z" w:initials="P">
    <w:p w14:paraId="0B79FC87" w14:textId="77777777" w:rsidR="00BB7A05" w:rsidRDefault="00BB7A05" w:rsidP="00BB7A05">
      <w:pPr>
        <w:pStyle w:val="AklamaMetni"/>
      </w:pPr>
      <w:r>
        <w:rPr>
          <w:rStyle w:val="AklamaBavurusu"/>
        </w:rPr>
        <w:annotationRef/>
      </w:r>
      <w:r>
        <w:t>Bu "</w:t>
      </w:r>
      <w:proofErr w:type="spellStart"/>
      <w:r>
        <w:t>handlers</w:t>
      </w:r>
      <w:proofErr w:type="spellEnd"/>
      <w:r>
        <w:t xml:space="preserve">" bölümü, bir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playbook'in</w:t>
      </w:r>
      <w:proofErr w:type="spellEnd"/>
      <w:r>
        <w:t xml:space="preserve"> sonunda bildirimle eşleşen işlemleri gerçekleştiren bir işlem setini temsil eder. İşte bu "</w:t>
      </w:r>
      <w:proofErr w:type="spellStart"/>
      <w:r>
        <w:t>handlers</w:t>
      </w:r>
      <w:proofErr w:type="spellEnd"/>
      <w:r>
        <w:t>" bölümünün ne yaptığına dair ayrıntılı açıklama:</w:t>
      </w:r>
    </w:p>
    <w:p w14:paraId="61D98010" w14:textId="77777777" w:rsidR="00BB7A05" w:rsidRDefault="00BB7A05" w:rsidP="00BB7A05">
      <w:pPr>
        <w:pStyle w:val="AklamaMetni"/>
      </w:pPr>
    </w:p>
    <w:p w14:paraId="7012C86A" w14:textId="77777777" w:rsidR="00BB7A05" w:rsidRDefault="00BB7A05" w:rsidP="00BB7A05">
      <w:pPr>
        <w:pStyle w:val="AklamaMetni"/>
      </w:pPr>
      <w:r>
        <w:t>- `</w:t>
      </w:r>
      <w:proofErr w:type="spellStart"/>
      <w:r>
        <w:t>handlers</w:t>
      </w:r>
      <w:proofErr w:type="spellEnd"/>
      <w:proofErr w:type="gramStart"/>
      <w:r>
        <w:t>`</w:t>
      </w:r>
      <w:proofErr w:type="gramEnd"/>
      <w:r>
        <w:t xml:space="preserve">: Bu, </w:t>
      </w:r>
      <w:proofErr w:type="spellStart"/>
      <w:r>
        <w:t>playbook</w:t>
      </w:r>
      <w:proofErr w:type="spellEnd"/>
      <w:r>
        <w:t xml:space="preserve"> içindeki bildirimlerin ve sonuçların izlendiği bölümdür. Bildirimler, </w:t>
      </w:r>
      <w:proofErr w:type="spellStart"/>
      <w:r>
        <w:t>playbook</w:t>
      </w:r>
      <w:proofErr w:type="spellEnd"/>
      <w:r>
        <w:t xml:space="preserve"> içindeki çeşitli görevlerin sonucunu izlemek ve gerektiğinde belirli işlemleri gerçekleştirmek için kullanılır.</w:t>
      </w:r>
    </w:p>
    <w:p w14:paraId="1B9F8C36" w14:textId="77777777" w:rsidR="00BB7A05" w:rsidRDefault="00BB7A05" w:rsidP="00BB7A05">
      <w:pPr>
        <w:pStyle w:val="AklamaMetni"/>
      </w:pPr>
    </w:p>
    <w:p w14:paraId="52D2B747" w14:textId="77777777" w:rsidR="00BB7A05" w:rsidRDefault="00BB7A05" w:rsidP="00BB7A05">
      <w:pPr>
        <w:pStyle w:val="AklamaMetni"/>
      </w:pPr>
      <w:r>
        <w:t xml:space="preserve">- `name: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mysql</w:t>
      </w:r>
      <w:proofErr w:type="spellEnd"/>
      <w:proofErr w:type="gramStart"/>
      <w:r>
        <w:t>`</w:t>
      </w:r>
      <w:proofErr w:type="gramEnd"/>
      <w:r>
        <w:t>: Bu satır, bu belirli bildirimin adını belirtir. Bu adımla başvururken bu adı kullanabilirsiniz.</w:t>
      </w:r>
    </w:p>
    <w:p w14:paraId="78CDF974" w14:textId="77777777" w:rsidR="00BB7A05" w:rsidRDefault="00BB7A05" w:rsidP="00BB7A05">
      <w:pPr>
        <w:pStyle w:val="AklamaMetni"/>
      </w:pPr>
    </w:p>
    <w:p w14:paraId="10E7CF1B" w14:textId="77777777" w:rsidR="00BB7A05" w:rsidRDefault="00BB7A05" w:rsidP="00BB7A05">
      <w:pPr>
        <w:pStyle w:val="AklamaMetni"/>
      </w:pPr>
      <w:r>
        <w:t>- `</w:t>
      </w:r>
      <w:proofErr w:type="spellStart"/>
      <w:proofErr w:type="gramStart"/>
      <w:r>
        <w:t>ansible.builtin</w:t>
      </w:r>
      <w:proofErr w:type="gramEnd"/>
      <w:r>
        <w:t>.service</w:t>
      </w:r>
      <w:proofErr w:type="spellEnd"/>
      <w:r>
        <w:t xml:space="preserve">`: Bu, </w:t>
      </w:r>
      <w:proofErr w:type="spellStart"/>
      <w:r>
        <w:t>Ansible'in</w:t>
      </w:r>
      <w:proofErr w:type="spellEnd"/>
      <w:r>
        <w:t xml:space="preserve"> yerleşik "service" modülünü temsil eder. Bu </w:t>
      </w:r>
      <w:proofErr w:type="gramStart"/>
      <w:r>
        <w:t>modül</w:t>
      </w:r>
      <w:proofErr w:type="gramEnd"/>
      <w:r>
        <w:t>, servislerin durumunu yönetmek için kullanılır.</w:t>
      </w:r>
    </w:p>
    <w:p w14:paraId="2800EAF1" w14:textId="77777777" w:rsidR="00BB7A05" w:rsidRDefault="00BB7A05" w:rsidP="00BB7A05">
      <w:pPr>
        <w:pStyle w:val="AklamaMetni"/>
      </w:pPr>
    </w:p>
    <w:p w14:paraId="4641F8DE" w14:textId="77777777" w:rsidR="00BB7A05" w:rsidRDefault="00BB7A05" w:rsidP="00BB7A05">
      <w:pPr>
        <w:pStyle w:val="AklamaMetni"/>
      </w:pPr>
      <w:r>
        <w:t xml:space="preserve">- `name: </w:t>
      </w:r>
      <w:proofErr w:type="spellStart"/>
      <w:r>
        <w:t>mysql</w:t>
      </w:r>
      <w:proofErr w:type="spellEnd"/>
      <w:proofErr w:type="gramStart"/>
      <w:r>
        <w:t>`</w:t>
      </w:r>
      <w:proofErr w:type="gramEnd"/>
      <w:r>
        <w:t xml:space="preserve">: Bu, yeniden başlatılacak servisin adını belirtir. Bu durumda, </w:t>
      </w:r>
      <w:proofErr w:type="spellStart"/>
      <w:r>
        <w:t>MySQL</w:t>
      </w:r>
      <w:proofErr w:type="spellEnd"/>
      <w:r>
        <w:t xml:space="preserve"> servisi olan "</w:t>
      </w:r>
      <w:proofErr w:type="spellStart"/>
      <w:r>
        <w:t>mysql</w:t>
      </w:r>
      <w:proofErr w:type="spellEnd"/>
      <w:r>
        <w:t>" adını kullanır.</w:t>
      </w:r>
    </w:p>
    <w:p w14:paraId="6BF523E7" w14:textId="77777777" w:rsidR="00BB7A05" w:rsidRDefault="00BB7A05" w:rsidP="00BB7A05">
      <w:pPr>
        <w:pStyle w:val="AklamaMetni"/>
      </w:pPr>
    </w:p>
    <w:p w14:paraId="366F4B28" w14:textId="77777777" w:rsidR="00BB7A05" w:rsidRDefault="00BB7A05" w:rsidP="00BB7A05">
      <w:pPr>
        <w:pStyle w:val="AklamaMetni"/>
      </w:pPr>
      <w:r>
        <w:t>- `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restarted</w:t>
      </w:r>
      <w:proofErr w:type="spellEnd"/>
      <w:proofErr w:type="gramStart"/>
      <w:r>
        <w:t>`</w:t>
      </w:r>
      <w:proofErr w:type="gramEnd"/>
      <w:r>
        <w:t xml:space="preserve">: Bu, servisin yeniden başlatılmasını istediğinizi belirtir. Yani bu bildirim, </w:t>
      </w:r>
      <w:proofErr w:type="spellStart"/>
      <w:r>
        <w:t>MySQL</w:t>
      </w:r>
      <w:proofErr w:type="spellEnd"/>
      <w:r>
        <w:t xml:space="preserve"> servisini yeniden başlatır.</w:t>
      </w:r>
    </w:p>
    <w:p w14:paraId="66A30948" w14:textId="77777777" w:rsidR="00BB7A05" w:rsidRDefault="00BB7A05" w:rsidP="00BB7A05">
      <w:pPr>
        <w:pStyle w:val="AklamaMetni"/>
      </w:pPr>
    </w:p>
    <w:p w14:paraId="17A80180" w14:textId="77777777" w:rsidR="00BB7A05" w:rsidRDefault="00BB7A05" w:rsidP="00BB7A05">
      <w:pPr>
        <w:pStyle w:val="AklamaMetni"/>
      </w:pPr>
      <w:r>
        <w:t>Bu "</w:t>
      </w:r>
      <w:proofErr w:type="spellStart"/>
      <w:r>
        <w:t>handlers</w:t>
      </w:r>
      <w:proofErr w:type="spellEnd"/>
      <w:r>
        <w:t xml:space="preserve">" bölümü, </w:t>
      </w:r>
      <w:proofErr w:type="spellStart"/>
      <w:r>
        <w:t>playbook</w:t>
      </w:r>
      <w:proofErr w:type="spellEnd"/>
      <w:r>
        <w:t xml:space="preserve"> içindeki işlemler sonucunda çalışması gereken işlemleri tanımlar. Örneğin, önceki adımda </w:t>
      </w:r>
      <w:proofErr w:type="spellStart"/>
      <w:r>
        <w:t>MySQL</w:t>
      </w:r>
      <w:proofErr w:type="spellEnd"/>
      <w:r>
        <w:t xml:space="preserve"> yapılandırma dosyasını değiştirdiğinizde, bu değişikliklerin etkili olabilmesi için </w:t>
      </w:r>
      <w:proofErr w:type="spellStart"/>
      <w:r>
        <w:t>MySQL</w:t>
      </w:r>
      <w:proofErr w:type="spellEnd"/>
      <w:r>
        <w:t xml:space="preserve"> servisini yeniden başlatmanız gerekebilir. "</w:t>
      </w:r>
      <w:proofErr w:type="spellStart"/>
      <w:r>
        <w:t>handlers</w:t>
      </w:r>
      <w:proofErr w:type="spellEnd"/>
      <w:r>
        <w:t>" bölümü, bu tür işlemleri izlemek ve otomatik olarak tetiklemek için kullanılır.</w:t>
      </w:r>
    </w:p>
    <w:p w14:paraId="234E4605" w14:textId="77777777" w:rsidR="00BB7A05" w:rsidRDefault="00BB7A05" w:rsidP="00BB7A05">
      <w:pPr>
        <w:pStyle w:val="AklamaMetni"/>
      </w:pPr>
    </w:p>
    <w:p w14:paraId="0CE10257" w14:textId="77777777" w:rsidR="00BB7A05" w:rsidRDefault="00BB7A05" w:rsidP="00BB7A05">
      <w:pPr>
        <w:pStyle w:val="AklamaMetni"/>
      </w:pPr>
      <w:r>
        <w:t xml:space="preserve">      </w:t>
      </w:r>
      <w:proofErr w:type="spellStart"/>
      <w:r>
        <w:t>notify</w:t>
      </w:r>
      <w:proofErr w:type="spellEnd"/>
      <w:r>
        <w:t>:</w:t>
      </w:r>
    </w:p>
    <w:p w14:paraId="2F2372E3" w14:textId="77777777" w:rsidR="00BB7A05" w:rsidRDefault="00BB7A05" w:rsidP="00BB7A05">
      <w:pPr>
        <w:pStyle w:val="AklamaMetni"/>
      </w:pPr>
      <w:r>
        <w:t xml:space="preserve">         - </w:t>
      </w:r>
      <w:proofErr w:type="spellStart"/>
      <w:r>
        <w:t>Restart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  yukardaki</w:t>
      </w:r>
      <w:proofErr w:type="gramEnd"/>
      <w:r>
        <w:t xml:space="preserve"> kodda bu kısım </w:t>
      </w:r>
      <w:proofErr w:type="spellStart"/>
      <w:r>
        <w:t>handler</w:t>
      </w:r>
      <w:proofErr w:type="spellEnd"/>
      <w:r>
        <w:t xml:space="preserve"> bölümünü tetikler.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9D11B4" w15:done="0"/>
  <w15:commentEx w15:paraId="61168154" w15:done="0"/>
  <w15:commentEx w15:paraId="64FF4CE7" w15:done="0"/>
  <w15:commentEx w15:paraId="33989094" w15:done="0"/>
  <w15:commentEx w15:paraId="2B2D7F50" w15:done="0"/>
  <w15:commentEx w15:paraId="2F2372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D4"/>
    <w:rsid w:val="00013810"/>
    <w:rsid w:val="00402D9D"/>
    <w:rsid w:val="007370D7"/>
    <w:rsid w:val="00A1568E"/>
    <w:rsid w:val="00BB7A05"/>
    <w:rsid w:val="00F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6BBB"/>
  <w15:chartTrackingRefBased/>
  <w15:docId w15:val="{05E76B93-718B-4267-BE05-7C211ACF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402D9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02D9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02D9D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02D9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02D9D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2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2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2023-10-13T13:12:00Z</dcterms:created>
  <dcterms:modified xsi:type="dcterms:W3CDTF">2023-10-13T13:53:00Z</dcterms:modified>
</cp:coreProperties>
</file>