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3E6470" w:rsidRDefault="2C3E6470" w14:paraId="74B11AE6" w14:textId="644C1FCE">
      <w:r w:rsidR="2C3E6470">
        <w:rPr/>
        <w:t xml:space="preserve">                                                                    ΟΜΑΔΙΚΗ ΕΚΘΕΣΗ - ΟΜΑΔΑ 2 ( COVID 19 )</w:t>
      </w:r>
    </w:p>
    <w:p w:rsidR="6BDE1417" w:rsidRDefault="6BDE1417" w14:paraId="596B80D1" w14:textId="5AA861C8">
      <w:r w:rsidR="6BDE1417">
        <w:rPr/>
        <w:t xml:space="preserve">Το </w:t>
      </w:r>
      <w:r w:rsidR="373B8235">
        <w:rPr/>
        <w:t>project</w:t>
      </w:r>
      <w:r w:rsidR="373B8235">
        <w:rPr/>
        <w:t xml:space="preserve"> </w:t>
      </w:r>
      <w:r w:rsidR="2B8C0521">
        <w:rPr/>
        <w:t xml:space="preserve">Covid 19 </w:t>
      </w:r>
      <w:r w:rsidR="2B8C0521">
        <w:rPr/>
        <w:t>Greece</w:t>
      </w:r>
      <w:r w:rsidR="2B8C0521">
        <w:rPr/>
        <w:t xml:space="preserve"> </w:t>
      </w:r>
      <w:r w:rsidR="2B8C0521">
        <w:rPr/>
        <w:t>Data</w:t>
      </w:r>
      <w:r w:rsidR="2B8C0521">
        <w:rPr/>
        <w:t xml:space="preserve"> </w:t>
      </w:r>
      <w:r w:rsidR="2B8C0521">
        <w:rPr/>
        <w:t>Analysis</w:t>
      </w:r>
      <w:r w:rsidR="2B8C0521">
        <w:rPr/>
        <w:t xml:space="preserve"> έχει στόχο </w:t>
      </w:r>
      <w:r w:rsidR="215E2A55">
        <w:rPr/>
        <w:t>την αξιοποίηση των</w:t>
      </w:r>
      <w:r w:rsidR="44856DE9">
        <w:rPr/>
        <w:t xml:space="preserve"> δεδομένων που διατίθεται σε αρχείο </w:t>
      </w:r>
      <w:r w:rsidR="44856DE9">
        <w:rPr/>
        <w:t>csv</w:t>
      </w:r>
      <w:r w:rsidR="44856DE9">
        <w:rPr/>
        <w:t xml:space="preserve"> στη διεύθυνση</w:t>
      </w:r>
    </w:p>
    <w:p w:rsidR="44856DE9" w:rsidRDefault="44856DE9" w14:paraId="471814AB" w14:textId="5F29CF58">
      <w:r w:rsidR="44856DE9">
        <w:rPr/>
        <w:t>https://raw.githubusercontent.com/Sandbird/covid19-Greece/master/cases.csv</w:t>
      </w:r>
      <w:r w:rsidR="215E2A55">
        <w:rPr/>
        <w:t xml:space="preserve"> </w:t>
      </w:r>
    </w:p>
    <w:p w:rsidR="2217DD0D" w:rsidRDefault="2217DD0D" w14:paraId="1A8F0B8C" w14:textId="4890E731">
      <w:r w:rsidR="2217DD0D">
        <w:rPr/>
        <w:t>,τα</w:t>
      </w:r>
      <w:r w:rsidR="215E2A55">
        <w:rPr/>
        <w:t xml:space="preserve"> </w:t>
      </w:r>
      <w:r w:rsidR="2217DD0D">
        <w:rPr/>
        <w:t>οποία  δεδομένα</w:t>
      </w:r>
      <w:r w:rsidR="0FEC7E25">
        <w:rPr/>
        <w:t xml:space="preserve"> ενημερώνονται </w:t>
      </w:r>
      <w:r w:rsidR="215E2A55">
        <w:rPr/>
        <w:t xml:space="preserve">καθημερινά </w:t>
      </w:r>
      <w:r w:rsidR="215E2A55">
        <w:rPr/>
        <w:t>απο</w:t>
      </w:r>
      <w:r w:rsidR="215E2A55">
        <w:rPr/>
        <w:t xml:space="preserve"> το Υπουργείο Υγείας </w:t>
      </w:r>
      <w:r w:rsidR="22F9FAB6">
        <w:rPr/>
        <w:t>και η παρουσίασή το</w:t>
      </w:r>
      <w:r w:rsidR="784448BF">
        <w:rPr/>
        <w:t>υς</w:t>
      </w:r>
      <w:r w:rsidR="22F9FAB6">
        <w:rPr/>
        <w:t xml:space="preserve"> με </w:t>
      </w:r>
      <w:r w:rsidR="27CD6BD9">
        <w:rPr/>
        <w:t>τρόπο που το καθιστά ευανάγνωστο και κατανοητό προς ειδικούς και μη-ειδικούς.</w:t>
      </w:r>
    </w:p>
    <w:p w:rsidR="22F9FAB6" w:rsidRDefault="22F9FAB6" w14:paraId="336CC6EB" w14:textId="4179BAE4">
      <w:r w:rsidR="22F9FAB6">
        <w:rPr/>
        <w:t xml:space="preserve"> </w:t>
      </w:r>
      <w:r w:rsidR="7D17B9E2">
        <w:rPr/>
        <w:t xml:space="preserve">Η παρουσίαση των στοιχείων </w:t>
      </w:r>
      <w:r w:rsidR="7D17B9E2">
        <w:rPr/>
        <w:t>ώφειλε</w:t>
      </w:r>
      <w:r w:rsidR="7D17B9E2">
        <w:rPr/>
        <w:t xml:space="preserve"> να γίνει με αναλυτικό τρόπο</w:t>
      </w:r>
      <w:r w:rsidR="47387DA2">
        <w:rPr/>
        <w:t xml:space="preserve"> παρουσιάζοντας τα νούμερα των μεγεθών ,αλλά και με περιγραφικό τρόπο μέσω διαφόρων διαγραμμάτων </w:t>
      </w:r>
      <w:r w:rsidR="360676C6">
        <w:rPr/>
        <w:t xml:space="preserve">Επίσης έπρεπε να κατασκευαστεί και </w:t>
      </w:r>
      <w:r w:rsidR="0D3D5144">
        <w:rPr/>
        <w:t>ένα</w:t>
      </w:r>
      <w:r w:rsidR="360676C6">
        <w:rPr/>
        <w:t xml:space="preserve"> γραφικό περιβάλλον  που θα </w:t>
      </w:r>
      <w:r w:rsidR="3932A56B">
        <w:rPr/>
        <w:t xml:space="preserve">μπορούσε να υποστηρίξει </w:t>
      </w:r>
      <w:r w:rsidR="128F0DC3">
        <w:rPr/>
        <w:t>τις υπόλοιπες λειτουργίες</w:t>
      </w:r>
      <w:r w:rsidR="17035AFF">
        <w:rPr/>
        <w:t xml:space="preserve"> του προγράμματος.</w:t>
      </w:r>
    </w:p>
    <w:p w:rsidR="17035AFF" w:rsidP="6EF32F7B" w:rsidRDefault="17035AFF" w14:paraId="37137C2D" w14:textId="7FDFC845">
      <w:pPr>
        <w:pStyle w:val="Normal"/>
      </w:pPr>
      <w:r w:rsidR="17035AFF">
        <w:rPr/>
        <w:t>Η κύριες βιβλιοθήκες που χρησιμοποιήθηκαν είναι οι:</w:t>
      </w:r>
    </w:p>
    <w:p w:rsidR="17035AFF" w:rsidP="6EF32F7B" w:rsidRDefault="17035AFF" w14:paraId="1AAB61D8" w14:textId="61BCD1DC">
      <w:pPr>
        <w:pStyle w:val="Normal"/>
        <w:ind w:left="0" w:hanging="0"/>
      </w:pPr>
      <w:r w:rsidR="17035AFF">
        <w:rPr/>
        <w:t>-tkinter</w:t>
      </w:r>
      <w:r w:rsidR="1318ACCA">
        <w:rPr/>
        <w:t>:</w:t>
      </w:r>
      <w:r w:rsidR="17035AFF">
        <w:rPr/>
        <w:t xml:space="preserve"> Για τη δημιουργία του γραφικού περιβάλλ</w:t>
      </w:r>
      <w:r w:rsidR="39B6D78D">
        <w:rPr/>
        <w:t>οντος</w:t>
      </w:r>
    </w:p>
    <w:p w:rsidR="39B6D78D" w:rsidP="6EF32F7B" w:rsidRDefault="39B6D78D" w14:paraId="64CFFC54" w14:textId="1794C695">
      <w:pPr>
        <w:pStyle w:val="Normal"/>
        <w:ind w:left="0" w:hanging="0"/>
      </w:pPr>
      <w:r w:rsidR="39B6D78D">
        <w:rPr/>
        <w:t>-</w:t>
      </w:r>
      <w:r w:rsidR="39B6D78D">
        <w:rPr/>
        <w:t>pandas</w:t>
      </w:r>
      <w:r w:rsidR="197F432E">
        <w:rPr/>
        <w:t>:</w:t>
      </w:r>
      <w:r w:rsidR="39B6D78D">
        <w:rPr/>
        <w:t xml:space="preserve"> Για την αξιοποίηση των διαφόρω</w:t>
      </w:r>
      <w:r w:rsidR="353636C1">
        <w:rPr/>
        <w:t xml:space="preserve">ν δεδομένων του </w:t>
      </w:r>
      <w:r w:rsidR="353636C1">
        <w:rPr/>
        <w:t>csv</w:t>
      </w:r>
      <w:r w:rsidR="353636C1">
        <w:rPr/>
        <w:t xml:space="preserve"> αρχείου</w:t>
      </w:r>
    </w:p>
    <w:p w:rsidR="353636C1" w:rsidP="6EF32F7B" w:rsidRDefault="353636C1" w14:paraId="2217EF5F" w14:textId="19A11702">
      <w:pPr>
        <w:pStyle w:val="Normal"/>
        <w:ind w:left="0" w:hanging="0"/>
      </w:pPr>
      <w:r w:rsidR="353636C1">
        <w:rPr/>
        <w:t>-</w:t>
      </w:r>
      <w:r w:rsidR="353636C1">
        <w:rPr/>
        <w:t>matplotlib</w:t>
      </w:r>
      <w:r w:rsidR="189920AF">
        <w:rPr/>
        <w:t>:</w:t>
      </w:r>
      <w:r w:rsidR="353636C1">
        <w:rPr/>
        <w:t xml:space="preserve"> Για τη δημιουργία των γραφικών παραστάσεων</w:t>
      </w:r>
      <w:r w:rsidR="32563D23">
        <w:rPr/>
        <w:t xml:space="preserve"> του προγράμματος</w:t>
      </w:r>
    </w:p>
    <w:p w:rsidR="353636C1" w:rsidP="6EF32F7B" w:rsidRDefault="353636C1" w14:paraId="6A5B3B40" w14:textId="62D1B9D5">
      <w:pPr>
        <w:pStyle w:val="Normal"/>
        <w:ind w:left="0" w:hanging="0"/>
      </w:pPr>
      <w:r w:rsidR="353636C1">
        <w:rPr/>
        <w:t>-</w:t>
      </w:r>
      <w:r w:rsidR="353636C1">
        <w:rPr/>
        <w:t>plotly</w:t>
      </w:r>
      <w:r w:rsidR="699B0132">
        <w:rPr/>
        <w:t>:</w:t>
      </w:r>
      <w:r w:rsidR="6C812705">
        <w:rPr/>
        <w:t xml:space="preserve"> </w:t>
      </w:r>
      <w:r w:rsidR="353636C1">
        <w:rPr/>
        <w:t>Σαν</w:t>
      </w:r>
      <w:r w:rsidR="353636C1">
        <w:rPr/>
        <w:t xml:space="preserve"> εναλλακτικό τρόπο παρουσίασης παραστάσεων στο τέλος του προγράμματος</w:t>
      </w:r>
    </w:p>
    <w:p w:rsidR="084B6EAC" w:rsidP="6EF32F7B" w:rsidRDefault="084B6EAC" w14:paraId="79B3C20C" w14:textId="7CB37837">
      <w:pPr>
        <w:pStyle w:val="Normal"/>
        <w:ind w:left="0" w:hanging="0"/>
      </w:pPr>
      <w:r w:rsidR="084B6EAC">
        <w:rPr/>
        <w:t xml:space="preserve">Το </w:t>
      </w:r>
      <w:r w:rsidR="08829B36">
        <w:rPr/>
        <w:t xml:space="preserve">project </w:t>
      </w:r>
      <w:r w:rsidR="084B6EAC">
        <w:rPr/>
        <w:t>μοιρ</w:t>
      </w:r>
      <w:r w:rsidR="2B260C37">
        <w:rPr/>
        <w:t>άστηκε σε 4 μέρη:</w:t>
      </w:r>
    </w:p>
    <w:p w:rsidR="2B260C37" w:rsidP="6EF32F7B" w:rsidRDefault="2B260C37" w14:paraId="1F9392BD" w14:textId="44D7F9B0">
      <w:pPr>
        <w:pStyle w:val="Normal"/>
        <w:ind w:left="0" w:hanging="0"/>
      </w:pPr>
      <w:r w:rsidR="2B260C37">
        <w:rPr/>
        <w:t>Πρώτο Μέρος:</w:t>
      </w:r>
    </w:p>
    <w:p w:rsidR="2B260C37" w:rsidP="6EF32F7B" w:rsidRDefault="2B260C37" w14:paraId="2A5EA755" w14:textId="3EF802E4">
      <w:pPr>
        <w:pStyle w:val="Normal"/>
        <w:ind w:left="0" w:hanging="0"/>
      </w:pPr>
      <w:r w:rsidR="2B260C37">
        <w:rPr/>
        <w:t xml:space="preserve">Δεύτερο </w:t>
      </w:r>
      <w:r w:rsidR="2B260C37">
        <w:rPr/>
        <w:t>Μέρος:</w:t>
      </w:r>
      <w:r w:rsidR="06EFDC30">
        <w:rPr/>
        <w:t>Σκόπος</w:t>
      </w:r>
      <w:r w:rsidR="06EFDC30">
        <w:rPr/>
        <w:t xml:space="preserve"> του Δευτέρου Μέρους είναι η παρουσίαση της ημερήσιας επισκόπησης αλλά και συνολικής εξέλιξης βασικών στοιχείων της πανδημί</w:t>
      </w:r>
      <w:r w:rsidR="36FD296A">
        <w:rPr/>
        <w:t xml:space="preserve">ας (όπως </w:t>
      </w:r>
      <w:r w:rsidR="36FD296A">
        <w:rPr/>
        <w:t>κρούσματα,απώλειες,εμβολιασμοί</w:t>
      </w:r>
      <w:r w:rsidR="36FD296A">
        <w:rPr/>
        <w:t>,νοσηλευόμενοι,επαναμολύνσεις</w:t>
      </w:r>
      <w:r w:rsidR="36FD296A">
        <w:rPr/>
        <w:t>)</w:t>
      </w:r>
      <w:r w:rsidR="2B260C37">
        <w:rPr/>
        <w:t xml:space="preserve"> </w:t>
      </w:r>
    </w:p>
    <w:p w:rsidR="2B260C37" w:rsidP="6EF32F7B" w:rsidRDefault="2B260C37" w14:paraId="3C4121FB" w14:textId="66912FF0">
      <w:pPr>
        <w:pStyle w:val="Normal"/>
        <w:ind w:left="0" w:hanging="0"/>
      </w:pPr>
      <w:r w:rsidR="2B260C37">
        <w:rPr/>
        <w:t>Περιλαμβάνει 6 συναρτήσεις,1</w:t>
      </w:r>
      <w:r w:rsidR="1745AB98">
        <w:rPr/>
        <w:t xml:space="preserve"> για την αναλυτική παρουσίαση των δεδομένων και 5 συ</w:t>
      </w:r>
      <w:r w:rsidR="4768624A">
        <w:rPr/>
        <w:t xml:space="preserve">ναρτήσεις με παρουσιάσεις μέσω </w:t>
      </w:r>
      <w:r w:rsidR="4768624A">
        <w:rPr/>
        <w:t>διαγραμμάτων.</w:t>
      </w:r>
      <w:r w:rsidR="6A948BF0">
        <w:rPr/>
        <w:t>Ή</w:t>
      </w:r>
      <w:r w:rsidR="6A948BF0">
        <w:rPr/>
        <w:t xml:space="preserve"> πρώτη συνάρτηση ‘</w:t>
      </w:r>
      <w:r w:rsidR="6A948BF0">
        <w:rPr/>
        <w:t>compare</w:t>
      </w:r>
      <w:r w:rsidR="6A948BF0">
        <w:rPr/>
        <w:t xml:space="preserve"> </w:t>
      </w:r>
      <w:r w:rsidR="6A948BF0">
        <w:rPr/>
        <w:t>dates</w:t>
      </w:r>
      <w:r w:rsidR="6A948BF0">
        <w:rPr/>
        <w:t xml:space="preserve">’ παρουσιάζει τα περισσότερα στοιχεία του </w:t>
      </w:r>
      <w:r w:rsidR="6A948BF0">
        <w:rPr/>
        <w:t>dataframe</w:t>
      </w:r>
      <w:r w:rsidR="6A948BF0">
        <w:rPr/>
        <w:t xml:space="preserve"> (με τη διαγραφή ορισμένων για να μην γίνει κουραστική η ανάγνωσή τους)</w:t>
      </w:r>
      <w:r w:rsidR="2CE2A18B">
        <w:rPr/>
        <w:t xml:space="preserve"> στις δύο τελευταίες μέρες ,όπως και τη ποσοστιαία διαφορά των δύο ημερών για την κα</w:t>
      </w:r>
      <w:r w:rsidR="7A08A5CE">
        <w:rPr/>
        <w:t xml:space="preserve">λύτερη κατανόηση της ημερήσιας </w:t>
      </w:r>
      <w:r w:rsidR="7A08A5CE">
        <w:rPr/>
        <w:t>επισκόπησης</w:t>
      </w:r>
      <w:r w:rsidR="5DF22472">
        <w:rPr/>
        <w:t>.Πρώτα</w:t>
      </w:r>
      <w:r w:rsidR="5DF22472">
        <w:rPr/>
        <w:t xml:space="preserve"> δημιουργήθηκε ένα </w:t>
      </w:r>
      <w:r w:rsidR="5DF22472">
        <w:rPr/>
        <w:t>dataframe</w:t>
      </w:r>
      <w:r w:rsidR="5DF22472">
        <w:rPr/>
        <w:t xml:space="preserve"> μόνο των δύο τελευταίων </w:t>
      </w:r>
      <w:r w:rsidR="5DF22472">
        <w:rPr/>
        <w:t>ημερών,μετά</w:t>
      </w:r>
      <w:r w:rsidR="5DF22472">
        <w:rPr/>
        <w:t xml:space="preserve"> ένα δεύτερο </w:t>
      </w:r>
      <w:r w:rsidR="5DF22472">
        <w:rPr/>
        <w:t>dataframe</w:t>
      </w:r>
      <w:r w:rsidR="5DF22472">
        <w:rPr/>
        <w:t xml:space="preserve"> που απεικονίζει τη ποσοστια</w:t>
      </w:r>
      <w:r w:rsidR="22796DE6">
        <w:rPr/>
        <w:t>ία διαφορά και μετά ενώθηκαν και τα δύο σε έναν πίνακα.</w:t>
      </w:r>
    </w:p>
    <w:p w:rsidR="4CBD3DE1" w:rsidP="6EF32F7B" w:rsidRDefault="4CBD3DE1" w14:paraId="43C40A8A" w14:textId="42521505">
      <w:pPr>
        <w:pStyle w:val="Normal"/>
        <w:ind w:left="0" w:hanging="0"/>
      </w:pPr>
      <w:r w:rsidR="4CBD3DE1">
        <w:rPr/>
        <w:t>Εικόνα</w:t>
      </w:r>
      <w:r w:rsidR="0F0B537C">
        <w:rPr/>
        <w:t xml:space="preserve"> από την εκτέλεση της ‘</w:t>
      </w:r>
      <w:r w:rsidR="0F0B537C">
        <w:rPr/>
        <w:t>compare</w:t>
      </w:r>
      <w:r w:rsidR="0F0B537C">
        <w:rPr/>
        <w:t xml:space="preserve"> dates</w:t>
      </w:r>
      <w:r w:rsidR="0F0B537C">
        <w:rPr/>
        <w:t>:</w:t>
      </w:r>
      <w:r w:rsidR="0F0B537C">
        <w:drawing>
          <wp:inline wp14:editId="538140B2" wp14:anchorId="6D478240">
            <wp:extent cx="5724524" cy="3038475"/>
            <wp:effectExtent l="0" t="0" r="0" b="0"/>
            <wp:docPr id="120063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d839b4044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D3DE1">
        <w:rPr/>
        <w:t xml:space="preserve"> </w:t>
      </w:r>
      <w:r w:rsidR="22796DE6">
        <w:rPr/>
        <w:t>Η δεύτερη συνάρτηση ‘</w:t>
      </w:r>
      <w:r w:rsidR="22796DE6">
        <w:rPr/>
        <w:t>pie</w:t>
      </w:r>
      <w:r w:rsidR="22796DE6">
        <w:rPr/>
        <w:t xml:space="preserve"> </w:t>
      </w:r>
      <w:r w:rsidR="22796DE6">
        <w:rPr/>
        <w:t>chart</w:t>
      </w:r>
      <w:r w:rsidR="22796DE6">
        <w:rPr/>
        <w:t xml:space="preserve"> 1’ απει</w:t>
      </w:r>
      <w:r w:rsidR="54D55871">
        <w:rPr/>
        <w:t xml:space="preserve">κονίζει 4 </w:t>
      </w:r>
      <w:r w:rsidR="54D55871">
        <w:rPr/>
        <w:t>pies</w:t>
      </w:r>
      <w:r w:rsidR="54D55871">
        <w:rPr/>
        <w:t xml:space="preserve"> τα τρία </w:t>
      </w:r>
      <w:r w:rsidR="54D55871">
        <w:rPr/>
        <w:t>απο</w:t>
      </w:r>
      <w:r w:rsidR="54D55871">
        <w:rPr/>
        <w:t xml:space="preserve"> τα οποία αφορούν επιδ</w:t>
      </w:r>
      <w:r w:rsidR="0ADA7366">
        <w:rPr/>
        <w:t>η</w:t>
      </w:r>
      <w:r w:rsidR="54D55871">
        <w:rPr/>
        <w:t>μιολογικά στοιχεία της τελευταία ημέρας</w:t>
      </w:r>
      <w:r w:rsidR="556FC7DB">
        <w:rPr/>
        <w:t xml:space="preserve"> και χρησιμοποιήθηκε η </w:t>
      </w:r>
      <w:r w:rsidR="556FC7DB">
        <w:rPr/>
        <w:t>iloc</w:t>
      </w:r>
      <w:r w:rsidR="556FC7DB">
        <w:rPr/>
        <w:t xml:space="preserve"> για την αξι</w:t>
      </w:r>
      <w:r w:rsidR="32E50F88">
        <w:rPr/>
        <w:t>οποίηση</w:t>
      </w:r>
      <w:r w:rsidR="32E50F88">
        <w:rPr/>
        <w:t xml:space="preserve"> των δεδομένων. Εικόνα </w:t>
      </w:r>
      <w:r w:rsidR="32E50F88">
        <w:rPr/>
        <w:t>απο</w:t>
      </w:r>
      <w:r w:rsidR="32E50F88">
        <w:rPr/>
        <w:t xml:space="preserve"> το αποτέλεσμα:</w:t>
      </w:r>
      <w:r w:rsidR="32E50F88">
        <w:drawing>
          <wp:inline wp14:editId="6DA067D8" wp14:anchorId="2DC049FB">
            <wp:extent cx="5724524" cy="3152775"/>
            <wp:effectExtent l="0" t="0" r="0" b="0"/>
            <wp:docPr id="16976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87eee5aa3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FC7DB">
        <w:rPr/>
        <w:t>Η τρίτη συνάρτηση ‘</w:t>
      </w:r>
      <w:r w:rsidR="556FC7DB">
        <w:rPr/>
        <w:t>cases</w:t>
      </w:r>
      <w:r w:rsidR="556FC7DB">
        <w:rPr/>
        <w:t xml:space="preserve"> and </w:t>
      </w:r>
      <w:r w:rsidR="556FC7DB">
        <w:rPr/>
        <w:t>deaths</w:t>
      </w:r>
      <w:r w:rsidR="556FC7DB">
        <w:rPr/>
        <w:t xml:space="preserve">’ απεικονίζει </w:t>
      </w:r>
      <w:r w:rsidR="681F58E5">
        <w:rPr/>
        <w:t xml:space="preserve">τη συνολική εξέλιξη των </w:t>
      </w:r>
      <w:r w:rsidR="681F58E5">
        <w:rPr/>
        <w:t>επιβεβαιομένων</w:t>
      </w:r>
      <w:r w:rsidR="681F58E5">
        <w:rPr/>
        <w:t xml:space="preserve"> και νέων κρουσμάτων ,αλλά και των </w:t>
      </w:r>
      <w:r w:rsidR="681F58E5">
        <w:rPr/>
        <w:t>θανάτων.Αρχικά</w:t>
      </w:r>
      <w:r w:rsidR="681F58E5">
        <w:rPr/>
        <w:t xml:space="preserve"> </w:t>
      </w:r>
      <w:r w:rsidR="71CBDF94">
        <w:rPr/>
        <w:t xml:space="preserve">χρησιμοποιώ την </w:t>
      </w:r>
      <w:r w:rsidR="71CBDF94">
        <w:rPr/>
        <w:t>pd</w:t>
      </w:r>
      <w:r w:rsidR="71CBDF94">
        <w:rPr/>
        <w:t xml:space="preserve"> </w:t>
      </w:r>
      <w:r w:rsidR="71CBDF94">
        <w:rPr/>
        <w:t>to</w:t>
      </w:r>
      <w:r w:rsidR="71CBDF94">
        <w:rPr/>
        <w:t xml:space="preserve"> </w:t>
      </w:r>
      <w:r w:rsidR="71CBDF94">
        <w:rPr/>
        <w:t>datetime</w:t>
      </w:r>
      <w:r w:rsidR="71CBDF94">
        <w:rPr/>
        <w:t xml:space="preserve"> για να αναγνωρίσει την ημερομηνία η βιβλιοθήκη και μετά με την </w:t>
      </w:r>
      <w:r w:rsidR="71CBDF94">
        <w:rPr/>
        <w:t>resample</w:t>
      </w:r>
      <w:r w:rsidR="71CBDF94">
        <w:rPr/>
        <w:t xml:space="preserve"> ομαδοποιώ τα στοιχεία σε </w:t>
      </w:r>
      <w:r w:rsidR="71CBDF94">
        <w:rPr/>
        <w:t>μήνες.Επίσης</w:t>
      </w:r>
      <w:r w:rsidR="71CBDF94">
        <w:rPr/>
        <w:t xml:space="preserve"> προστ</w:t>
      </w:r>
      <w:r w:rsidR="44D55787">
        <w:rPr/>
        <w:t xml:space="preserve">έθηκαν και </w:t>
      </w:r>
      <w:r w:rsidR="44D55787">
        <w:rPr/>
        <w:t>markers</w:t>
      </w:r>
      <w:r w:rsidR="44D55787">
        <w:rPr/>
        <w:t xml:space="preserve"> για την καλύτερη κατανόηση των αλλαγών.</w:t>
      </w:r>
      <w:r w:rsidR="50583530">
        <w:rPr/>
        <w:t xml:space="preserve"> Εικόνα Εκτέλεσης:</w:t>
      </w:r>
    </w:p>
    <w:p w:rsidR="50583530" w:rsidP="6EF32F7B" w:rsidRDefault="50583530" w14:paraId="35A02541" w14:textId="3CE2A5CA">
      <w:pPr>
        <w:pStyle w:val="Normal"/>
        <w:ind w:left="0" w:hanging="0"/>
      </w:pPr>
      <w:r w:rsidR="50583530">
        <w:drawing>
          <wp:inline wp14:editId="7C376DBE" wp14:anchorId="476EFCCD">
            <wp:extent cx="5652524" cy="3668028"/>
            <wp:effectExtent l="0" t="0" r="0" b="0"/>
            <wp:docPr id="1379946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641532c21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24" cy="36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55787" w:rsidP="6EF32F7B" w:rsidRDefault="44D55787" w14:paraId="68040332" w14:textId="280EFF87">
      <w:pPr>
        <w:pStyle w:val="Normal"/>
        <w:ind w:left="0" w:hanging="0"/>
      </w:pPr>
      <w:r w:rsidR="44D55787">
        <w:rPr/>
        <w:t>Η τέταρτη συνάρτηση ‘</w:t>
      </w:r>
      <w:r w:rsidR="44D55787">
        <w:rPr/>
        <w:t>vaccinations</w:t>
      </w:r>
      <w:r w:rsidR="44D55787">
        <w:rPr/>
        <w:t xml:space="preserve"> and </w:t>
      </w:r>
      <w:r w:rsidR="44D55787">
        <w:rPr/>
        <w:t>actives</w:t>
      </w:r>
      <w:r w:rsidR="44D55787">
        <w:rPr/>
        <w:t>’</w:t>
      </w:r>
      <w:r w:rsidR="0D8A0386">
        <w:rPr/>
        <w:t xml:space="preserve"> παρουσιάζει τη συνολική εξέλιξη των </w:t>
      </w:r>
      <w:r w:rsidR="0D8A0386">
        <w:rPr/>
        <w:t>επαναμολύνσεων</w:t>
      </w:r>
      <w:r w:rsidR="0D8A0386">
        <w:rPr/>
        <w:t>,</w:t>
      </w:r>
      <w:r w:rsidR="02431096">
        <w:rPr/>
        <w:t xml:space="preserve"> και η πέμπτη συνάρτηση ‘ICU’ 3 μεγέθη που έχουν συσχέτιση με τις </w:t>
      </w:r>
      <w:r w:rsidR="02431096">
        <w:rPr/>
        <w:t>ΜΕΘ.Και</w:t>
      </w:r>
      <w:r w:rsidR="1D7F48E1">
        <w:rPr/>
        <w:t xml:space="preserve"> στις δύο συναρτήσεις το δείγμα είναι ημερήσιο. Εικόνα Εκτέλεσης:</w:t>
      </w:r>
    </w:p>
    <w:p w:rsidR="02431096" w:rsidP="6EF32F7B" w:rsidRDefault="02431096" w14:paraId="7C16919D" w14:textId="0358BABC">
      <w:pPr>
        <w:pStyle w:val="Normal"/>
        <w:ind w:left="0" w:hanging="0"/>
      </w:pPr>
      <w:r w:rsidR="02431096">
        <w:rPr/>
        <w:t xml:space="preserve"> </w:t>
      </w:r>
      <w:r w:rsidR="6669F632">
        <w:drawing>
          <wp:inline wp14:editId="6C598ED4" wp14:anchorId="730E147B">
            <wp:extent cx="5724524" cy="2724150"/>
            <wp:effectExtent l="0" t="0" r="0" b="0"/>
            <wp:docPr id="105560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3b3d98bcf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B81A" w:rsidP="6EF32F7B" w:rsidRDefault="0BDAB81A" w14:paraId="2EE780C5" w14:textId="7B477CF2">
      <w:pPr>
        <w:pStyle w:val="Normal"/>
        <w:ind w:left="0" w:hanging="0"/>
      </w:pPr>
      <w:r w:rsidR="0BDAB81A">
        <w:drawing>
          <wp:inline wp14:editId="3CD7003B" wp14:anchorId="55667E67">
            <wp:extent cx="5862143" cy="2545790"/>
            <wp:effectExtent l="0" t="0" r="0" b="0"/>
            <wp:docPr id="105079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448b27466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43" cy="25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20359A">
        <w:rPr/>
        <w:t>Η τελευταία συνάρτηση ‘</w:t>
      </w:r>
      <w:r w:rsidR="5520359A">
        <w:rPr/>
        <w:t>hospitalized</w:t>
      </w:r>
      <w:r w:rsidR="5520359A">
        <w:rPr/>
        <w:t xml:space="preserve">’ δείχνει τον μέσο όρο νοσηλευόμενων ανά </w:t>
      </w:r>
      <w:r w:rsidR="5520359A">
        <w:rPr/>
        <w:t>μήνα.</w:t>
      </w:r>
      <w:r w:rsidR="4F3DD158">
        <w:rPr/>
        <w:t>Η</w:t>
      </w:r>
      <w:r w:rsidR="4F3DD158">
        <w:rPr/>
        <w:t xml:space="preserve"> κατηγοριοποίηση του δείγματος γίνεται μέσω της </w:t>
      </w:r>
      <w:r w:rsidR="4F3DD158">
        <w:rPr/>
        <w:t>resample</w:t>
      </w:r>
      <w:r w:rsidR="4F3DD158">
        <w:rPr/>
        <w:t xml:space="preserve"> και δημιουργείται ένα </w:t>
      </w:r>
      <w:r w:rsidR="4F3DD158">
        <w:rPr/>
        <w:t>bar</w:t>
      </w:r>
      <w:r w:rsidR="4F3DD158">
        <w:rPr/>
        <w:t xml:space="preserve"> </w:t>
      </w:r>
      <w:r w:rsidR="4F3DD158">
        <w:rPr/>
        <w:t>plot</w:t>
      </w:r>
      <w:r w:rsidR="4F3DD158">
        <w:rPr/>
        <w:t xml:space="preserve"> με τα αθροίσματα του δείγματος.</w:t>
      </w:r>
      <w:r w:rsidR="74475AB4">
        <w:rPr/>
        <w:t xml:space="preserve"> Αποτέλεσμα Εκτέλεσης:</w:t>
      </w:r>
    </w:p>
    <w:p w:rsidR="74475AB4" w:rsidP="6EF32F7B" w:rsidRDefault="74475AB4" w14:paraId="5C93B9B8" w14:textId="6E718DD9">
      <w:pPr>
        <w:pStyle w:val="Normal"/>
        <w:ind w:left="0" w:hanging="0"/>
      </w:pPr>
      <w:r w:rsidR="74475AB4">
        <w:drawing>
          <wp:inline wp14:editId="6DD0A15D" wp14:anchorId="24D093AB">
            <wp:extent cx="4705348" cy="3640578"/>
            <wp:effectExtent l="0" t="0" r="0" b="0"/>
            <wp:docPr id="135642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9db9e9bb1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48" cy="36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60C37" w:rsidP="6EF32F7B" w:rsidRDefault="2B260C37" w14:paraId="70D8DE5F" w14:textId="3A62D304">
      <w:pPr>
        <w:pStyle w:val="Normal"/>
        <w:ind w:left="0" w:hanging="0"/>
      </w:pPr>
      <w:r w:rsidR="2B260C37">
        <w:rPr/>
        <w:t>Τρίτο Μέρος:</w:t>
      </w:r>
    </w:p>
    <w:p w:rsidR="2B260C37" w:rsidP="6EF32F7B" w:rsidRDefault="2B260C37" w14:paraId="5B564DF8" w14:textId="76953A60">
      <w:pPr>
        <w:pStyle w:val="Normal"/>
        <w:ind w:left="0" w:hanging="0"/>
      </w:pPr>
      <w:r w:rsidR="2B260C37">
        <w:rPr/>
        <w:t>Tέταρτο Μέρος: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02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CD11E"/>
    <w:rsid w:val="0158A3F5"/>
    <w:rsid w:val="02431096"/>
    <w:rsid w:val="02F47456"/>
    <w:rsid w:val="049044B7"/>
    <w:rsid w:val="0634C501"/>
    <w:rsid w:val="06EFDC30"/>
    <w:rsid w:val="07C7E579"/>
    <w:rsid w:val="084B6EAC"/>
    <w:rsid w:val="08829B36"/>
    <w:rsid w:val="0ADA7366"/>
    <w:rsid w:val="0BDAB81A"/>
    <w:rsid w:val="0C51C18E"/>
    <w:rsid w:val="0D3D5144"/>
    <w:rsid w:val="0D6E03AC"/>
    <w:rsid w:val="0D8A0386"/>
    <w:rsid w:val="0DCCD11E"/>
    <w:rsid w:val="0F0B537C"/>
    <w:rsid w:val="0F5EC1B3"/>
    <w:rsid w:val="0F5F6F56"/>
    <w:rsid w:val="0FEC7E25"/>
    <w:rsid w:val="10566F98"/>
    <w:rsid w:val="128F0DC3"/>
    <w:rsid w:val="1318ACCA"/>
    <w:rsid w:val="1357A4FB"/>
    <w:rsid w:val="1443AB16"/>
    <w:rsid w:val="17035AFF"/>
    <w:rsid w:val="1745AB98"/>
    <w:rsid w:val="17EBEA1B"/>
    <w:rsid w:val="189920AF"/>
    <w:rsid w:val="18997104"/>
    <w:rsid w:val="197F432E"/>
    <w:rsid w:val="198BF3F4"/>
    <w:rsid w:val="1D7F48E1"/>
    <w:rsid w:val="207BBC04"/>
    <w:rsid w:val="20D5D00E"/>
    <w:rsid w:val="215E2A55"/>
    <w:rsid w:val="2217DD0D"/>
    <w:rsid w:val="22796DE6"/>
    <w:rsid w:val="22F9FAB6"/>
    <w:rsid w:val="238720D5"/>
    <w:rsid w:val="2426992D"/>
    <w:rsid w:val="242C1CCB"/>
    <w:rsid w:val="2522F136"/>
    <w:rsid w:val="26FD101B"/>
    <w:rsid w:val="271BB1F3"/>
    <w:rsid w:val="27CD6BD9"/>
    <w:rsid w:val="29026D90"/>
    <w:rsid w:val="2A516FA7"/>
    <w:rsid w:val="2B260C37"/>
    <w:rsid w:val="2B8C0521"/>
    <w:rsid w:val="2C3E6470"/>
    <w:rsid w:val="2CE2A18B"/>
    <w:rsid w:val="2FD87DBE"/>
    <w:rsid w:val="30A96BDC"/>
    <w:rsid w:val="30F45718"/>
    <w:rsid w:val="31EB9F65"/>
    <w:rsid w:val="32563D23"/>
    <w:rsid w:val="32E50F88"/>
    <w:rsid w:val="346CF923"/>
    <w:rsid w:val="353636C1"/>
    <w:rsid w:val="358ABED2"/>
    <w:rsid w:val="35A27583"/>
    <w:rsid w:val="360676C6"/>
    <w:rsid w:val="36FD296A"/>
    <w:rsid w:val="373B8235"/>
    <w:rsid w:val="376322E2"/>
    <w:rsid w:val="3927578B"/>
    <w:rsid w:val="3932A56B"/>
    <w:rsid w:val="39B6D78D"/>
    <w:rsid w:val="3BA5C6CE"/>
    <w:rsid w:val="3E7313CE"/>
    <w:rsid w:val="4129496B"/>
    <w:rsid w:val="44287D8D"/>
    <w:rsid w:val="44856DE9"/>
    <w:rsid w:val="44D55787"/>
    <w:rsid w:val="45C44DEE"/>
    <w:rsid w:val="45DD764B"/>
    <w:rsid w:val="4629D360"/>
    <w:rsid w:val="47046EF1"/>
    <w:rsid w:val="47387DA2"/>
    <w:rsid w:val="47601E4F"/>
    <w:rsid w:val="4768624A"/>
    <w:rsid w:val="4805D8D7"/>
    <w:rsid w:val="48D93006"/>
    <w:rsid w:val="49617422"/>
    <w:rsid w:val="4A6E5F72"/>
    <w:rsid w:val="4A9EF361"/>
    <w:rsid w:val="4CBD3DE1"/>
    <w:rsid w:val="4CEABEB6"/>
    <w:rsid w:val="4DA06A13"/>
    <w:rsid w:val="4F3DD158"/>
    <w:rsid w:val="4FB65F54"/>
    <w:rsid w:val="4FD8A32C"/>
    <w:rsid w:val="50225F78"/>
    <w:rsid w:val="50583530"/>
    <w:rsid w:val="53300D40"/>
    <w:rsid w:val="534AE4DF"/>
    <w:rsid w:val="535A003A"/>
    <w:rsid w:val="54D55871"/>
    <w:rsid w:val="5520359A"/>
    <w:rsid w:val="556FC7DB"/>
    <w:rsid w:val="55841497"/>
    <w:rsid w:val="56863334"/>
    <w:rsid w:val="586A050C"/>
    <w:rsid w:val="5CC89E74"/>
    <w:rsid w:val="5CEFE707"/>
    <w:rsid w:val="5DF22472"/>
    <w:rsid w:val="630C1166"/>
    <w:rsid w:val="6643B228"/>
    <w:rsid w:val="6669F632"/>
    <w:rsid w:val="667E0CDA"/>
    <w:rsid w:val="6688A81C"/>
    <w:rsid w:val="67F74925"/>
    <w:rsid w:val="681F58E5"/>
    <w:rsid w:val="682F341C"/>
    <w:rsid w:val="699B0132"/>
    <w:rsid w:val="6A948BF0"/>
    <w:rsid w:val="6BA68EC1"/>
    <w:rsid w:val="6BA7047B"/>
    <w:rsid w:val="6BDE1417"/>
    <w:rsid w:val="6C812705"/>
    <w:rsid w:val="6D425F22"/>
    <w:rsid w:val="6EF32F7B"/>
    <w:rsid w:val="6F6E5592"/>
    <w:rsid w:val="702E50DA"/>
    <w:rsid w:val="70A38D3C"/>
    <w:rsid w:val="71CBDF94"/>
    <w:rsid w:val="7389FFF9"/>
    <w:rsid w:val="7410F87F"/>
    <w:rsid w:val="74475AB4"/>
    <w:rsid w:val="784448BF"/>
    <w:rsid w:val="7A08A5CE"/>
    <w:rsid w:val="7A20E22A"/>
    <w:rsid w:val="7B25E66F"/>
    <w:rsid w:val="7B507F96"/>
    <w:rsid w:val="7D17B9E2"/>
    <w:rsid w:val="7E210332"/>
    <w:rsid w:val="7EACE9AA"/>
    <w:rsid w:val="7F818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4EAA"/>
  <w15:chartTrackingRefBased/>
  <w15:docId w15:val="{834BD68D-FAE4-444B-8827-E610BFF80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0d839b40444c6e" /><Relationship Type="http://schemas.openxmlformats.org/officeDocument/2006/relationships/image" Target="/media/image2.png" Id="R93187eee5aa34e83" /><Relationship Type="http://schemas.openxmlformats.org/officeDocument/2006/relationships/image" Target="/media/image3.png" Id="Rffd641532c214314" /><Relationship Type="http://schemas.openxmlformats.org/officeDocument/2006/relationships/image" Target="/media/image4.png" Id="R26f3b3d98bcf4a81" /><Relationship Type="http://schemas.openxmlformats.org/officeDocument/2006/relationships/image" Target="/media/image5.png" Id="R66f448b274664196" /><Relationship Type="http://schemas.openxmlformats.org/officeDocument/2006/relationships/image" Target="/media/image6.png" Id="R5059db9e9bb144ef" /><Relationship Type="http://schemas.openxmlformats.org/officeDocument/2006/relationships/numbering" Target="numbering.xml" Id="R4602367ab20c44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2024-06-11T08:15:10.4948289Z</dcterms:created>
  <dcterms:modified xsi:type="dcterms:W3CDTF">2024-06-11T12:23:28.0497921Z</dcterms:modified>
  <dc:creator>ΠΑΝΟΥΤΣΑΚΟΠΟΥΛΟΣ ΝΙΚΟΛΑΟΣ</dc:creator>
  <lastModifiedBy>ΠΑΝΟΥΤΣΑΚΟΠΟΥΛΟΣ ΝΙΚΟΛΑΟΣ</lastModifiedBy>
</coreProperties>
</file>