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1078E" w14:textId="77777777" w:rsidR="00EE56A5" w:rsidRPr="00EE56A5" w:rsidRDefault="00EE56A5" w:rsidP="00EE56A5">
      <w:pPr>
        <w:pStyle w:val="Heading1"/>
        <w:rPr>
          <w:b/>
          <w:bCs/>
          <w:lang w:val="fr-CA"/>
        </w:rPr>
      </w:pPr>
      <w:r w:rsidRPr="00EE56A5">
        <w:rPr>
          <w:b/>
          <w:bCs/>
          <w:lang w:val="fr-CA"/>
        </w:rPr>
        <w:t>1. Pratique actuelle (sans ça, F01 reste une hypothèse)</w:t>
      </w:r>
    </w:p>
    <w:p w14:paraId="67EB96B2" w14:textId="51712AF8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Sur un chantier en cours : où est le budget aujourd’hui (fichier, onglet, qui le met à jour) ?</w:t>
      </w:r>
      <w:r w:rsidR="001E0DEC">
        <w:rPr>
          <w:lang w:val="fr-CA"/>
        </w:rPr>
        <w:br/>
      </w:r>
    </w:p>
    <w:p w14:paraId="540108C6" w14:textId="2612D748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Quand le montant initial est-il figé — signature marché, ordre de service, première EB, autre ?</w:t>
      </w:r>
      <w:r w:rsidR="001E0DEC">
        <w:rPr>
          <w:lang w:val="fr-CA"/>
        </w:rPr>
        <w:br/>
      </w:r>
    </w:p>
    <w:p w14:paraId="46BA732A" w14:textId="3BD9B661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Qui saisit ce montant, et qui a le droit de le changer sans avenant ?</w:t>
      </w:r>
      <w:r w:rsidR="001E0DEC">
        <w:rPr>
          <w:lang w:val="fr-CA"/>
        </w:rPr>
        <w:br/>
      </w:r>
    </w:p>
    <w:p w14:paraId="79E0E6EC" w14:textId="2A367D2F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 xml:space="preserve">Un avenant budget </w:t>
      </w:r>
      <w:proofErr w:type="spellStart"/>
      <w:r w:rsidRPr="00EE56A5">
        <w:rPr>
          <w:lang w:val="fr-CA"/>
        </w:rPr>
        <w:t>CdG</w:t>
      </w:r>
      <w:proofErr w:type="spellEnd"/>
      <w:r w:rsidRPr="00EE56A5">
        <w:rPr>
          <w:lang w:val="fr-CA"/>
        </w:rPr>
        <w:t>, c’est la même chose qu’un avenant marché client, ou deux actes distincts ?</w:t>
      </w:r>
      <w:r w:rsidR="001E0DEC">
        <w:rPr>
          <w:lang w:val="fr-CA"/>
        </w:rPr>
        <w:br/>
      </w:r>
    </w:p>
    <w:p w14:paraId="4407F5AD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Que mettez-vous dans l’enveloppe : matériaux seulement, ou aussi MO, engins, sous-traitance, frais de siège ?</w:t>
      </w:r>
    </w:p>
    <w:p w14:paraId="0068D720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Travaillez-vous en HT ou TTC ? TVA récupérable ou non sur les BC chantier ?</w:t>
      </w:r>
    </w:p>
    <w:p w14:paraId="5111A1F8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Chantier public vs privé : mêmes règles d’enveloppe, ou deux façons de faire ?</w:t>
      </w:r>
    </w:p>
    <w:p w14:paraId="2C7F7B8A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 xml:space="preserve">Ce que ça débloque : périmètre réel de F01 (aujourd’hui : matériaux via Σ BC, une affaire = </w:t>
      </w:r>
      <w:proofErr w:type="gramStart"/>
      <w:r w:rsidRPr="00EE56A5">
        <w:rPr>
          <w:lang w:val="fr-CA"/>
        </w:rPr>
        <w:t>un sites</w:t>
      </w:r>
      <w:proofErr w:type="gramEnd"/>
      <w:r w:rsidRPr="00EE56A5">
        <w:rPr>
          <w:lang w:val="fr-CA"/>
        </w:rPr>
        <w:t>).</w:t>
      </w:r>
    </w:p>
    <w:p w14:paraId="31B33A32" w14:textId="77777777" w:rsidR="00EE56A5" w:rsidRPr="00EE56A5" w:rsidRDefault="00EE56A5" w:rsidP="00EE56A5">
      <w:pPr>
        <w:rPr>
          <w:lang w:val="fr-CA"/>
        </w:rPr>
      </w:pPr>
    </w:p>
    <w:p w14:paraId="43CC5A91" w14:textId="77777777" w:rsidR="00EE56A5" w:rsidRPr="00EE56A5" w:rsidRDefault="00EE56A5" w:rsidP="00EE56A5">
      <w:pPr>
        <w:pStyle w:val="Heading1"/>
        <w:rPr>
          <w:b/>
          <w:bCs/>
          <w:lang w:val="fr-CA"/>
        </w:rPr>
      </w:pPr>
      <w:r w:rsidRPr="00EE56A5">
        <w:rPr>
          <w:b/>
          <w:bCs/>
          <w:lang w:val="fr-CA"/>
        </w:rPr>
        <w:t>2. Définitions à figer (sinon F03/F04 mentiront)</w:t>
      </w:r>
    </w:p>
    <w:p w14:paraId="1EBC8D5E" w14:textId="77777777" w:rsidR="001E0DEC" w:rsidRDefault="00EE56A5" w:rsidP="006863BE">
      <w:pPr>
        <w:pStyle w:val="ListParagraph"/>
        <w:numPr>
          <w:ilvl w:val="0"/>
          <w:numId w:val="1"/>
        </w:numPr>
        <w:rPr>
          <w:lang w:val="fr-CA"/>
        </w:rPr>
      </w:pPr>
      <w:r w:rsidRPr="001E0DEC">
        <w:rPr>
          <w:highlight w:val="yellow"/>
          <w:lang w:val="fr-CA"/>
        </w:rPr>
        <w:t>Pour vous, engagé</w:t>
      </w:r>
      <w:r w:rsidRPr="006863BE">
        <w:rPr>
          <w:lang w:val="fr-CA"/>
        </w:rPr>
        <w:t xml:space="preserve"> = BC émis, BC validé DAF/PDG, BC envoyé fournisseur, ou facture ?</w:t>
      </w:r>
      <w:r w:rsidR="001E0DEC">
        <w:rPr>
          <w:lang w:val="fr-CA"/>
        </w:rPr>
        <w:br/>
        <w:t>Désir. D’avoir le budget alloué au projet</w:t>
      </w:r>
      <w:r w:rsidR="001E0DEC">
        <w:rPr>
          <w:lang w:val="fr-CA"/>
        </w:rPr>
        <w:br/>
        <w:t>Montant engagé = budget voté (seuil de. Rentabilité</w:t>
      </w:r>
      <w:r w:rsidR="001E0DEC">
        <w:rPr>
          <w:b/>
          <w:bCs/>
          <w:lang w:val="fr-CA"/>
        </w:rPr>
        <w:t xml:space="preserve"> minimale qui est basé sur le budget du projet (DAF + DT qui décident)</w:t>
      </w:r>
      <w:r w:rsidR="001E0DEC">
        <w:rPr>
          <w:lang w:val="fr-CA"/>
        </w:rPr>
        <w:br/>
      </w:r>
      <w:r w:rsidR="001E0DEC" w:rsidRPr="001E0DEC">
        <w:rPr>
          <w:highlight w:val="red"/>
          <w:lang w:val="fr-CA"/>
        </w:rPr>
        <w:t>Enjeu sur. Obtention de l’info du budget alloué au projet</w:t>
      </w:r>
      <w:r w:rsidR="001E0DEC">
        <w:rPr>
          <w:highlight w:val="red"/>
          <w:lang w:val="fr-CA"/>
        </w:rPr>
        <w:br/>
      </w:r>
      <w:r w:rsidR="001E0DEC" w:rsidRPr="001E0DEC">
        <w:rPr>
          <w:lang w:val="fr-CA"/>
        </w:rPr>
        <w:t>DQE =. À définir</w:t>
      </w:r>
      <w:r w:rsidR="001E0DEC">
        <w:rPr>
          <w:lang w:val="fr-CA"/>
        </w:rPr>
        <w:br/>
      </w:r>
      <w:r w:rsidR="001E0DEC">
        <w:rPr>
          <w:lang w:val="fr-CA"/>
        </w:rPr>
        <w:br/>
      </w:r>
      <w:r w:rsidR="001E0DEC">
        <w:rPr>
          <w:highlight w:val="yellow"/>
          <w:lang w:val="fr-CA"/>
        </w:rPr>
        <w:t xml:space="preserve">****. </w:t>
      </w:r>
      <w:r w:rsidR="001E0DEC" w:rsidRPr="001E0DEC">
        <w:rPr>
          <w:highlight w:val="yellow"/>
          <w:lang w:val="fr-CA"/>
        </w:rPr>
        <w:t>Voir 8’50’’ pour le cycle normal</w:t>
      </w:r>
      <w:r w:rsidR="001E0DEC">
        <w:rPr>
          <w:lang w:val="fr-CA"/>
        </w:rPr>
        <w:br/>
        <w:t xml:space="preserve"> </w:t>
      </w:r>
    </w:p>
    <w:p w14:paraId="11BB54AE" w14:textId="02D833AD" w:rsidR="00EE56A5" w:rsidRPr="001E0DEC" w:rsidRDefault="001E0DEC" w:rsidP="001E0DEC">
      <w:pPr>
        <w:pStyle w:val="ListParagraph"/>
        <w:rPr>
          <w:lang w:val="fr-CA"/>
        </w:rPr>
      </w:pPr>
      <w:r>
        <w:rPr>
          <w:lang w:val="fr-CA"/>
        </w:rPr>
        <w:t xml:space="preserve">Photo d’avancement du. Projet et Photo Avant et. Après le. Travail.  </w:t>
      </w:r>
      <w:r>
        <w:rPr>
          <w:lang w:val="fr-CA"/>
        </w:rPr>
        <w:br/>
        <w:t>Rendre disponible les photos prises par le chauffeur</w:t>
      </w:r>
      <w:r>
        <w:rPr>
          <w:lang w:val="fr-CA"/>
        </w:rPr>
        <w:br/>
      </w:r>
    </w:p>
    <w:p w14:paraId="5AAC4F2E" w14:textId="61FF0F56" w:rsidR="00EE56A5" w:rsidRPr="006863BE" w:rsidRDefault="00EE56A5" w:rsidP="006863BE">
      <w:pPr>
        <w:pStyle w:val="ListParagraph"/>
        <w:numPr>
          <w:ilvl w:val="0"/>
          <w:numId w:val="1"/>
        </w:numPr>
        <w:rPr>
          <w:lang w:val="fr-CA"/>
        </w:rPr>
      </w:pPr>
      <w:r w:rsidRPr="006863BE">
        <w:rPr>
          <w:lang w:val="fr-CA"/>
        </w:rPr>
        <w:t>Réalisé = payé, livré sur chantier, ou consommé (bilan soir) ?</w:t>
      </w:r>
      <w:r w:rsidR="001E0DEC">
        <w:rPr>
          <w:lang w:val="fr-CA"/>
        </w:rPr>
        <w:br/>
      </w:r>
    </w:p>
    <w:p w14:paraId="1F668BDA" w14:textId="77777777" w:rsidR="00EE56A5" w:rsidRPr="006863BE" w:rsidRDefault="00EE56A5" w:rsidP="006863BE">
      <w:pPr>
        <w:pStyle w:val="ListParagraph"/>
        <w:numPr>
          <w:ilvl w:val="0"/>
          <w:numId w:val="1"/>
        </w:numPr>
        <w:rPr>
          <w:lang w:val="fr-CA"/>
        </w:rPr>
      </w:pPr>
      <w:r w:rsidRPr="006863BE">
        <w:rPr>
          <w:lang w:val="fr-CA"/>
        </w:rPr>
        <w:t xml:space="preserve">Le CDC dit dépenses engagées / budget. </w:t>
      </w:r>
      <w:proofErr w:type="gramStart"/>
      <w:r w:rsidRPr="006863BE">
        <w:rPr>
          <w:lang w:val="fr-CA"/>
        </w:rPr>
        <w:t>Confirmez-vous le</w:t>
      </w:r>
      <w:proofErr w:type="gramEnd"/>
      <w:r w:rsidRPr="006863BE">
        <w:rPr>
          <w:lang w:val="fr-CA"/>
        </w:rPr>
        <w:t xml:space="preserve"> % financier = engagé / budget total, ou préférez-vous dépensé / livré ?</w:t>
      </w:r>
    </w:p>
    <w:p w14:paraId="3C0FF280" w14:textId="77777777" w:rsidR="00EE56A5" w:rsidRPr="006863BE" w:rsidRDefault="00EE56A5" w:rsidP="006863BE">
      <w:pPr>
        <w:pStyle w:val="ListParagraph"/>
        <w:numPr>
          <w:ilvl w:val="0"/>
          <w:numId w:val="1"/>
        </w:numPr>
        <w:rPr>
          <w:lang w:val="fr-CA"/>
        </w:rPr>
      </w:pPr>
      <w:r w:rsidRPr="006863BE">
        <w:rPr>
          <w:lang w:val="fr-CA"/>
        </w:rPr>
        <w:t>Un BC partiellement livré : vous engagez 100 % du BC, ou seulement le livré ?</w:t>
      </w:r>
    </w:p>
    <w:p w14:paraId="4AD6FD34" w14:textId="77777777" w:rsidR="00EE56A5" w:rsidRPr="006863BE" w:rsidRDefault="00EE56A5" w:rsidP="006863BE">
      <w:pPr>
        <w:pStyle w:val="ListParagraph"/>
        <w:numPr>
          <w:ilvl w:val="0"/>
          <w:numId w:val="1"/>
        </w:numPr>
        <w:rPr>
          <w:lang w:val="fr-CA"/>
        </w:rPr>
      </w:pPr>
      <w:r w:rsidRPr="006863BE">
        <w:rPr>
          <w:lang w:val="fr-CA"/>
        </w:rPr>
        <w:t xml:space="preserve">Un BC annulé / jamais envoyé : il sort de </w:t>
      </w:r>
      <w:proofErr w:type="gramStart"/>
      <w:r w:rsidRPr="006863BE">
        <w:rPr>
          <w:lang w:val="fr-CA"/>
        </w:rPr>
        <w:t>l’engagé</w:t>
      </w:r>
      <w:proofErr w:type="gramEnd"/>
      <w:r w:rsidRPr="006863BE">
        <w:rPr>
          <w:lang w:val="fr-CA"/>
        </w:rPr>
        <w:t xml:space="preserve"> quand, et qui le dit ?</w:t>
      </w:r>
    </w:p>
    <w:p w14:paraId="34BC9287" w14:textId="77777777" w:rsidR="00EE56A5" w:rsidRPr="006863BE" w:rsidRDefault="00EE56A5" w:rsidP="006863BE">
      <w:pPr>
        <w:pStyle w:val="ListParagraph"/>
        <w:numPr>
          <w:ilvl w:val="0"/>
          <w:numId w:val="1"/>
        </w:numPr>
        <w:rPr>
          <w:lang w:val="fr-CA"/>
        </w:rPr>
      </w:pPr>
      <w:r w:rsidRPr="006863BE">
        <w:rPr>
          <w:lang w:val="fr-CA"/>
        </w:rPr>
        <w:t xml:space="preserve">Si l’engagé </w:t>
      </w:r>
      <w:proofErr w:type="spellStart"/>
      <w:r w:rsidRPr="006863BE">
        <w:rPr>
          <w:lang w:val="fr-CA"/>
        </w:rPr>
        <w:t>TraceO</w:t>
      </w:r>
      <w:proofErr w:type="spellEnd"/>
      <w:r w:rsidRPr="006863BE">
        <w:rPr>
          <w:lang w:val="fr-CA"/>
        </w:rPr>
        <w:t xml:space="preserve"> (Σ BC) ne colle pas à votre Excel : qu’est-ce qui fait foi ?</w:t>
      </w:r>
    </w:p>
    <w:p w14:paraId="414E0854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 xml:space="preserve">Aujourd’hui dans </w:t>
      </w:r>
      <w:proofErr w:type="spellStart"/>
      <w:r w:rsidRPr="00EE56A5">
        <w:rPr>
          <w:lang w:val="fr-CA"/>
        </w:rPr>
        <w:t>TraceO</w:t>
      </w:r>
      <w:proofErr w:type="spellEnd"/>
      <w:r w:rsidRPr="00EE56A5">
        <w:rPr>
          <w:lang w:val="fr-CA"/>
        </w:rPr>
        <w:t xml:space="preserve"> : engagé = somme des BC validés (</w:t>
      </w:r>
      <w:proofErr w:type="spellStart"/>
      <w:r w:rsidRPr="00EE56A5">
        <w:rPr>
          <w:lang w:val="fr-CA"/>
        </w:rPr>
        <w:t>po_ready</w:t>
      </w:r>
      <w:proofErr w:type="spellEnd"/>
      <w:r w:rsidRPr="00EE56A5">
        <w:rPr>
          <w:lang w:val="fr-CA"/>
        </w:rPr>
        <w:t xml:space="preserve">), pas </w:t>
      </w:r>
      <w:proofErr w:type="gramStart"/>
      <w:r w:rsidRPr="00EE56A5">
        <w:rPr>
          <w:lang w:val="fr-CA"/>
        </w:rPr>
        <w:t>le payé ni</w:t>
      </w:r>
      <w:proofErr w:type="gramEnd"/>
      <w:r w:rsidRPr="00EE56A5">
        <w:rPr>
          <w:lang w:val="fr-CA"/>
        </w:rPr>
        <w:t xml:space="preserve"> le consommé.</w:t>
      </w:r>
    </w:p>
    <w:p w14:paraId="69A25CB3" w14:textId="77777777" w:rsidR="00EE56A5" w:rsidRPr="00EE56A5" w:rsidRDefault="00EE56A5" w:rsidP="00EE56A5">
      <w:pPr>
        <w:rPr>
          <w:lang w:val="fr-CA"/>
        </w:rPr>
      </w:pPr>
    </w:p>
    <w:p w14:paraId="14CB253C" w14:textId="77777777" w:rsidR="00EE56A5" w:rsidRPr="00EE56A5" w:rsidRDefault="00EE56A5" w:rsidP="00EE56A5">
      <w:pPr>
        <w:pStyle w:val="Heading1"/>
        <w:rPr>
          <w:b/>
          <w:bCs/>
          <w:lang w:val="fr-CA"/>
        </w:rPr>
      </w:pPr>
      <w:r w:rsidRPr="00EE56A5">
        <w:rPr>
          <w:b/>
          <w:bCs/>
          <w:lang w:val="fr-CA"/>
        </w:rPr>
        <w:lastRenderedPageBreak/>
        <w:t>3. Gouvernance (</w:t>
      </w:r>
      <w:proofErr w:type="spellStart"/>
      <w:r w:rsidRPr="00EE56A5">
        <w:rPr>
          <w:b/>
          <w:bCs/>
          <w:lang w:val="fr-CA"/>
        </w:rPr>
        <w:t>recetter</w:t>
      </w:r>
      <w:proofErr w:type="spellEnd"/>
      <w:r w:rsidRPr="00EE56A5">
        <w:rPr>
          <w:b/>
          <w:bCs/>
          <w:lang w:val="fr-CA"/>
        </w:rPr>
        <w:t xml:space="preserve"> les décisions déjà posées)</w:t>
      </w:r>
    </w:p>
    <w:p w14:paraId="506018FB" w14:textId="77777777" w:rsidR="00EE56A5" w:rsidRPr="006863BE" w:rsidRDefault="00EE56A5" w:rsidP="006863BE">
      <w:pPr>
        <w:pStyle w:val="ListParagraph"/>
        <w:numPr>
          <w:ilvl w:val="0"/>
          <w:numId w:val="2"/>
        </w:numPr>
        <w:rPr>
          <w:lang w:val="fr-CA"/>
        </w:rPr>
      </w:pPr>
      <w:r w:rsidRPr="006863BE">
        <w:rPr>
          <w:lang w:val="fr-CA"/>
        </w:rPr>
        <w:t>Gel de l’enveloppe = vous seuls, DAF jamais : ça correspond à la pratique, ou le DAF « pose » encore le chiffre ?</w:t>
      </w:r>
    </w:p>
    <w:p w14:paraId="11AB3924" w14:textId="77777777" w:rsidR="00EE56A5" w:rsidRPr="006863BE" w:rsidRDefault="00EE56A5" w:rsidP="006863BE">
      <w:pPr>
        <w:pStyle w:val="ListParagraph"/>
        <w:numPr>
          <w:ilvl w:val="0"/>
          <w:numId w:val="2"/>
        </w:numPr>
        <w:rPr>
          <w:lang w:val="fr-CA"/>
        </w:rPr>
      </w:pPr>
      <w:r w:rsidRPr="006863BE">
        <w:rPr>
          <w:lang w:val="fr-CA"/>
        </w:rPr>
        <w:t xml:space="preserve">Avenant : DT propose / DAF approuve / vous lisez — vous voulez aussi un avis </w:t>
      </w:r>
      <w:proofErr w:type="spellStart"/>
      <w:r w:rsidRPr="006863BE">
        <w:rPr>
          <w:lang w:val="fr-CA"/>
        </w:rPr>
        <w:t>CdG</w:t>
      </w:r>
      <w:proofErr w:type="spellEnd"/>
      <w:r w:rsidRPr="006863BE">
        <w:rPr>
          <w:lang w:val="fr-CA"/>
        </w:rPr>
        <w:t xml:space="preserve"> obligatoire, ou la lecture suffit ?</w:t>
      </w:r>
    </w:p>
    <w:p w14:paraId="70BBD964" w14:textId="77777777" w:rsidR="00EE56A5" w:rsidRPr="006863BE" w:rsidRDefault="00EE56A5" w:rsidP="006863BE">
      <w:pPr>
        <w:pStyle w:val="ListParagraph"/>
        <w:numPr>
          <w:ilvl w:val="0"/>
          <w:numId w:val="2"/>
        </w:numPr>
        <w:rPr>
          <w:lang w:val="fr-CA"/>
        </w:rPr>
      </w:pPr>
      <w:r w:rsidRPr="006863BE">
        <w:rPr>
          <w:lang w:val="fr-CA"/>
        </w:rPr>
        <w:t>Un BC qui dépasse le reste : warning (règle actuelle) ou blocage ? Dans quels cas l’urgence chantier justifie le dépassement ?</w:t>
      </w:r>
    </w:p>
    <w:p w14:paraId="718FBDD2" w14:textId="77777777" w:rsidR="00EE56A5" w:rsidRPr="006863BE" w:rsidRDefault="00EE56A5" w:rsidP="006863BE">
      <w:pPr>
        <w:pStyle w:val="ListParagraph"/>
        <w:numPr>
          <w:ilvl w:val="0"/>
          <w:numId w:val="2"/>
        </w:numPr>
        <w:rPr>
          <w:lang w:val="fr-CA"/>
        </w:rPr>
      </w:pPr>
      <w:r w:rsidRPr="006863BE">
        <w:rPr>
          <w:lang w:val="fr-CA"/>
        </w:rPr>
        <w:t>D-F01-4 (provisoire) : le DT peut lancer un déboursé sec alors que l’enveloppe n’est pas gelée. Warning suffisant, ou interdit tant que vous n’avez pas gelé ?</w:t>
      </w:r>
    </w:p>
    <w:p w14:paraId="32722218" w14:textId="77777777" w:rsidR="00EE56A5" w:rsidRPr="006863BE" w:rsidRDefault="00EE56A5" w:rsidP="006863BE">
      <w:pPr>
        <w:pStyle w:val="ListParagraph"/>
        <w:numPr>
          <w:ilvl w:val="0"/>
          <w:numId w:val="2"/>
        </w:numPr>
        <w:rPr>
          <w:lang w:val="fr-CA"/>
        </w:rPr>
      </w:pPr>
      <w:r w:rsidRPr="006863BE">
        <w:rPr>
          <w:lang w:val="fr-CA"/>
        </w:rPr>
        <w:t>Une baisse d’enveloppe sous ce qui est déjà commandé : d’accord pour un blocage (règle A3) ?</w:t>
      </w:r>
    </w:p>
    <w:p w14:paraId="5F92AF7C" w14:textId="77777777" w:rsidR="00EE56A5" w:rsidRPr="006863BE" w:rsidRDefault="00EE56A5" w:rsidP="006863BE">
      <w:pPr>
        <w:pStyle w:val="ListParagraph"/>
        <w:numPr>
          <w:ilvl w:val="0"/>
          <w:numId w:val="2"/>
        </w:numPr>
        <w:rPr>
          <w:lang w:val="fr-CA"/>
        </w:rPr>
      </w:pPr>
      <w:r w:rsidRPr="006863BE">
        <w:rPr>
          <w:lang w:val="fr-CA"/>
        </w:rPr>
        <w:t>En fin de chantier : que faites-vous du reste (report, reprise, clôture à zéro) ?</w:t>
      </w:r>
    </w:p>
    <w:p w14:paraId="19630DCD" w14:textId="77777777" w:rsidR="00EE56A5" w:rsidRPr="006863BE" w:rsidRDefault="00EE56A5" w:rsidP="006863BE">
      <w:pPr>
        <w:pStyle w:val="ListParagraph"/>
        <w:numPr>
          <w:ilvl w:val="0"/>
          <w:numId w:val="2"/>
        </w:numPr>
        <w:rPr>
          <w:lang w:val="fr-CA"/>
        </w:rPr>
      </w:pPr>
      <w:r w:rsidRPr="006863BE">
        <w:rPr>
          <w:lang w:val="fr-CA"/>
        </w:rPr>
        <w:t>Le PDG ne touche ni budget ni avenant (seuil 500 k = BC seulement). C’est bien votre règle, y compris sur les gros marchés publics ?</w:t>
      </w:r>
    </w:p>
    <w:p w14:paraId="1F767EE6" w14:textId="77777777" w:rsidR="00EE56A5" w:rsidRDefault="00EE56A5" w:rsidP="00EE56A5">
      <w:pPr>
        <w:rPr>
          <w:lang w:val="fr-CA"/>
        </w:rPr>
      </w:pPr>
    </w:p>
    <w:p w14:paraId="2E9B7AD1" w14:textId="77777777" w:rsidR="00EE56A5" w:rsidRDefault="00EE56A5" w:rsidP="00EE56A5">
      <w:pPr>
        <w:rPr>
          <w:lang w:val="fr-CA"/>
        </w:rPr>
      </w:pPr>
    </w:p>
    <w:p w14:paraId="08153E94" w14:textId="54E2331B" w:rsidR="00EE56A5" w:rsidRPr="00EE56A5" w:rsidRDefault="00EE56A5" w:rsidP="00EE56A5">
      <w:pPr>
        <w:pStyle w:val="Heading1"/>
        <w:rPr>
          <w:b/>
          <w:bCs/>
          <w:lang w:val="fr-CA"/>
        </w:rPr>
      </w:pPr>
      <w:r w:rsidRPr="00EE56A5">
        <w:rPr>
          <w:b/>
          <w:bCs/>
          <w:lang w:val="fr-CA"/>
        </w:rPr>
        <w:t>4. Ce que vous voulez voir chaque matin (F02, F03, F06, F09)</w:t>
      </w:r>
    </w:p>
    <w:p w14:paraId="320E63B9" w14:textId="77777777" w:rsidR="00EE56A5" w:rsidRPr="006863BE" w:rsidRDefault="00EE56A5" w:rsidP="006863BE">
      <w:pPr>
        <w:pStyle w:val="ListParagraph"/>
        <w:numPr>
          <w:ilvl w:val="0"/>
          <w:numId w:val="3"/>
        </w:numPr>
        <w:rPr>
          <w:lang w:val="fr-CA"/>
        </w:rPr>
      </w:pPr>
      <w:r w:rsidRPr="006863BE">
        <w:rPr>
          <w:lang w:val="fr-CA"/>
        </w:rPr>
        <w:t>Quelles natures de charge utilisez-vous vraiment (liste 6–8 max) ? Ex. gros œuvre, second œuvre, fer, ciment, location, transport…</w:t>
      </w:r>
    </w:p>
    <w:p w14:paraId="6D146D45" w14:textId="77777777" w:rsidR="00EE56A5" w:rsidRPr="006863BE" w:rsidRDefault="00EE56A5" w:rsidP="006863BE">
      <w:pPr>
        <w:pStyle w:val="ListParagraph"/>
        <w:numPr>
          <w:ilvl w:val="0"/>
          <w:numId w:val="3"/>
        </w:numPr>
        <w:rPr>
          <w:lang w:val="fr-CA"/>
        </w:rPr>
      </w:pPr>
      <w:r w:rsidRPr="006863BE">
        <w:rPr>
          <w:lang w:val="fr-CA"/>
        </w:rPr>
        <w:t>Suffit-il d’imputer les lignes EB/BC, ou faut-il aussi un budget par nature dès le gel ?</w:t>
      </w:r>
    </w:p>
    <w:p w14:paraId="43B0F1B1" w14:textId="77777777" w:rsidR="00EE56A5" w:rsidRPr="006863BE" w:rsidRDefault="00EE56A5" w:rsidP="006863BE">
      <w:pPr>
        <w:pStyle w:val="ListParagraph"/>
        <w:numPr>
          <w:ilvl w:val="0"/>
          <w:numId w:val="3"/>
        </w:numPr>
        <w:rPr>
          <w:lang w:val="fr-CA"/>
        </w:rPr>
      </w:pPr>
      <w:r w:rsidRPr="006863BE">
        <w:rPr>
          <w:lang w:val="fr-CA"/>
        </w:rPr>
        <w:t>Main-d’œuvre et frais généraux : plus tard, ou l’enveloppe sans ça est inutile pour vous ?</w:t>
      </w:r>
    </w:p>
    <w:p w14:paraId="7634F66E" w14:textId="77777777" w:rsidR="00EE56A5" w:rsidRPr="006863BE" w:rsidRDefault="00EE56A5" w:rsidP="006863BE">
      <w:pPr>
        <w:pStyle w:val="ListParagraph"/>
        <w:numPr>
          <w:ilvl w:val="0"/>
          <w:numId w:val="3"/>
        </w:numPr>
        <w:rPr>
          <w:lang w:val="fr-CA"/>
        </w:rPr>
      </w:pPr>
      <w:r w:rsidRPr="006863BE">
        <w:rPr>
          <w:lang w:val="fr-CA"/>
        </w:rPr>
        <w:t>Alerte de dérive : à partir de combien de points d’écart financier vs physique (ex. 10 pts) ? Qui fixe le seuil ?</w:t>
      </w:r>
    </w:p>
    <w:p w14:paraId="68DEBFB6" w14:textId="77777777" w:rsidR="00EE56A5" w:rsidRPr="006863BE" w:rsidRDefault="00EE56A5" w:rsidP="006863BE">
      <w:pPr>
        <w:pStyle w:val="ListParagraph"/>
        <w:numPr>
          <w:ilvl w:val="0"/>
          <w:numId w:val="3"/>
        </w:numPr>
        <w:rPr>
          <w:lang w:val="fr-CA"/>
        </w:rPr>
      </w:pPr>
      <w:r w:rsidRPr="006863BE">
        <w:rPr>
          <w:lang w:val="fr-CA"/>
        </w:rPr>
        <w:t>Vue multi-chantiers : les 4 chiffres budget / engagé / % financier / % physique suffisent-ils, ou manque-t-il un 5ᵉ (reste, reliquat, stock) ?</w:t>
      </w:r>
    </w:p>
    <w:p w14:paraId="446D9CBB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Faut-il importer l’Excel historique pour le pilote (1–2 chantiers), ou on part à zéro sur le chantier témoin ?</w:t>
      </w:r>
    </w:p>
    <w:p w14:paraId="6A97E250" w14:textId="77777777" w:rsidR="00EE56A5" w:rsidRDefault="00EE56A5" w:rsidP="00EE56A5">
      <w:pPr>
        <w:rPr>
          <w:lang w:val="fr-CA"/>
        </w:rPr>
      </w:pPr>
    </w:p>
    <w:p w14:paraId="18E1E83E" w14:textId="77777777" w:rsidR="00EE56A5" w:rsidRDefault="00EE56A5" w:rsidP="00EE56A5">
      <w:pPr>
        <w:rPr>
          <w:lang w:val="fr-CA"/>
        </w:rPr>
      </w:pPr>
    </w:p>
    <w:p w14:paraId="3C229630" w14:textId="5FD210F8" w:rsidR="00EE56A5" w:rsidRPr="00EE56A5" w:rsidRDefault="00EE56A5" w:rsidP="00EE56A5">
      <w:pPr>
        <w:pStyle w:val="Heading1"/>
        <w:rPr>
          <w:b/>
          <w:bCs/>
          <w:lang w:val="fr-CA"/>
        </w:rPr>
      </w:pPr>
      <w:r w:rsidRPr="00EE56A5">
        <w:rPr>
          <w:b/>
          <w:bCs/>
          <w:lang w:val="fr-CA"/>
        </w:rPr>
        <w:t xml:space="preserve">5. Frontière </w:t>
      </w:r>
      <w:proofErr w:type="spellStart"/>
      <w:r w:rsidRPr="00EE56A5">
        <w:rPr>
          <w:b/>
          <w:bCs/>
          <w:lang w:val="fr-CA"/>
        </w:rPr>
        <w:t>TraceO</w:t>
      </w:r>
      <w:proofErr w:type="spellEnd"/>
      <w:r w:rsidRPr="00EE56A5">
        <w:rPr>
          <w:b/>
          <w:bCs/>
          <w:lang w:val="fr-CA"/>
        </w:rPr>
        <w:t xml:space="preserve"> vs le reste (éviter un faux ERP)</w:t>
      </w:r>
    </w:p>
    <w:p w14:paraId="15E88AA1" w14:textId="77777777" w:rsidR="00EE56A5" w:rsidRPr="006863BE" w:rsidRDefault="00EE56A5" w:rsidP="006863BE">
      <w:pPr>
        <w:pStyle w:val="ListParagraph"/>
        <w:numPr>
          <w:ilvl w:val="0"/>
          <w:numId w:val="4"/>
        </w:numPr>
        <w:rPr>
          <w:lang w:val="fr-CA"/>
        </w:rPr>
      </w:pPr>
      <w:r w:rsidRPr="006863BE">
        <w:rPr>
          <w:lang w:val="fr-CA"/>
        </w:rPr>
        <w:t xml:space="preserve">Votre contrôle actuel porte sur décaissement + reçu. Que voulez-vous que </w:t>
      </w:r>
      <w:proofErr w:type="spellStart"/>
      <w:r w:rsidRPr="006863BE">
        <w:rPr>
          <w:lang w:val="fr-CA"/>
        </w:rPr>
        <w:t>TraceO</w:t>
      </w:r>
      <w:proofErr w:type="spellEnd"/>
      <w:r w:rsidRPr="006863BE">
        <w:rPr>
          <w:lang w:val="fr-CA"/>
        </w:rPr>
        <w:t xml:space="preserve"> ajoute en plus, que le reçu ne dit pas ?</w:t>
      </w:r>
    </w:p>
    <w:p w14:paraId="151AF824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 xml:space="preserve">Confirmez-vous que journaux SYSCOHADA / TVA / Mobile Money (F08) et marchés ST / situations / RG (F10) </w:t>
      </w:r>
      <w:proofErr w:type="gramStart"/>
      <w:r w:rsidRPr="00EE56A5">
        <w:rPr>
          <w:lang w:val="fr-CA"/>
        </w:rPr>
        <w:t>restent</w:t>
      </w:r>
      <w:proofErr w:type="gramEnd"/>
      <w:r w:rsidRPr="00EE56A5">
        <w:rPr>
          <w:lang w:val="fr-CA"/>
        </w:rPr>
        <w:t xml:space="preserve"> hors </w:t>
      </w:r>
      <w:proofErr w:type="spellStart"/>
      <w:r w:rsidRPr="00EE56A5">
        <w:rPr>
          <w:lang w:val="fr-CA"/>
        </w:rPr>
        <w:t>TraceO</w:t>
      </w:r>
      <w:proofErr w:type="spellEnd"/>
      <w:r w:rsidRPr="00EE56A5">
        <w:rPr>
          <w:lang w:val="fr-CA"/>
        </w:rPr>
        <w:t xml:space="preserve"> ?</w:t>
      </w:r>
    </w:p>
    <w:p w14:paraId="46AE32A7" w14:textId="77777777" w:rsidR="00EE56A5" w:rsidRPr="006863BE" w:rsidRDefault="00EE56A5" w:rsidP="006863BE">
      <w:pPr>
        <w:pStyle w:val="ListParagraph"/>
        <w:numPr>
          <w:ilvl w:val="0"/>
          <w:numId w:val="4"/>
        </w:numPr>
        <w:rPr>
          <w:lang w:val="fr-CA"/>
        </w:rPr>
      </w:pPr>
      <w:r w:rsidRPr="006863BE">
        <w:rPr>
          <w:lang w:val="fr-CA"/>
        </w:rPr>
        <w:t xml:space="preserve">Avez-vous besoin d’un export Excel </w:t>
      </w:r>
      <w:proofErr w:type="spellStart"/>
      <w:r w:rsidRPr="006863BE">
        <w:rPr>
          <w:lang w:val="fr-CA"/>
        </w:rPr>
        <w:t>CdG</w:t>
      </w:r>
      <w:proofErr w:type="spellEnd"/>
      <w:r w:rsidRPr="006863BE">
        <w:rPr>
          <w:lang w:val="fr-CA"/>
        </w:rPr>
        <w:t xml:space="preserve"> (même logique que les fiches SA), ou l’écran Suivi chantier suffit en pilote ?</w:t>
      </w:r>
    </w:p>
    <w:p w14:paraId="23DA05A4" w14:textId="77777777" w:rsidR="00EE56A5" w:rsidRPr="006863BE" w:rsidRDefault="00EE56A5" w:rsidP="006863BE">
      <w:pPr>
        <w:pStyle w:val="ListParagraph"/>
        <w:numPr>
          <w:ilvl w:val="0"/>
          <w:numId w:val="4"/>
        </w:numPr>
        <w:rPr>
          <w:lang w:val="fr-CA"/>
        </w:rPr>
      </w:pPr>
      <w:r w:rsidRPr="006863BE">
        <w:rPr>
          <w:lang w:val="fr-CA"/>
        </w:rPr>
        <w:t xml:space="preserve">Qui, </w:t>
      </w:r>
      <w:proofErr w:type="gramStart"/>
      <w:r w:rsidRPr="006863BE">
        <w:rPr>
          <w:lang w:val="fr-CA"/>
        </w:rPr>
        <w:t>hors</w:t>
      </w:r>
      <w:proofErr w:type="gramEnd"/>
      <w:r w:rsidRPr="006863BE">
        <w:rPr>
          <w:lang w:val="fr-CA"/>
        </w:rPr>
        <w:t xml:space="preserve"> vous, a le droit de voir les montants (DT, SA, chef de chantier) ?</w:t>
      </w:r>
    </w:p>
    <w:p w14:paraId="403166C2" w14:textId="77777777" w:rsidR="00EE56A5" w:rsidRDefault="00EE56A5" w:rsidP="00EE56A5">
      <w:pPr>
        <w:rPr>
          <w:lang w:val="fr-CA"/>
        </w:rPr>
      </w:pPr>
    </w:p>
    <w:p w14:paraId="2B2DCA34" w14:textId="77777777" w:rsidR="00EE56A5" w:rsidRDefault="00EE56A5" w:rsidP="00EE56A5">
      <w:pPr>
        <w:rPr>
          <w:lang w:val="fr-CA"/>
        </w:rPr>
      </w:pPr>
    </w:p>
    <w:p w14:paraId="7E17174D" w14:textId="423FF884" w:rsidR="00EE56A5" w:rsidRPr="00EE56A5" w:rsidRDefault="00EE56A5" w:rsidP="00EE56A5">
      <w:pPr>
        <w:pStyle w:val="Heading1"/>
        <w:rPr>
          <w:b/>
          <w:bCs/>
          <w:lang w:val="fr-CA"/>
        </w:rPr>
      </w:pPr>
      <w:r w:rsidRPr="00EE56A5">
        <w:rPr>
          <w:b/>
          <w:bCs/>
          <w:lang w:val="fr-CA"/>
        </w:rPr>
        <w:lastRenderedPageBreak/>
        <w:t>6. Questions « terrain » à poser sur un dossier ouvert</w:t>
      </w:r>
    </w:p>
    <w:p w14:paraId="56E5E40D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Prenez un chantier nommé et demandez :</w:t>
      </w:r>
    </w:p>
    <w:p w14:paraId="4C6AA2F5" w14:textId="77777777" w:rsidR="00EE56A5" w:rsidRPr="00EE56A5" w:rsidRDefault="00EE56A5" w:rsidP="00EE56A5">
      <w:pPr>
        <w:rPr>
          <w:lang w:val="fr-CA"/>
        </w:rPr>
      </w:pPr>
    </w:p>
    <w:p w14:paraId="31FA81D9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Quel est le budget initial et la date de gel ?</w:t>
      </w:r>
    </w:p>
    <w:p w14:paraId="72542A6F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Combien d’avenants, de quel signe, qui a signé ?</w:t>
      </w:r>
    </w:p>
    <w:p w14:paraId="21ECE4E7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>Combien d’engagé selon vous aujourd’hui, et d’où vient le chiffre ?</w:t>
      </w:r>
    </w:p>
    <w:p w14:paraId="18164012" w14:textId="77777777" w:rsidR="00EE56A5" w:rsidRPr="00EE56A5" w:rsidRDefault="00EE56A5" w:rsidP="00EE56A5">
      <w:pPr>
        <w:rPr>
          <w:lang w:val="fr-CA"/>
        </w:rPr>
      </w:pPr>
      <w:r w:rsidRPr="00EE56A5">
        <w:rPr>
          <w:lang w:val="fr-CA"/>
        </w:rPr>
        <w:t xml:space="preserve">Y </w:t>
      </w:r>
      <w:proofErr w:type="spellStart"/>
      <w:r w:rsidRPr="00EE56A5">
        <w:rPr>
          <w:lang w:val="fr-CA"/>
        </w:rPr>
        <w:t>a-t-il</w:t>
      </w:r>
      <w:proofErr w:type="spellEnd"/>
      <w:r w:rsidRPr="00EE56A5">
        <w:rPr>
          <w:lang w:val="fr-CA"/>
        </w:rPr>
        <w:t xml:space="preserve"> déjà un dépassement ? Qu’avez-vous fait concrètement (warning, stop SA, avenant, rien) ?</w:t>
      </w:r>
    </w:p>
    <w:p w14:paraId="6F12AF05" w14:textId="28A4B753" w:rsidR="009A153B" w:rsidRPr="00B54AFB" w:rsidRDefault="00EE56A5" w:rsidP="00EE56A5">
      <w:pPr>
        <w:rPr>
          <w:lang w:val="fr-CA"/>
        </w:rPr>
      </w:pPr>
      <w:r w:rsidRPr="00EE56A5">
        <w:rPr>
          <w:lang w:val="fr-CA"/>
        </w:rPr>
        <w:t xml:space="preserve">Si ces quatre réponses sont nettes, F01.1 est </w:t>
      </w:r>
      <w:proofErr w:type="spellStart"/>
      <w:r w:rsidRPr="00EE56A5">
        <w:rPr>
          <w:lang w:val="fr-CA"/>
        </w:rPr>
        <w:t>recettable</w:t>
      </w:r>
      <w:proofErr w:type="spellEnd"/>
      <w:r w:rsidRPr="00EE56A5">
        <w:rPr>
          <w:lang w:val="fr-CA"/>
        </w:rPr>
        <w:t xml:space="preserve"> ; si elles restent « ça dépend d’Excel », le pilote n’est pas encore un outil </w:t>
      </w:r>
      <w:proofErr w:type="spellStart"/>
      <w:r w:rsidRPr="00EE56A5">
        <w:rPr>
          <w:lang w:val="fr-CA"/>
        </w:rPr>
        <w:t>CdG</w:t>
      </w:r>
      <w:proofErr w:type="spellEnd"/>
      <w:r w:rsidRPr="00EE56A5">
        <w:rPr>
          <w:lang w:val="fr-CA"/>
        </w:rPr>
        <w:t>.</w:t>
      </w:r>
    </w:p>
    <w:sectPr w:rsidR="009A153B" w:rsidRPr="00B54A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728E2"/>
    <w:multiLevelType w:val="hybridMultilevel"/>
    <w:tmpl w:val="44700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74CCE"/>
    <w:multiLevelType w:val="hybridMultilevel"/>
    <w:tmpl w:val="4EE65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E5E53"/>
    <w:multiLevelType w:val="hybridMultilevel"/>
    <w:tmpl w:val="9D9C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F11BE"/>
    <w:multiLevelType w:val="hybridMultilevel"/>
    <w:tmpl w:val="B500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3B"/>
    <w:rsid w:val="001E0DEC"/>
    <w:rsid w:val="001E665F"/>
    <w:rsid w:val="006863BE"/>
    <w:rsid w:val="009A153B"/>
    <w:rsid w:val="00B54AFB"/>
    <w:rsid w:val="00D17D56"/>
    <w:rsid w:val="00EE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E4252"/>
  <w15:chartTrackingRefBased/>
  <w15:docId w15:val="{25357CF0-986B-0247-853B-E6AE1345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A153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A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AF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54AFB"/>
  </w:style>
  <w:style w:type="character" w:customStyle="1" w:styleId="Heading1Char">
    <w:name w:val="Heading 1 Char"/>
    <w:basedOn w:val="DefaultParagraphFont"/>
    <w:link w:val="Heading1"/>
    <w:uiPriority w:val="9"/>
    <w:rsid w:val="00EE5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86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EE653</dc:creator>
  <cp:keywords/>
  <dc:description/>
  <cp:lastModifiedBy>EE653</cp:lastModifiedBy>
  <cp:revision>1</cp:revision>
  <dcterms:created xsi:type="dcterms:W3CDTF">2026-08-19T22:29:00Z</dcterms:created>
  <dcterms:modified xsi:type="dcterms:W3CDTF">2026-08-20T16:41:00Z</dcterms:modified>
</cp:coreProperties>
</file>