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5ED6B4" w14:textId="5D564C1B" w:rsidR="00F803F8" w:rsidRDefault="00F803F8" w:rsidP="00F803F8">
      <w:pPr>
        <w:jc w:val="center"/>
      </w:pPr>
      <w:r>
        <w:rPr>
          <w:noProof/>
        </w:rPr>
        <w:drawing>
          <wp:inline distT="0" distB="0" distL="0" distR="0" wp14:anchorId="258BDABE" wp14:editId="1658D135">
            <wp:extent cx="998343" cy="466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ccu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783" cy="48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7817" w14:textId="50E2BC4E" w:rsidR="0003222F" w:rsidRDefault="0003222F" w:rsidP="0003222F">
      <w:pPr>
        <w:jc w:val="center"/>
      </w:pPr>
      <w:r>
        <w:t>North Carolina Central University</w:t>
      </w:r>
    </w:p>
    <w:p w14:paraId="43B1F428" w14:textId="77777777" w:rsidR="0003222F" w:rsidRDefault="0003222F" w:rsidP="0003222F">
      <w:pPr>
        <w:jc w:val="center"/>
      </w:pPr>
      <w:r w:rsidRPr="008B5E2E">
        <w:t>1801 Fayetteville St</w:t>
      </w:r>
      <w:r>
        <w:t>.</w:t>
      </w:r>
      <w:r w:rsidRPr="008B5E2E">
        <w:t>, Durham, NC 27707</w:t>
      </w:r>
    </w:p>
    <w:p w14:paraId="1CF0684B" w14:textId="77777777" w:rsidR="0003222F" w:rsidRPr="0003222F" w:rsidRDefault="0003222F" w:rsidP="0003222F">
      <w:pPr>
        <w:jc w:val="center"/>
        <w:rPr>
          <w:b/>
          <w:sz w:val="28"/>
          <w:szCs w:val="28"/>
        </w:rPr>
      </w:pPr>
      <w:r w:rsidRPr="0003222F">
        <w:rPr>
          <w:b/>
          <w:sz w:val="28"/>
          <w:szCs w:val="28"/>
        </w:rPr>
        <w:t>WEB SERVICES CLIENT AGREEMENT</w:t>
      </w:r>
    </w:p>
    <w:p w14:paraId="4DDDBCD8" w14:textId="77777777" w:rsidR="0003222F" w:rsidRDefault="0003222F" w:rsidP="0003222F"/>
    <w:p w14:paraId="4EA27BC4" w14:textId="77777777" w:rsidR="0003222F" w:rsidRDefault="0003222F" w:rsidP="0003222F">
      <w:r>
        <w:t>The following document outlines and constitutes the client–provider agreement for all projects undertaken by the Web Services department at North Carolina Central University (NCCU).</w:t>
      </w:r>
    </w:p>
    <w:p w14:paraId="4A72EB1D" w14:textId="77777777" w:rsidR="0003222F" w:rsidRPr="0003222F" w:rsidRDefault="0003222F" w:rsidP="0003222F">
      <w:pPr>
        <w:rPr>
          <w:b/>
        </w:rPr>
      </w:pPr>
      <w:r w:rsidRPr="0003222F">
        <w:rPr>
          <w:b/>
        </w:rPr>
        <w:t>Web Services Responsibilities</w:t>
      </w:r>
    </w:p>
    <w:p w14:paraId="35B29A5E" w14:textId="77777777" w:rsidR="0003222F" w:rsidRDefault="0003222F" w:rsidP="0003222F">
      <w:pPr>
        <w:pStyle w:val="ListParagraph"/>
        <w:numPr>
          <w:ilvl w:val="0"/>
          <w:numId w:val="2"/>
        </w:numPr>
      </w:pPr>
      <w:r>
        <w:t xml:space="preserve">Assess project requirements, resource capacities, and overall client goal in consultation with the client. </w:t>
      </w:r>
    </w:p>
    <w:p w14:paraId="15804002" w14:textId="64F4FE79" w:rsidR="00E5622C" w:rsidRDefault="0003222F" w:rsidP="00E5622C">
      <w:pPr>
        <w:pStyle w:val="ListParagraph"/>
        <w:numPr>
          <w:ilvl w:val="0"/>
          <w:numId w:val="2"/>
        </w:numPr>
      </w:pPr>
      <w:r>
        <w:t>Clearly articulate an estimated completion date and review the plan of action prior to commencement of work.</w:t>
      </w:r>
    </w:p>
    <w:p w14:paraId="5BFE3421" w14:textId="77777777" w:rsidR="00CC6259" w:rsidRDefault="0003222F" w:rsidP="00CC6259">
      <w:pPr>
        <w:pStyle w:val="ListParagraph"/>
        <w:numPr>
          <w:ilvl w:val="0"/>
          <w:numId w:val="2"/>
        </w:numPr>
      </w:pPr>
      <w:r>
        <w:t>Arrange and conduct demonstrations with the Web Services team and client in attendance</w:t>
      </w:r>
      <w:r w:rsidR="00CC5DE7">
        <w:t>. The</w:t>
      </w:r>
      <w:r>
        <w:t xml:space="preserve"> dates </w:t>
      </w:r>
      <w:r w:rsidR="00982AF1">
        <w:t>and times</w:t>
      </w:r>
      <w:r w:rsidR="00CC5DE7">
        <w:t xml:space="preserve"> for these meetings will be</w:t>
      </w:r>
      <w:r w:rsidR="00982AF1">
        <w:t xml:space="preserve"> </w:t>
      </w:r>
      <w:r>
        <w:t>agreed upon in advance</w:t>
      </w:r>
      <w:r w:rsidR="00CC6259">
        <w:t>,</w:t>
      </w:r>
      <w:r>
        <w:t xml:space="preserve"> as </w:t>
      </w:r>
      <w:r w:rsidR="00CC5DE7">
        <w:t>defined below</w:t>
      </w:r>
      <w:r>
        <w:t>:</w:t>
      </w:r>
    </w:p>
    <w:p w14:paraId="4222AACF" w14:textId="77777777" w:rsidR="00DA6B53" w:rsidRPr="00DA6B53" w:rsidRDefault="00DA6B53" w:rsidP="00CC6259">
      <w:pPr>
        <w:pStyle w:val="ListParagraph"/>
        <w:ind w:left="1440"/>
        <w:rPr>
          <w:b/>
          <w:u w:val="single"/>
        </w:rPr>
      </w:pPr>
      <w:r w:rsidRPr="00DA6B53">
        <w:rPr>
          <w:b/>
          <w:u w:val="single"/>
        </w:rPr>
        <w:t>Meeting 1</w:t>
      </w:r>
    </w:p>
    <w:p w14:paraId="46FF925A" w14:textId="77777777" w:rsidR="0003222F" w:rsidRDefault="00CC6259" w:rsidP="00CC6259">
      <w:pPr>
        <w:pStyle w:val="ListParagraph"/>
        <w:ind w:left="1440"/>
      </w:pPr>
      <w:r w:rsidRPr="00CC6259">
        <w:rPr>
          <w:b/>
        </w:rPr>
        <w:t>Type:</w:t>
      </w:r>
      <w:r>
        <w:t xml:space="preserve">  </w:t>
      </w:r>
      <w:sdt>
        <w:sdtPr>
          <w:alias w:val="Meeting Type"/>
          <w:tag w:val="Meeting Type"/>
          <w:id w:val="2010477412"/>
          <w:placeholder>
            <w:docPart w:val="DefaultPlaceholder_-1854013439"/>
          </w:placeholder>
          <w:showingPlcHdr/>
          <w15:color w:val="993300"/>
          <w:dropDownList>
            <w:listItem w:value="Choose an item."/>
            <w:listItem w:displayText="Demonstration" w:value="Demonstration"/>
            <w:listItem w:displayText="Consultation" w:value="Consultation"/>
            <w:listItem w:displayText="Testing" w:value="Testing"/>
            <w:listItem w:displayText="Other" w:value="Other"/>
          </w:dropDownList>
        </w:sdtPr>
        <w:sdtEndPr/>
        <w:sdtContent>
          <w:r w:rsidRPr="00772B06">
            <w:rPr>
              <w:rStyle w:val="PlaceholderText"/>
            </w:rPr>
            <w:t>Choose an item.</w:t>
          </w:r>
        </w:sdtContent>
      </w:sdt>
    </w:p>
    <w:p w14:paraId="559E67A7" w14:textId="77777777" w:rsidR="00DA6B53" w:rsidRPr="002A5EB0" w:rsidRDefault="00CC6259" w:rsidP="002A5EB0">
      <w:pPr>
        <w:pStyle w:val="ListParagraph"/>
        <w:ind w:left="1440"/>
        <w:rPr>
          <w:b/>
        </w:rPr>
      </w:pPr>
      <w:r w:rsidRPr="00CC6259">
        <w:rPr>
          <w:b/>
        </w:rPr>
        <w:t xml:space="preserve">Date: </w:t>
      </w:r>
      <w:sdt>
        <w:sdtPr>
          <w:rPr>
            <w:b/>
          </w:rPr>
          <w:alias w:val="Meeting Date"/>
          <w:tag w:val="Meeting Date"/>
          <w:id w:val="774449737"/>
          <w:placeholder>
            <w:docPart w:val="DefaultPlaceholder_-1854013438"/>
          </w:placeholder>
          <w:showingPlcHdr/>
          <w15:color w:val="993300"/>
          <w:date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 w:rsidRPr="00772B06">
            <w:rPr>
              <w:rStyle w:val="PlaceholderText"/>
            </w:rPr>
            <w:t>Click or tap to enter a date.</w:t>
          </w:r>
        </w:sdtContent>
      </w:sdt>
    </w:p>
    <w:p w14:paraId="38FB4D28" w14:textId="77777777" w:rsidR="00DA6B53" w:rsidRPr="00DA6B53" w:rsidRDefault="00DA6B53" w:rsidP="00CC6259">
      <w:pPr>
        <w:pStyle w:val="ListParagraph"/>
        <w:ind w:left="1440"/>
        <w:rPr>
          <w:b/>
          <w:u w:val="single"/>
        </w:rPr>
      </w:pPr>
      <w:r w:rsidRPr="00DA6B53">
        <w:rPr>
          <w:b/>
          <w:u w:val="single"/>
        </w:rPr>
        <w:t>Meeting 2</w:t>
      </w:r>
    </w:p>
    <w:p w14:paraId="1BCBC90E" w14:textId="77777777" w:rsidR="00CC6259" w:rsidRDefault="00CC6259" w:rsidP="00CC6259">
      <w:pPr>
        <w:pStyle w:val="ListParagraph"/>
        <w:ind w:left="1440"/>
      </w:pPr>
      <w:r w:rsidRPr="00CC6259">
        <w:rPr>
          <w:b/>
        </w:rPr>
        <w:t>Type:</w:t>
      </w:r>
      <w:r>
        <w:t xml:space="preserve">  </w:t>
      </w:r>
      <w:sdt>
        <w:sdtPr>
          <w:alias w:val="Meeting Type"/>
          <w:tag w:val="Meeting Type"/>
          <w:id w:val="1463611096"/>
          <w:placeholder>
            <w:docPart w:val="6D1FB97124A34D259863096A0E75E070"/>
          </w:placeholder>
          <w:showingPlcHdr/>
          <w15:color w:val="993300"/>
          <w:dropDownList>
            <w:listItem w:value="Choose an item."/>
            <w:listItem w:displayText="Demonstration" w:value="Demonstration"/>
            <w:listItem w:displayText="Consultation" w:value="Consultation"/>
            <w:listItem w:displayText="Testing" w:value="Testing"/>
            <w:listItem w:displayText="Other" w:value="Other"/>
          </w:dropDownList>
        </w:sdtPr>
        <w:sdtEndPr/>
        <w:sdtContent>
          <w:r w:rsidRPr="00772B06">
            <w:rPr>
              <w:rStyle w:val="PlaceholderText"/>
            </w:rPr>
            <w:t>Choose an item.</w:t>
          </w:r>
        </w:sdtContent>
      </w:sdt>
    </w:p>
    <w:p w14:paraId="73ECE989" w14:textId="77777777" w:rsidR="00DA6B53" w:rsidRDefault="00DA6B53" w:rsidP="00DA6B53">
      <w:pPr>
        <w:pStyle w:val="ListParagraph"/>
        <w:ind w:left="1440"/>
        <w:rPr>
          <w:b/>
        </w:rPr>
      </w:pPr>
      <w:r w:rsidRPr="00CC6259">
        <w:rPr>
          <w:b/>
        </w:rPr>
        <w:t xml:space="preserve">Date: </w:t>
      </w:r>
      <w:sdt>
        <w:sdtPr>
          <w:rPr>
            <w:b/>
          </w:rPr>
          <w:alias w:val="Meeting Date"/>
          <w:tag w:val="Meeting Date"/>
          <w:id w:val="-1133713873"/>
          <w:placeholder>
            <w:docPart w:val="06201ECA3D774B6797B603E3E692FB50"/>
          </w:placeholder>
          <w:showingPlcHdr/>
          <w15:color w:val="99CC00"/>
          <w:date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 w:rsidRPr="00772B06">
            <w:rPr>
              <w:rStyle w:val="PlaceholderText"/>
            </w:rPr>
            <w:t>Click or tap to enter a date.</w:t>
          </w:r>
        </w:sdtContent>
      </w:sdt>
    </w:p>
    <w:p w14:paraId="62C82999" w14:textId="723F7F27" w:rsidR="00CC6259" w:rsidRDefault="0003222F" w:rsidP="00DA6B53">
      <w:pPr>
        <w:pStyle w:val="ListParagraph"/>
      </w:pPr>
      <w:r>
        <w:t>If changes are needed</w:t>
      </w:r>
      <w:r w:rsidR="0009073A">
        <w:t xml:space="preserve"> to the above dates, Web Services will provide a minimum of </w:t>
      </w:r>
      <w:r w:rsidR="00C50ED9">
        <w:t>2 days’</w:t>
      </w:r>
      <w:r w:rsidR="00E5622C">
        <w:t xml:space="preserve"> notice.</w:t>
      </w:r>
    </w:p>
    <w:p w14:paraId="28C38C29" w14:textId="42CF72DD" w:rsidR="00E5622C" w:rsidRDefault="00E5622C" w:rsidP="00E5622C">
      <w:pPr>
        <w:pStyle w:val="ListParagraph"/>
        <w:numPr>
          <w:ilvl w:val="0"/>
          <w:numId w:val="2"/>
        </w:numPr>
      </w:pPr>
      <w:r>
        <w:t xml:space="preserve">Complete project tasks </w:t>
      </w:r>
      <w:r w:rsidR="00937D8A">
        <w:t>within the timeframe</w:t>
      </w:r>
      <w:r w:rsidR="00FE0E05">
        <w:t xml:space="preserve"> agreed upon internally (within Web Services)</w:t>
      </w:r>
      <w:r>
        <w:t xml:space="preserve"> and </w:t>
      </w:r>
      <w:r w:rsidR="00FE0E05">
        <w:t>in accordance with</w:t>
      </w:r>
      <w:r>
        <w:t xml:space="preserve"> the</w:t>
      </w:r>
      <w:r w:rsidR="00FE0E05">
        <w:t xml:space="preserve"> </w:t>
      </w:r>
      <w:r w:rsidR="003460D8">
        <w:t>completion date</w:t>
      </w:r>
      <w:r w:rsidR="00FE0E05">
        <w:t xml:space="preserve"> agreed upon externally (with the client)</w:t>
      </w:r>
      <w:r>
        <w:t>.</w:t>
      </w:r>
    </w:p>
    <w:p w14:paraId="33F0C419" w14:textId="77777777" w:rsidR="0003222F" w:rsidRDefault="0003222F" w:rsidP="0003222F">
      <w:pPr>
        <w:pStyle w:val="ListParagraph"/>
        <w:numPr>
          <w:ilvl w:val="0"/>
          <w:numId w:val="2"/>
        </w:numPr>
      </w:pPr>
      <w:r>
        <w:t>Obtain final client approval of the completed project.</w:t>
      </w:r>
    </w:p>
    <w:p w14:paraId="369FD40A" w14:textId="77777777" w:rsidR="0003222F" w:rsidRPr="0003222F" w:rsidRDefault="0003222F" w:rsidP="0003222F">
      <w:pPr>
        <w:rPr>
          <w:b/>
        </w:rPr>
      </w:pPr>
      <w:r w:rsidRPr="0003222F">
        <w:rPr>
          <w:b/>
        </w:rPr>
        <w:t>Client Responsibilities</w:t>
      </w:r>
    </w:p>
    <w:p w14:paraId="2C965F1F" w14:textId="5340641A" w:rsidR="00141CC3" w:rsidRDefault="00141CC3" w:rsidP="00141CC3">
      <w:pPr>
        <w:pStyle w:val="ListParagraph"/>
        <w:numPr>
          <w:ilvl w:val="0"/>
          <w:numId w:val="1"/>
        </w:numPr>
      </w:pPr>
      <w:r w:rsidRPr="0043250D">
        <w:t>Be present at all scheduled meetings (including demonstrations)</w:t>
      </w:r>
      <w:r>
        <w:t xml:space="preserve">, as specified in the above documentation. If changes are needed to the predetermined dates, the client agrees to provide a minimum of </w:t>
      </w:r>
      <w:r w:rsidR="00C50ED9">
        <w:t>2 days’ notice.</w:t>
      </w:r>
      <w:bookmarkStart w:id="0" w:name="_GoBack"/>
      <w:bookmarkEnd w:id="0"/>
      <w:r w:rsidR="004F39E1">
        <w:t xml:space="preserve"> </w:t>
      </w:r>
    </w:p>
    <w:p w14:paraId="1FCBF9C9" w14:textId="77777777" w:rsidR="00141CC3" w:rsidRDefault="00141CC3" w:rsidP="00141CC3">
      <w:pPr>
        <w:pStyle w:val="ListParagraph"/>
        <w:numPr>
          <w:ilvl w:val="0"/>
          <w:numId w:val="1"/>
        </w:numPr>
      </w:pPr>
      <w:r>
        <w:t xml:space="preserve">Identify a primary contact for the project and a secondary contact should the first be unavailable. The contacts for this project are defined as follows: </w:t>
      </w:r>
    </w:p>
    <w:p w14:paraId="6F3A5F78" w14:textId="77777777" w:rsidR="00141CC3" w:rsidRPr="002A5EB0" w:rsidRDefault="00141CC3" w:rsidP="00141CC3">
      <w:pPr>
        <w:pStyle w:val="ListParagraph"/>
        <w:ind w:firstLine="720"/>
        <w:rPr>
          <w:b/>
          <w:u w:val="single"/>
        </w:rPr>
      </w:pPr>
      <w:r w:rsidRPr="002A5EB0">
        <w:rPr>
          <w:b/>
          <w:u w:val="single"/>
        </w:rPr>
        <w:t xml:space="preserve">Primary Contact: </w:t>
      </w:r>
    </w:p>
    <w:p w14:paraId="2D6D7B6D" w14:textId="77777777" w:rsidR="00141CC3" w:rsidRDefault="00141CC3" w:rsidP="00141CC3">
      <w:pPr>
        <w:pStyle w:val="ListParagraph"/>
      </w:pPr>
      <w:r>
        <w:tab/>
      </w:r>
      <w:r w:rsidRPr="00854F77">
        <w:rPr>
          <w:b/>
        </w:rPr>
        <w:t>Name:</w:t>
      </w:r>
      <w:r>
        <w:t xml:space="preserve"> </w:t>
      </w:r>
      <w:sdt>
        <w:sdtPr>
          <w:alias w:val="Name"/>
          <w:tag w:val="Name"/>
          <w:id w:val="-1614589495"/>
          <w:placeholder>
            <w:docPart w:val="E564417F6B2947C396389AA1B788B720"/>
          </w:placeholder>
          <w:showingPlcHdr/>
          <w15:color w:val="993300"/>
        </w:sdtPr>
        <w:sdtEndPr/>
        <w:sdtContent>
          <w:r w:rsidRPr="00772B06">
            <w:rPr>
              <w:rStyle w:val="PlaceholderText"/>
            </w:rPr>
            <w:t>Click or tap here to enter text.</w:t>
          </w:r>
        </w:sdtContent>
      </w:sdt>
    </w:p>
    <w:p w14:paraId="5C24CFC0" w14:textId="77777777" w:rsidR="00141CC3" w:rsidRDefault="00141CC3" w:rsidP="00141CC3">
      <w:pPr>
        <w:pStyle w:val="ListParagraph"/>
        <w:ind w:firstLine="720"/>
      </w:pPr>
      <w:r w:rsidRPr="00854F77">
        <w:rPr>
          <w:b/>
        </w:rPr>
        <w:t>Email:</w:t>
      </w:r>
      <w:r>
        <w:t xml:space="preserve"> </w:t>
      </w:r>
      <w:sdt>
        <w:sdtPr>
          <w:alias w:val="Email"/>
          <w:tag w:val="Email"/>
          <w:id w:val="-519931337"/>
          <w:placeholder>
            <w:docPart w:val="E564417F6B2947C396389AA1B788B720"/>
          </w:placeholder>
          <w:showingPlcHdr/>
          <w15:color w:val="993300"/>
        </w:sdtPr>
        <w:sdtEndPr/>
        <w:sdtContent>
          <w:r w:rsidRPr="00772B06">
            <w:rPr>
              <w:rStyle w:val="PlaceholderText"/>
            </w:rPr>
            <w:t>Click or tap here to enter text.</w:t>
          </w:r>
        </w:sdtContent>
      </w:sdt>
    </w:p>
    <w:p w14:paraId="0B42D9B6" w14:textId="77777777" w:rsidR="00141CC3" w:rsidRDefault="00141CC3" w:rsidP="00141CC3">
      <w:pPr>
        <w:pStyle w:val="ListParagraph"/>
        <w:ind w:firstLine="720"/>
      </w:pPr>
      <w:r w:rsidRPr="00854F77">
        <w:rPr>
          <w:b/>
        </w:rPr>
        <w:t>Phone:</w:t>
      </w:r>
      <w:r>
        <w:t xml:space="preserve"> </w:t>
      </w:r>
      <w:sdt>
        <w:sdtPr>
          <w:alias w:val="Phone"/>
          <w:tag w:val="Phone"/>
          <w:id w:val="-68341701"/>
          <w:placeholder>
            <w:docPart w:val="E564417F6B2947C396389AA1B788B720"/>
          </w:placeholder>
          <w:showingPlcHdr/>
          <w15:color w:val="993300"/>
        </w:sdtPr>
        <w:sdtEndPr/>
        <w:sdtContent>
          <w:r w:rsidRPr="00772B06">
            <w:rPr>
              <w:rStyle w:val="PlaceholderText"/>
            </w:rPr>
            <w:t>Click or tap here to enter text.</w:t>
          </w:r>
        </w:sdtContent>
      </w:sdt>
    </w:p>
    <w:p w14:paraId="1EA6D03E" w14:textId="77777777" w:rsidR="00141CC3" w:rsidRDefault="00141CC3" w:rsidP="00141CC3">
      <w:pPr>
        <w:pStyle w:val="ListParagraph"/>
        <w:ind w:firstLine="720"/>
        <w:rPr>
          <w:b/>
          <w:u w:val="single"/>
        </w:rPr>
      </w:pPr>
      <w:r w:rsidRPr="002A5EB0">
        <w:rPr>
          <w:b/>
          <w:u w:val="single"/>
        </w:rPr>
        <w:t xml:space="preserve">Secondary Contact: </w:t>
      </w:r>
    </w:p>
    <w:p w14:paraId="008FAC0D" w14:textId="77777777" w:rsidR="00141CC3" w:rsidRDefault="00141CC3" w:rsidP="00141CC3">
      <w:pPr>
        <w:pStyle w:val="ListParagraph"/>
        <w:ind w:firstLine="720"/>
      </w:pPr>
      <w:r w:rsidRPr="00854F77">
        <w:rPr>
          <w:b/>
        </w:rPr>
        <w:t>Name:</w:t>
      </w:r>
      <w:r>
        <w:t xml:space="preserve"> </w:t>
      </w:r>
      <w:sdt>
        <w:sdtPr>
          <w:alias w:val="Name"/>
          <w:tag w:val="Name"/>
          <w:id w:val="-1924639044"/>
          <w:placeholder>
            <w:docPart w:val="E52B6ECD84D6422EB09CF3F48DF46534"/>
          </w:placeholder>
          <w:showingPlcHdr/>
          <w15:color w:val="993300"/>
        </w:sdtPr>
        <w:sdtEndPr/>
        <w:sdtContent>
          <w:r w:rsidRPr="00772B06">
            <w:rPr>
              <w:rStyle w:val="PlaceholderText"/>
            </w:rPr>
            <w:t>Click or tap here to enter text.</w:t>
          </w:r>
        </w:sdtContent>
      </w:sdt>
    </w:p>
    <w:p w14:paraId="22C813D0" w14:textId="77777777" w:rsidR="00141CC3" w:rsidRDefault="00141CC3" w:rsidP="00141CC3">
      <w:pPr>
        <w:pStyle w:val="ListParagraph"/>
        <w:ind w:firstLine="720"/>
      </w:pPr>
      <w:r w:rsidRPr="00854F77">
        <w:rPr>
          <w:b/>
        </w:rPr>
        <w:lastRenderedPageBreak/>
        <w:t>Email:</w:t>
      </w:r>
      <w:r>
        <w:t xml:space="preserve"> </w:t>
      </w:r>
      <w:sdt>
        <w:sdtPr>
          <w:alias w:val="Email"/>
          <w:tag w:val="Email"/>
          <w:id w:val="-1338533398"/>
          <w:placeholder>
            <w:docPart w:val="E52B6ECD84D6422EB09CF3F48DF46534"/>
          </w:placeholder>
          <w:showingPlcHdr/>
          <w15:color w:val="993300"/>
        </w:sdtPr>
        <w:sdtEndPr/>
        <w:sdtContent>
          <w:r w:rsidRPr="00772B06">
            <w:rPr>
              <w:rStyle w:val="PlaceholderText"/>
            </w:rPr>
            <w:t>Click or tap here to enter text.</w:t>
          </w:r>
        </w:sdtContent>
      </w:sdt>
    </w:p>
    <w:p w14:paraId="70ACE907" w14:textId="77777777" w:rsidR="00141CC3" w:rsidRPr="00854F77" w:rsidRDefault="00141CC3" w:rsidP="00141CC3">
      <w:pPr>
        <w:pStyle w:val="ListParagraph"/>
        <w:ind w:firstLine="720"/>
      </w:pPr>
      <w:r w:rsidRPr="00854F77">
        <w:rPr>
          <w:b/>
        </w:rPr>
        <w:t>Phone:</w:t>
      </w:r>
      <w:r>
        <w:t xml:space="preserve"> </w:t>
      </w:r>
      <w:sdt>
        <w:sdtPr>
          <w:alias w:val="Phone"/>
          <w:tag w:val="Phone"/>
          <w:id w:val="-120377450"/>
          <w:placeholder>
            <w:docPart w:val="E52B6ECD84D6422EB09CF3F48DF46534"/>
          </w:placeholder>
          <w:showingPlcHdr/>
          <w15:color w:val="993300"/>
        </w:sdtPr>
        <w:sdtEndPr/>
        <w:sdtContent>
          <w:r w:rsidRPr="00772B06">
            <w:rPr>
              <w:rStyle w:val="PlaceholderText"/>
            </w:rPr>
            <w:t>Click or tap here to enter text.</w:t>
          </w:r>
        </w:sdtContent>
      </w:sdt>
    </w:p>
    <w:p w14:paraId="7B53D3EC" w14:textId="26338464" w:rsidR="00141CC3" w:rsidRDefault="00141CC3" w:rsidP="00ED0F0E">
      <w:pPr>
        <w:pStyle w:val="ListParagraph"/>
        <w:rPr>
          <w:i/>
          <w:color w:val="FF0000"/>
        </w:rPr>
      </w:pPr>
      <w:r>
        <w:t xml:space="preserve">In the event of changes to the primary contact, the client agrees to notify Web Services </w:t>
      </w:r>
      <w:r w:rsidR="00145F3F">
        <w:t>immediately</w:t>
      </w:r>
      <w:r>
        <w:t xml:space="preserve">. </w:t>
      </w:r>
    </w:p>
    <w:p w14:paraId="5BC0465B" w14:textId="0AE81F73" w:rsidR="00ED0F0E" w:rsidRPr="00ED0F0E" w:rsidRDefault="00ED0F0E" w:rsidP="00ED0F0E">
      <w:pPr>
        <w:pStyle w:val="ListParagraph"/>
        <w:numPr>
          <w:ilvl w:val="0"/>
          <w:numId w:val="1"/>
        </w:numPr>
      </w:pPr>
      <w:r>
        <w:t>Submit any content or base materials needed for successful completion of the project.</w:t>
      </w:r>
    </w:p>
    <w:p w14:paraId="59F60682" w14:textId="107B7B63" w:rsidR="00982AF1" w:rsidRDefault="0003222F" w:rsidP="00DA6B53">
      <w:pPr>
        <w:pStyle w:val="ListParagraph"/>
        <w:numPr>
          <w:ilvl w:val="0"/>
          <w:numId w:val="1"/>
        </w:numPr>
      </w:pPr>
      <w:r w:rsidRPr="00EA6A3A">
        <w:t xml:space="preserve">Provide timely feedback and </w:t>
      </w:r>
      <w:r>
        <w:t xml:space="preserve">answers to any </w:t>
      </w:r>
      <w:r w:rsidRPr="00EA6A3A">
        <w:t>q</w:t>
      </w:r>
      <w:r w:rsidR="00480C46">
        <w:t xml:space="preserve">uestions related to the project. </w:t>
      </w:r>
      <w:r w:rsidR="00563C8C">
        <w:t>As part of the project consultation</w:t>
      </w:r>
      <w:r w:rsidR="00373A3A">
        <w:t xml:space="preserve">, the client should define ultimate goals, intended audience, </w:t>
      </w:r>
      <w:r w:rsidR="00563C8C">
        <w:t>and objective measures of success.</w:t>
      </w:r>
    </w:p>
    <w:p w14:paraId="4E649A25" w14:textId="3389856C" w:rsidR="00DA6B53" w:rsidRDefault="00982AF1" w:rsidP="00141CC3">
      <w:pPr>
        <w:pStyle w:val="ListParagraph"/>
        <w:numPr>
          <w:ilvl w:val="0"/>
          <w:numId w:val="1"/>
        </w:numPr>
      </w:pPr>
      <w:r>
        <w:t>C</w:t>
      </w:r>
      <w:r w:rsidR="00DA6B53">
        <w:t>omplete any te</w:t>
      </w:r>
      <w:r>
        <w:t>sting requested by Web Services within the specified timeframe. It is the client’s responsibility to notify Web Services if s/he has any di</w:t>
      </w:r>
      <w:r w:rsidR="004F39E1">
        <w:t>fficulty completing testing</w:t>
      </w:r>
      <w:r w:rsidR="00445CCE">
        <w:t>.</w:t>
      </w:r>
    </w:p>
    <w:p w14:paraId="047A4D05" w14:textId="77777777" w:rsidR="0003222F" w:rsidRPr="003D2855" w:rsidRDefault="0003222F" w:rsidP="0003222F">
      <w:pPr>
        <w:rPr>
          <w:b/>
        </w:rPr>
      </w:pPr>
      <w:r w:rsidRPr="003D2855">
        <w:rPr>
          <w:b/>
        </w:rPr>
        <w:t>Statement of Cooperation</w:t>
      </w:r>
    </w:p>
    <w:p w14:paraId="62E9688B" w14:textId="77777777" w:rsidR="0003222F" w:rsidRDefault="00F83D31" w:rsidP="0003222F">
      <w:r>
        <w:t xml:space="preserve">I hereby declare that I understand the responsibilities of all parties outlined in this Web Services Client Agreement and agree to abide by them for the duration of the </w:t>
      </w:r>
      <w:r w:rsidR="004549EA">
        <w:t>project.</w:t>
      </w:r>
    </w:p>
    <w:p w14:paraId="2F5C9163" w14:textId="04920AAC" w:rsidR="0003222F" w:rsidRDefault="00F83D31" w:rsidP="0003222F">
      <w:r w:rsidRPr="003D2855">
        <w:rPr>
          <w:b/>
        </w:rPr>
        <w:t>Client Signature</w:t>
      </w:r>
      <w:r w:rsidR="00DF56A0">
        <w:rPr>
          <w:b/>
        </w:rPr>
        <w:t>:</w:t>
      </w:r>
      <w:r w:rsidRPr="00F83D31">
        <w:t xml:space="preserve"> </w:t>
      </w:r>
      <w:r w:rsidRPr="004549EA">
        <w:rPr>
          <w:u w:val="single"/>
        </w:rPr>
        <w:tab/>
      </w:r>
      <w:r w:rsidRPr="004549EA">
        <w:rPr>
          <w:u w:val="single"/>
        </w:rPr>
        <w:tab/>
      </w:r>
      <w:r w:rsidRPr="004549EA">
        <w:rPr>
          <w:u w:val="single"/>
        </w:rPr>
        <w:tab/>
      </w:r>
      <w:r w:rsidRPr="004549EA">
        <w:rPr>
          <w:u w:val="single"/>
        </w:rPr>
        <w:tab/>
      </w:r>
      <w:r w:rsidRPr="004549EA">
        <w:rPr>
          <w:u w:val="single"/>
        </w:rPr>
        <w:tab/>
      </w:r>
      <w:r w:rsidRPr="004549EA">
        <w:rPr>
          <w:u w:val="single"/>
        </w:rPr>
        <w:tab/>
      </w:r>
      <w:r w:rsidRPr="004549EA">
        <w:rPr>
          <w:u w:val="single"/>
        </w:rPr>
        <w:tab/>
      </w:r>
      <w:r>
        <w:tab/>
      </w:r>
      <w:r w:rsidRPr="003D2855">
        <w:rPr>
          <w:b/>
        </w:rPr>
        <w:t>Date:</w:t>
      </w:r>
      <w:r w:rsidR="004549EA">
        <w:t xml:space="preserve"> </w:t>
      </w:r>
      <w:r w:rsidR="004549EA" w:rsidRPr="004549EA">
        <w:rPr>
          <w:u w:val="single"/>
        </w:rPr>
        <w:t xml:space="preserve"> </w:t>
      </w:r>
      <w:r w:rsidR="004549EA">
        <w:rPr>
          <w:u w:val="single"/>
        </w:rPr>
        <w:tab/>
      </w:r>
      <w:r w:rsidR="004549EA">
        <w:rPr>
          <w:u w:val="single"/>
        </w:rPr>
        <w:tab/>
      </w:r>
      <w:r w:rsidR="004549EA">
        <w:rPr>
          <w:u w:val="single"/>
        </w:rPr>
        <w:tab/>
      </w:r>
    </w:p>
    <w:p w14:paraId="0D42443B" w14:textId="71B00B8C" w:rsidR="00F83D31" w:rsidRDefault="00F83D31" w:rsidP="0003222F">
      <w:r w:rsidRPr="003D2855">
        <w:rPr>
          <w:b/>
        </w:rPr>
        <w:t>Web Services Coordinator Signature</w:t>
      </w:r>
      <w:r w:rsidR="00DF56A0">
        <w:rPr>
          <w:b/>
        </w:rPr>
        <w:t>:</w:t>
      </w:r>
      <w:r>
        <w:t xml:space="preserve"> </w:t>
      </w:r>
      <w:r w:rsidRPr="004549EA">
        <w:rPr>
          <w:u w:val="single"/>
        </w:rPr>
        <w:tab/>
      </w:r>
      <w:r w:rsidRPr="004549EA">
        <w:rPr>
          <w:u w:val="single"/>
        </w:rPr>
        <w:tab/>
      </w:r>
      <w:r w:rsidRPr="004549EA">
        <w:rPr>
          <w:u w:val="single"/>
        </w:rPr>
        <w:tab/>
      </w:r>
      <w:r w:rsidRPr="004549EA">
        <w:rPr>
          <w:u w:val="single"/>
        </w:rPr>
        <w:tab/>
      </w:r>
      <w:r w:rsidRPr="004549EA">
        <w:rPr>
          <w:u w:val="single"/>
        </w:rPr>
        <w:tab/>
      </w:r>
      <w:r>
        <w:tab/>
      </w:r>
      <w:r w:rsidR="004549EA" w:rsidRPr="003D2855">
        <w:rPr>
          <w:b/>
        </w:rPr>
        <w:t>Date:</w:t>
      </w:r>
      <w:r w:rsidR="004549EA">
        <w:t xml:space="preserve"> </w:t>
      </w:r>
      <w:r w:rsidR="004549EA" w:rsidRPr="004549EA">
        <w:rPr>
          <w:u w:val="single"/>
        </w:rPr>
        <w:t xml:space="preserve"> </w:t>
      </w:r>
      <w:r w:rsidR="004549EA">
        <w:rPr>
          <w:u w:val="single"/>
        </w:rPr>
        <w:tab/>
      </w:r>
      <w:r w:rsidR="004549EA">
        <w:rPr>
          <w:u w:val="single"/>
        </w:rPr>
        <w:tab/>
      </w:r>
      <w:r w:rsidR="004549EA">
        <w:rPr>
          <w:u w:val="single"/>
        </w:rPr>
        <w:tab/>
      </w:r>
    </w:p>
    <w:p w14:paraId="424046ED" w14:textId="77777777" w:rsidR="005D0D5F" w:rsidRDefault="00C50ED9"/>
    <w:sectPr w:rsidR="005D0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D4DA7"/>
    <w:multiLevelType w:val="hybridMultilevel"/>
    <w:tmpl w:val="03D66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42AE3"/>
    <w:multiLevelType w:val="hybridMultilevel"/>
    <w:tmpl w:val="09509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trackedChange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22F"/>
    <w:rsid w:val="0003222F"/>
    <w:rsid w:val="0009073A"/>
    <w:rsid w:val="00141CC3"/>
    <w:rsid w:val="00145F3F"/>
    <w:rsid w:val="00157942"/>
    <w:rsid w:val="002910A9"/>
    <w:rsid w:val="002A5EB0"/>
    <w:rsid w:val="003460D8"/>
    <w:rsid w:val="00373A3A"/>
    <w:rsid w:val="003D2855"/>
    <w:rsid w:val="00445CCE"/>
    <w:rsid w:val="004549EA"/>
    <w:rsid w:val="00480C46"/>
    <w:rsid w:val="004A739F"/>
    <w:rsid w:val="004F39E1"/>
    <w:rsid w:val="00563C8C"/>
    <w:rsid w:val="00787370"/>
    <w:rsid w:val="00854F77"/>
    <w:rsid w:val="00937D8A"/>
    <w:rsid w:val="00982AF1"/>
    <w:rsid w:val="009A1D16"/>
    <w:rsid w:val="00A4352B"/>
    <w:rsid w:val="00BC4F61"/>
    <w:rsid w:val="00C50ED9"/>
    <w:rsid w:val="00CC5DE7"/>
    <w:rsid w:val="00CC6259"/>
    <w:rsid w:val="00D244F2"/>
    <w:rsid w:val="00DA6B53"/>
    <w:rsid w:val="00DB1F89"/>
    <w:rsid w:val="00DF56A0"/>
    <w:rsid w:val="00E36926"/>
    <w:rsid w:val="00E5622C"/>
    <w:rsid w:val="00EA7F43"/>
    <w:rsid w:val="00ED0F0E"/>
    <w:rsid w:val="00F803F8"/>
    <w:rsid w:val="00F83D31"/>
    <w:rsid w:val="00FE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9E882"/>
  <w15:chartTrackingRefBased/>
  <w15:docId w15:val="{7D546C38-9F35-4CFC-B732-002221F4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2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625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73A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A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A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A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A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A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A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DD8F0-261D-4FE5-9111-309B2D6F4FB0}"/>
      </w:docPartPr>
      <w:docPartBody>
        <w:p w:rsidR="00AC0934" w:rsidRDefault="00EA6241">
          <w:r w:rsidRPr="00772B06">
            <w:rPr>
              <w:rStyle w:val="PlaceholderText"/>
            </w:rPr>
            <w:t>Choose an item.</w:t>
          </w:r>
        </w:p>
      </w:docPartBody>
    </w:docPart>
    <w:docPart>
      <w:docPartPr>
        <w:name w:val="6D1FB97124A34D259863096A0E75E0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CFB4A-E841-42AE-92A5-DFDA926245FE}"/>
      </w:docPartPr>
      <w:docPartBody>
        <w:p w:rsidR="00AC0934" w:rsidRDefault="00EA6241" w:rsidP="00EA6241">
          <w:pPr>
            <w:pStyle w:val="6D1FB97124A34D259863096A0E75E070"/>
          </w:pPr>
          <w:r w:rsidRPr="00772B06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0030B-F155-46F2-993D-03F384F995B4}"/>
      </w:docPartPr>
      <w:docPartBody>
        <w:p w:rsidR="00AC0934" w:rsidRDefault="00EA6241">
          <w:r w:rsidRPr="00772B06">
            <w:rPr>
              <w:rStyle w:val="PlaceholderText"/>
            </w:rPr>
            <w:t>Click or tap to enter a date.</w:t>
          </w:r>
        </w:p>
      </w:docPartBody>
    </w:docPart>
    <w:docPart>
      <w:docPartPr>
        <w:name w:val="06201ECA3D774B6797B603E3E692F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F1149-75FA-44DF-B72F-579FBCE4BFC7}"/>
      </w:docPartPr>
      <w:docPartBody>
        <w:p w:rsidR="00AC0934" w:rsidRDefault="00EA6241" w:rsidP="00EA6241">
          <w:pPr>
            <w:pStyle w:val="06201ECA3D774B6797B603E3E692FB50"/>
          </w:pPr>
          <w:r w:rsidRPr="00772B06">
            <w:rPr>
              <w:rStyle w:val="PlaceholderText"/>
            </w:rPr>
            <w:t>Click or tap to enter a date.</w:t>
          </w:r>
        </w:p>
      </w:docPartBody>
    </w:docPart>
    <w:docPart>
      <w:docPartPr>
        <w:name w:val="E564417F6B2947C396389AA1B788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DBC9B-E5B1-4F8A-973C-93DF1D7CF322}"/>
      </w:docPartPr>
      <w:docPartBody>
        <w:p w:rsidR="00AC0934" w:rsidRDefault="00EA6241" w:rsidP="00EA6241">
          <w:pPr>
            <w:pStyle w:val="E564417F6B2947C396389AA1B788B720"/>
          </w:pPr>
          <w:r w:rsidRPr="00772B0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2B6ECD84D6422EB09CF3F48DF46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3B296-5172-4421-995B-2B9AF54AE29A}"/>
      </w:docPartPr>
      <w:docPartBody>
        <w:p w:rsidR="00AC0934" w:rsidRDefault="00EA6241" w:rsidP="00EA6241">
          <w:pPr>
            <w:pStyle w:val="E52B6ECD84D6422EB09CF3F48DF46534"/>
          </w:pPr>
          <w:r w:rsidRPr="00772B0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241"/>
    <w:rsid w:val="00A64372"/>
    <w:rsid w:val="00AC0934"/>
    <w:rsid w:val="00EA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241"/>
    <w:rPr>
      <w:color w:val="808080"/>
    </w:rPr>
  </w:style>
  <w:style w:type="paragraph" w:customStyle="1" w:styleId="6D1FB97124A34D259863096A0E75E070">
    <w:name w:val="6D1FB97124A34D259863096A0E75E070"/>
    <w:rsid w:val="00EA6241"/>
  </w:style>
  <w:style w:type="paragraph" w:customStyle="1" w:styleId="06201ECA3D774B6797B603E3E692FB50">
    <w:name w:val="06201ECA3D774B6797B603E3E692FB50"/>
    <w:rsid w:val="00EA6241"/>
  </w:style>
  <w:style w:type="paragraph" w:customStyle="1" w:styleId="14E0F743FFE741579F6ED639CBAEB10B">
    <w:name w:val="14E0F743FFE741579F6ED639CBAEB10B"/>
    <w:rsid w:val="00EA6241"/>
  </w:style>
  <w:style w:type="paragraph" w:customStyle="1" w:styleId="15E9683F5A8E4F5A9CBD3134B343EA78">
    <w:name w:val="15E9683F5A8E4F5A9CBD3134B343EA78"/>
    <w:rsid w:val="00EA6241"/>
  </w:style>
  <w:style w:type="paragraph" w:customStyle="1" w:styleId="E564417F6B2947C396389AA1B788B720">
    <w:name w:val="E564417F6B2947C396389AA1B788B720"/>
    <w:rsid w:val="00EA6241"/>
  </w:style>
  <w:style w:type="paragraph" w:customStyle="1" w:styleId="E52B6ECD84D6422EB09CF3F48DF46534">
    <w:name w:val="E52B6ECD84D6422EB09CF3F48DF46534"/>
    <w:rsid w:val="00EA62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Central University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Farley, Katherine</dc:creator>
  <cp:keywords/>
  <dc:description/>
  <cp:lastModifiedBy>Farley, Katherine</cp:lastModifiedBy>
  <cp:revision>2</cp:revision>
  <dcterms:created xsi:type="dcterms:W3CDTF">2017-06-09T12:29:00Z</dcterms:created>
  <dcterms:modified xsi:type="dcterms:W3CDTF">2017-06-09T12:29:00Z</dcterms:modified>
</cp:coreProperties>
</file>